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LOESS integruoto mokymosi scenarijus</w:t>
      </w:r>
      <w:bookmarkEnd w:id="0"/>
    </w:p>
    <w:p w14:paraId="5DAB4179" w14:textId="79491281" w:rsidR="00BA4B46" w:rsidRPr="006C3DEB" w:rsidRDefault="00B909BE" w:rsidP="00B909BE">
      <w:pPr>
        <w:rPr>
          <w:b/>
          <w:bCs/>
          <w:sz w:val="16"/>
          <w:szCs w:val="20"/>
        </w:rPr>
      </w:pPr>
      <w:r w:rsidRPr="006C3DEB">
        <w:rPr>
          <w:rFonts w:cs="Poppins"/>
          <w:b/>
          <w:bCs/>
          <w:sz w:val="32"/>
          <w:szCs w:val="32"/>
        </w:rPr>
        <w:t>Įvadas</w:t>
      </w:r>
    </w:p>
    <w:bookmarkStart w:id="1" w:name="_Hlk29821954"/>
    <w:bookmarkStart w:id="2" w:name="_Toc172282790"/>
    <w:p w14:paraId="3D62A8A4" w14:textId="77777777" w:rsidR="008F649C" w:rsidRPr="006C3DEB" w:rsidRDefault="008F649C" w:rsidP="004E0F62">
      <w:pPr>
        <w:jc w:val="both"/>
      </w:pPr>
      <w:r>
        <w:fldChar w:fldCharType="begin"/>
      </w:r>
      <w:r>
        <w:instrText>HYPERLINK "https://loess-project.eu/"</w:instrText>
      </w:r>
      <w:r>
        <w:fldChar w:fldCharType="separate"/>
      </w:r>
      <w:r w:rsidRPr="006C3DEB">
        <w:rPr>
          <w:rStyle w:val="Hyperlink"/>
          <w:rFonts w:cs="Poppins"/>
          <w:szCs w:val="20"/>
        </w:rPr>
        <w:t>LOESS</w:t>
      </w:r>
      <w:r>
        <w:fldChar w:fldCharType="end"/>
      </w:r>
      <w:r w:rsidRPr="006C3DEB">
        <w:t xml:space="preserve"> projekte žinios apie dirvožemio būklę įgyjamos taikant integruotą STEM mokymą(si), kuris įgyvendinamas pagal Bybee'ės ir kolegų parengtą </w:t>
      </w:r>
      <w:hyperlink r:id="rId11" w:history="1">
        <w:r w:rsidRPr="006C3DEB">
          <w:rPr>
            <w:rStyle w:val="Hyperlink"/>
            <w:rFonts w:cs="Poppins"/>
            <w:szCs w:val="20"/>
          </w:rPr>
          <w:t>„Biology Science Curriculum Study“ (BSCS) 5E mokymo modelį</w:t>
        </w:r>
      </w:hyperlink>
      <w:r w:rsidRPr="006C3DEB">
        <w:t xml:space="preserve"> (Bybee et al., 2006), ir kitus inovatyvius </w:t>
      </w:r>
      <w:hyperlink r:id="rId12" w:history="1">
        <w:r w:rsidRPr="006C3DEB">
          <w:rPr>
            <w:rStyle w:val="Hyperlink"/>
            <w:rFonts w:cs="Poppins"/>
            <w:szCs w:val="20"/>
          </w:rPr>
          <w:t>pedagoginius metodus</w:t>
        </w:r>
      </w:hyperlink>
      <w:r w:rsidRPr="006C3DEB">
        <w:t xml:space="preserve"> (projektinį mokymąsi, tyrinėjimu grįstą mokymąsi ir kt.).</w:t>
      </w:r>
    </w:p>
    <w:bookmarkEnd w:id="1"/>
    <w:bookmarkEnd w:id="2"/>
    <w:p w14:paraId="63779472" w14:textId="0B21781C" w:rsidR="00BA4B46" w:rsidRPr="006C3DEB" w:rsidRDefault="003A26B8" w:rsidP="0071002B">
      <w:pPr>
        <w:pStyle w:val="Heading2"/>
      </w:pPr>
      <w:r w:rsidRPr="006C3DEB">
        <w:rPr>
          <w:rFonts w:eastAsia="Cambria"/>
        </w:rPr>
        <w:t>Esminiai žodžiai</w:t>
      </w:r>
    </w:p>
    <w:p w14:paraId="05CF2842" w14:textId="0C159E01" w:rsidR="00861324" w:rsidRPr="006C3DEB" w:rsidRDefault="00861324" w:rsidP="00861324">
      <w:pPr>
        <w:jc w:val="both"/>
      </w:pPr>
      <w:bookmarkStart w:id="3" w:name="_Toc172282791"/>
      <w:r w:rsidRPr="006C3DEB">
        <w:rPr>
          <w:rFonts w:eastAsia="Poppins" w:cs="Poppins"/>
        </w:rPr>
        <w:t>Dirvožemio savybės, derlingumas, tvarumo valdymo praktika, geografinės informacinės sistemos (GIS) taikymas</w:t>
      </w:r>
    </w:p>
    <w:p w14:paraId="7D86D711" w14:textId="77777777" w:rsidR="00BA4B46" w:rsidRPr="00991944" w:rsidRDefault="00BA4B46" w:rsidP="0071002B">
      <w:pPr>
        <w:pStyle w:val="Heading2"/>
        <w:rPr>
          <w:lang w:val="es-ES_tradnl"/>
        </w:rPr>
      </w:pPr>
      <w:r w:rsidRPr="00991944">
        <w:rPr>
          <w:rFonts w:eastAsia="Cambria"/>
          <w:lang w:val="es-ES_tradnl"/>
        </w:rPr>
        <w:t>Pavadinimas</w:t>
      </w:r>
      <w:bookmarkEnd w:id="3"/>
      <w:r w:rsidRPr="00991944">
        <w:rPr>
          <w:lang w:val="es-ES_tradnl"/>
        </w:rPr>
        <w:tab/>
      </w:r>
      <w:r w:rsidRPr="00991944">
        <w:rPr>
          <w:lang w:val="es-ES_tradnl"/>
        </w:rPr>
        <w:tab/>
      </w:r>
      <w:r w:rsidRPr="00991944">
        <w:rPr>
          <w:lang w:val="es-ES_tradnl"/>
        </w:rPr>
        <w:tab/>
      </w:r>
    </w:p>
    <w:p w14:paraId="2B930DF1" w14:textId="77777777" w:rsidR="00861324" w:rsidRPr="00991944" w:rsidRDefault="00861324" w:rsidP="00861324">
      <w:pPr>
        <w:rPr>
          <w:b/>
          <w:bCs/>
          <w:lang w:val="es-ES_tradnl"/>
        </w:rPr>
      </w:pPr>
      <w:bookmarkStart w:id="4" w:name="_Toc172282792"/>
      <w:r w:rsidRPr="00991944">
        <w:rPr>
          <w:rFonts w:eastAsia="Poppins" w:cs="Poppins"/>
          <w:b/>
          <w:bCs/>
          <w:lang w:val="es-ES_tradnl"/>
        </w:rPr>
        <w:t>Dirvožemio detektyvai</w:t>
      </w:r>
    </w:p>
    <w:p w14:paraId="40E6FFA5" w14:textId="77777777" w:rsidR="00BA4B46" w:rsidRPr="00991944" w:rsidRDefault="00BA4B46" w:rsidP="0071002B">
      <w:pPr>
        <w:pStyle w:val="Heading2"/>
        <w:rPr>
          <w:lang w:val="es-ES_tradnl"/>
        </w:rPr>
      </w:pPr>
      <w:r w:rsidRPr="00991944">
        <w:rPr>
          <w:rFonts w:eastAsia="Cambria"/>
          <w:lang w:val="es-ES_tradnl"/>
        </w:rPr>
        <w:t>Autoriai</w:t>
      </w:r>
      <w:bookmarkEnd w:id="4"/>
      <w:r w:rsidRPr="00991944">
        <w:rPr>
          <w:lang w:val="es-ES_tradnl"/>
        </w:rPr>
        <w:tab/>
      </w:r>
    </w:p>
    <w:p w14:paraId="02A32EBF" w14:textId="2D43A60F" w:rsidR="00861324" w:rsidRPr="00991944" w:rsidRDefault="00861324" w:rsidP="00C672A6">
      <w:pPr>
        <w:rPr>
          <w:lang w:val="es-ES_tradnl"/>
        </w:rPr>
      </w:pPr>
      <w:bookmarkStart w:id="5" w:name="_Toc172282793"/>
      <w:r w:rsidRPr="00991944">
        <w:rPr>
          <w:rFonts w:eastAsia="Poppins" w:cs="Poppins"/>
          <w:szCs w:val="20"/>
          <w:lang w:val="es-ES_tradnl"/>
        </w:rPr>
        <w:t>Ana Belén Yuste Martínez ir Javier Calamardo Murat</w:t>
      </w:r>
    </w:p>
    <w:p w14:paraId="4E5DF025" w14:textId="77777777" w:rsidR="00BA4B46" w:rsidRPr="00991944" w:rsidRDefault="00BA4B46" w:rsidP="0071002B">
      <w:pPr>
        <w:pStyle w:val="Heading2"/>
        <w:rPr>
          <w:rFonts w:eastAsia="Cambria"/>
          <w:lang w:val="es-ES_tradnl"/>
        </w:rPr>
      </w:pPr>
      <w:r w:rsidRPr="00991944">
        <w:rPr>
          <w:rFonts w:eastAsia="Cambria"/>
          <w:lang w:val="es-ES_tradnl"/>
        </w:rPr>
        <w:t>Santrauka</w:t>
      </w:r>
      <w:bookmarkEnd w:id="5"/>
    </w:p>
    <w:p w14:paraId="3428057B" w14:textId="5FFF7BDA" w:rsidR="00861324" w:rsidRPr="00991944" w:rsidRDefault="00861324" w:rsidP="00861324">
      <w:pPr>
        <w:jc w:val="both"/>
        <w:rPr>
          <w:rFonts w:eastAsia="Poppins" w:cs="Poppins"/>
          <w:lang w:val="es-ES_tradnl"/>
        </w:rPr>
      </w:pPr>
      <w:bookmarkStart w:id="6" w:name="_Toc172282794"/>
      <w:r w:rsidRPr="00991944">
        <w:rPr>
          <w:rFonts w:eastAsia="Poppins" w:cs="Poppins"/>
          <w:lang w:val="es-ES_tradnl"/>
        </w:rPr>
        <w:t>Mokydamiesi pagal šį mokymosi scenarijų, mokiniai analizuoja skirtingas dirvožemio savybes (drėgnį, organinių medžiagų kiekį, maisto medžiagų sulaikymą), taiko įgytas žinias derlingumui ir vietos bendruomenės tvariai praktikai nagrinėti. Scenarijuje derinama praktinė analizė laboratorijoje ir teorinės medžiagos apie dirvožemio svarbą mokymasis. Mokiniai pažymi gautus konkrečios vietos tyrimo rezultatus geografinėje informacinėje sistemoje (GIS). Galiausiai išmoktą medžiagą mokiniai pristato specialiai sukurta daina, taip lavindami savo kūrybiškumą ir formuodami atsakingo dirbtinio intelekto naudojimo įpročius.</w:t>
      </w:r>
    </w:p>
    <w:p w14:paraId="56593BDF" w14:textId="77777777" w:rsidR="00BA4B46" w:rsidRPr="00991944" w:rsidRDefault="00BA4B46" w:rsidP="0071002B">
      <w:pPr>
        <w:pStyle w:val="Heading2"/>
        <w:rPr>
          <w:rFonts w:eastAsia="Cambria"/>
          <w:lang w:val="es-ES_tradnl"/>
        </w:rPr>
      </w:pPr>
      <w:r w:rsidRPr="00991944">
        <w:rPr>
          <w:rFonts w:eastAsia="Cambria"/>
          <w:lang w:val="es-ES_tradnl"/>
        </w:rPr>
        <w:t>Licencijos</w:t>
      </w:r>
      <w:bookmarkEnd w:id="6"/>
    </w:p>
    <w:p w14:paraId="0BE61608" w14:textId="771E868A" w:rsidR="00BA4B46" w:rsidRPr="00991944" w:rsidRDefault="004D6C45" w:rsidP="00FC5D17">
      <w:pPr>
        <w:pBdr>
          <w:top w:val="nil"/>
          <w:left w:val="nil"/>
          <w:bottom w:val="nil"/>
          <w:right w:val="nil"/>
          <w:between w:val="nil"/>
        </w:pBdr>
        <w:jc w:val="both"/>
        <w:rPr>
          <w:lang w:val="es-ES_tradnl"/>
        </w:rPr>
      </w:pPr>
      <w:r w:rsidRPr="006C3DEB">
        <w:rPr>
          <w:noProof/>
          <w:lang w:eastAsia="es-ES"/>
        </w:rPr>
        <w:drawing>
          <wp:inline distT="0" distB="0" distL="0" distR="0" wp14:anchorId="691C658D" wp14:editId="0BE97FF7">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r w:rsidR="009C599A">
        <w:fldChar w:fldCharType="begin"/>
      </w:r>
      <w:r w:rsidR="009C599A" w:rsidRPr="00991944">
        <w:rPr>
          <w:lang w:val="es-ES_tradnl"/>
        </w:rPr>
        <w:instrText>HYPERLINK "https://creativecommons.org/licenses/by-sa/4.0/"</w:instrText>
      </w:r>
      <w:r w:rsidR="009C599A">
        <w:fldChar w:fldCharType="separate"/>
      </w:r>
      <w:r w:rsidR="009C599A" w:rsidRPr="00991944">
        <w:rPr>
          <w:rStyle w:val="Hyperlink"/>
          <w:rFonts w:cs="Poppins"/>
          <w:b/>
          <w:bCs/>
          <w:lang w:val="es-ES_tradnl"/>
        </w:rPr>
        <w:t>„Creative Commons“ 4.0 priskyrimo ir analogiško platinimo tarptautinė licencija (CC BY-SA 4.0)</w:t>
      </w:r>
      <w:r w:rsidR="009C599A">
        <w:fldChar w:fldCharType="end"/>
      </w:r>
      <w:r w:rsidR="00C61CB4" w:rsidRPr="00991944">
        <w:rPr>
          <w:lang w:val="es-ES_tradnl"/>
        </w:rPr>
        <w:t>. Pagal šią licenciją leidžiama originalo medžiagą kopijuoti ir platinti bet kokiu formatu, taip pat perkurti, taisyti ir tęsti bet kokiais, net komerciniais, tikslais. Jei licenciatas laikosi licencijos sąlygų, licenciaras šių laisvių atimti negali.</w:t>
      </w:r>
    </w:p>
    <w:p w14:paraId="14E7F758" w14:textId="77777777" w:rsidR="00BA4B46" w:rsidRPr="00991944" w:rsidRDefault="00BA4B46" w:rsidP="0071002B">
      <w:pPr>
        <w:pStyle w:val="Heading2"/>
        <w:rPr>
          <w:rFonts w:eastAsia="Cambria"/>
          <w:lang w:val="es-ES_tradnl"/>
        </w:rPr>
      </w:pPr>
      <w:bookmarkStart w:id="7" w:name="_Toc172282795"/>
      <w:r w:rsidRPr="00991944">
        <w:rPr>
          <w:rFonts w:eastAsia="Cambria"/>
          <w:lang w:val="es-ES_tradnl"/>
        </w:rPr>
        <w:t>Mokomieji dalykai</w:t>
      </w:r>
      <w:bookmarkEnd w:id="7"/>
    </w:p>
    <w:p w14:paraId="33B99D33" w14:textId="77777777" w:rsidR="00861324" w:rsidRPr="00991944" w:rsidRDefault="00861324" w:rsidP="00861324">
      <w:pPr>
        <w:spacing w:after="160" w:line="257" w:lineRule="auto"/>
        <w:jc w:val="both"/>
        <w:rPr>
          <w:rFonts w:eastAsia="Poppins" w:cs="Poppins"/>
          <w:lang w:val="es-ES_tradnl"/>
        </w:rPr>
      </w:pPr>
      <w:bookmarkStart w:id="8" w:name="_Toc172282796"/>
      <w:r w:rsidRPr="00991944">
        <w:rPr>
          <w:rFonts w:eastAsia="Poppins" w:cs="Poppins"/>
          <w:b/>
          <w:bCs/>
          <w:lang w:val="es-ES_tradnl"/>
        </w:rPr>
        <w:t>Biologija</w:t>
      </w:r>
      <w:r w:rsidRPr="00991944">
        <w:rPr>
          <w:rFonts w:eastAsia="Poppins" w:cs="Poppins"/>
          <w:szCs w:val="20"/>
          <w:lang w:val="es-ES_tradnl"/>
        </w:rPr>
        <w:t>,</w:t>
      </w:r>
      <w:r w:rsidRPr="00991944">
        <w:rPr>
          <w:rFonts w:eastAsia="Poppins" w:cs="Poppins"/>
          <w:b/>
          <w:bCs/>
          <w:szCs w:val="20"/>
          <w:lang w:val="es-ES_tradnl"/>
        </w:rPr>
        <w:t xml:space="preserve"> geografija</w:t>
      </w:r>
      <w:r w:rsidRPr="00991944">
        <w:rPr>
          <w:rFonts w:eastAsia="Poppins" w:cs="Poppins"/>
          <w:szCs w:val="20"/>
          <w:lang w:val="es-ES_tradnl"/>
        </w:rPr>
        <w:t>,</w:t>
      </w:r>
      <w:r w:rsidRPr="00991944">
        <w:rPr>
          <w:rFonts w:eastAsia="Poppins" w:cs="Poppins"/>
          <w:b/>
          <w:bCs/>
          <w:szCs w:val="20"/>
          <w:lang w:val="es-ES_tradnl"/>
        </w:rPr>
        <w:t xml:space="preserve"> </w:t>
      </w:r>
      <w:r w:rsidRPr="00991944">
        <w:rPr>
          <w:rFonts w:eastAsia="Poppins" w:cs="Poppins"/>
          <w:b/>
          <w:bCs/>
          <w:lang w:val="es-ES_tradnl"/>
        </w:rPr>
        <w:t>geologija</w:t>
      </w:r>
    </w:p>
    <w:p w14:paraId="3E37DE28" w14:textId="2096B8B2" w:rsidR="00BA4B46" w:rsidRPr="00991944" w:rsidRDefault="00BA4B46" w:rsidP="0071002B">
      <w:pPr>
        <w:pStyle w:val="Heading2"/>
        <w:rPr>
          <w:rFonts w:eastAsia="Cambria"/>
          <w:lang w:val="es-ES_tradnl"/>
        </w:rPr>
      </w:pPr>
      <w:r w:rsidRPr="00991944">
        <w:rPr>
          <w:rFonts w:eastAsia="Cambria"/>
          <w:lang w:val="es-ES_tradnl"/>
        </w:rPr>
        <w:t>Realaus gyvenimo klausimai</w:t>
      </w:r>
      <w:bookmarkEnd w:id="8"/>
    </w:p>
    <w:p w14:paraId="46E932F9" w14:textId="77777777" w:rsidR="00861324" w:rsidRPr="00991944" w:rsidRDefault="00861324" w:rsidP="00A62748">
      <w:pPr>
        <w:pStyle w:val="ListParagraph"/>
        <w:numPr>
          <w:ilvl w:val="0"/>
          <w:numId w:val="30"/>
        </w:numPr>
        <w:rPr>
          <w:rFonts w:eastAsia="Poppins" w:cs="Poppins"/>
          <w:szCs w:val="20"/>
          <w:lang w:val="es-ES_tradnl"/>
        </w:rPr>
      </w:pPr>
      <w:r w:rsidRPr="00991944">
        <w:rPr>
          <w:rFonts w:eastAsia="Poppins" w:cs="Poppins"/>
          <w:szCs w:val="20"/>
          <w:lang w:val="es-ES_tradnl"/>
        </w:rPr>
        <w:t>Kokią įtaką dirvožemio savybės turi augalijos ir gyvybės Žemėje vystymuisi?</w:t>
      </w:r>
    </w:p>
    <w:p w14:paraId="7B5556EA" w14:textId="77777777" w:rsidR="00861324" w:rsidRPr="00991944" w:rsidRDefault="00861324" w:rsidP="00A62748">
      <w:pPr>
        <w:pStyle w:val="ListParagraph"/>
        <w:numPr>
          <w:ilvl w:val="0"/>
          <w:numId w:val="30"/>
        </w:numPr>
        <w:rPr>
          <w:rFonts w:eastAsia="Poppins" w:cs="Poppins"/>
          <w:szCs w:val="20"/>
          <w:lang w:val="es-ES_tradnl"/>
        </w:rPr>
      </w:pPr>
      <w:r w:rsidRPr="00991944">
        <w:rPr>
          <w:rFonts w:eastAsia="Poppins" w:cs="Poppins"/>
          <w:szCs w:val="20"/>
          <w:lang w:val="es-ES_tradnl"/>
        </w:rPr>
        <w:t>Kokie veiksniai kelia grėsmę dirvožemio derlingumui ir kaip galime nustatyti, kad dirvožemis derlingas?</w:t>
      </w:r>
    </w:p>
    <w:p w14:paraId="13F454C2" w14:textId="77777777" w:rsidR="00861324" w:rsidRPr="00991944" w:rsidRDefault="00861324" w:rsidP="00A62748">
      <w:pPr>
        <w:pStyle w:val="ListParagraph"/>
        <w:numPr>
          <w:ilvl w:val="0"/>
          <w:numId w:val="30"/>
        </w:numPr>
        <w:rPr>
          <w:rFonts w:eastAsia="Poppins" w:cs="Poppins"/>
          <w:szCs w:val="20"/>
          <w:lang w:val="es-ES_tradnl"/>
        </w:rPr>
      </w:pPr>
      <w:r w:rsidRPr="00991944">
        <w:rPr>
          <w:rFonts w:eastAsia="Poppins" w:cs="Poppins"/>
          <w:szCs w:val="20"/>
          <w:lang w:val="es-ES_tradnl"/>
        </w:rPr>
        <w:t>Kokių ypatybių turi turėti derlingas dirvožemis?</w:t>
      </w:r>
    </w:p>
    <w:p w14:paraId="1F6452CC" w14:textId="77777777" w:rsidR="00861324" w:rsidRPr="00991944" w:rsidRDefault="00861324" w:rsidP="00A62748">
      <w:pPr>
        <w:pStyle w:val="ListParagraph"/>
        <w:numPr>
          <w:ilvl w:val="0"/>
          <w:numId w:val="30"/>
        </w:numPr>
        <w:rPr>
          <w:rFonts w:eastAsia="Poppins" w:cs="Poppins"/>
          <w:lang w:val="es-ES_tradnl"/>
        </w:rPr>
      </w:pPr>
      <w:r w:rsidRPr="00991944">
        <w:rPr>
          <w:rFonts w:eastAsia="Poppins" w:cs="Poppins"/>
          <w:lang w:val="es-ES_tradnl"/>
        </w:rPr>
        <w:t>Kaip galime įvertinti ir palyginti skirtingų vietų dirvožemio derlingumą?</w:t>
      </w:r>
    </w:p>
    <w:p w14:paraId="66C9180D" w14:textId="77777777" w:rsidR="00861324" w:rsidRPr="00991944" w:rsidRDefault="00861324" w:rsidP="00A62748">
      <w:pPr>
        <w:pStyle w:val="ListParagraph"/>
        <w:numPr>
          <w:ilvl w:val="0"/>
          <w:numId w:val="30"/>
        </w:numPr>
        <w:rPr>
          <w:rFonts w:eastAsia="Poppins" w:cs="Poppins"/>
          <w:szCs w:val="20"/>
          <w:lang w:val="es-ES_tradnl"/>
        </w:rPr>
      </w:pPr>
      <w:r w:rsidRPr="00991944">
        <w:rPr>
          <w:rFonts w:eastAsia="Poppins" w:cs="Poppins"/>
          <w:szCs w:val="20"/>
          <w:lang w:val="es-ES_tradnl"/>
        </w:rPr>
        <w:t>Kokia veikla, pavyzdžiui, regeneracinis žemės ūkis, gali padėti išlaikyti arba atkurti derlingą dirvožemį?</w:t>
      </w:r>
    </w:p>
    <w:p w14:paraId="78BE090F" w14:textId="677AE462" w:rsidR="00BA4B46" w:rsidRPr="006C3DEB" w:rsidRDefault="00500551" w:rsidP="0071002B">
      <w:pPr>
        <w:pStyle w:val="Heading2"/>
        <w:rPr>
          <w:rFonts w:eastAsia="Cambria"/>
        </w:rPr>
      </w:pPr>
      <w:r w:rsidRPr="006C3DEB">
        <w:rPr>
          <w:rFonts w:eastAsia="Cambria"/>
        </w:rPr>
        <w:lastRenderedPageBreak/>
        <w:t>Mokymosi tikslai</w:t>
      </w:r>
    </w:p>
    <w:p w14:paraId="41EB2F7B" w14:textId="77777777" w:rsidR="00A62748" w:rsidRPr="00991944" w:rsidRDefault="00A62748" w:rsidP="00A62748">
      <w:pPr>
        <w:pStyle w:val="ListParagraph"/>
        <w:numPr>
          <w:ilvl w:val="0"/>
          <w:numId w:val="10"/>
        </w:numPr>
        <w:ind w:left="360"/>
        <w:rPr>
          <w:rFonts w:cs="Poppins"/>
          <w:szCs w:val="20"/>
          <w:lang w:val="es-ES_tradnl"/>
        </w:rPr>
      </w:pPr>
      <w:bookmarkStart w:id="9" w:name="_Toc172282798"/>
      <w:r w:rsidRPr="00991944">
        <w:rPr>
          <w:rFonts w:cs="Poppins"/>
          <w:szCs w:val="20"/>
          <w:lang w:val="es-ES_tradnl"/>
        </w:rPr>
        <w:t>Išmokti ieškoti naudingos informacijos internete.</w:t>
      </w:r>
    </w:p>
    <w:p w14:paraId="768966C2" w14:textId="77777777" w:rsidR="00A62748" w:rsidRPr="00991944" w:rsidRDefault="00A62748" w:rsidP="00A62748">
      <w:pPr>
        <w:pStyle w:val="ListParagraph"/>
        <w:numPr>
          <w:ilvl w:val="0"/>
          <w:numId w:val="10"/>
        </w:numPr>
        <w:ind w:left="360"/>
        <w:rPr>
          <w:rFonts w:cs="Poppins"/>
          <w:szCs w:val="20"/>
          <w:lang w:val="es-ES_tradnl"/>
        </w:rPr>
      </w:pPr>
      <w:r w:rsidRPr="00991944">
        <w:rPr>
          <w:rFonts w:cs="Poppins"/>
          <w:szCs w:val="20"/>
          <w:lang w:val="es-ES_tradnl"/>
        </w:rPr>
        <w:t>Įtraukti mokinius į tarpdalykinius užsiėmimus.</w:t>
      </w:r>
    </w:p>
    <w:p w14:paraId="103821F5" w14:textId="77777777" w:rsidR="00A62748" w:rsidRPr="00991944" w:rsidRDefault="00A62748" w:rsidP="00A62748">
      <w:pPr>
        <w:pStyle w:val="ListParagraph"/>
        <w:numPr>
          <w:ilvl w:val="0"/>
          <w:numId w:val="10"/>
        </w:numPr>
        <w:ind w:left="360"/>
        <w:rPr>
          <w:rFonts w:eastAsia="Poppins" w:cs="Poppins"/>
          <w:szCs w:val="20"/>
          <w:lang w:val="es-ES_tradnl"/>
        </w:rPr>
      </w:pPr>
      <w:r w:rsidRPr="00991944">
        <w:rPr>
          <w:rFonts w:cs="Poppins"/>
          <w:szCs w:val="20"/>
          <w:lang w:val="es-ES_tradnl"/>
        </w:rPr>
        <w:t>Pateikti informaciją geografinėse informacinėse sistemose (GIS).</w:t>
      </w:r>
    </w:p>
    <w:p w14:paraId="547B62AF" w14:textId="77777777" w:rsidR="00A62748" w:rsidRPr="00991944" w:rsidRDefault="00A62748" w:rsidP="00A62748">
      <w:pPr>
        <w:pStyle w:val="ListParagraph"/>
        <w:numPr>
          <w:ilvl w:val="0"/>
          <w:numId w:val="10"/>
        </w:numPr>
        <w:ind w:left="360"/>
        <w:rPr>
          <w:rFonts w:cs="Poppins"/>
          <w:szCs w:val="20"/>
          <w:lang w:val="es-ES_tradnl"/>
        </w:rPr>
      </w:pPr>
      <w:r w:rsidRPr="00991944">
        <w:rPr>
          <w:rFonts w:cs="Poppins"/>
          <w:szCs w:val="20"/>
          <w:lang w:val="es-ES_tradnl"/>
        </w:rPr>
        <w:t>Papildyti mokinių žodyną aktualiais su dirvožemiu susijusiais terminais.</w:t>
      </w:r>
    </w:p>
    <w:p w14:paraId="1C85B3A3" w14:textId="77777777" w:rsidR="00A62748" w:rsidRPr="00991944" w:rsidRDefault="00A62748" w:rsidP="00A62748">
      <w:pPr>
        <w:pStyle w:val="ListParagraph"/>
        <w:numPr>
          <w:ilvl w:val="0"/>
          <w:numId w:val="10"/>
        </w:numPr>
        <w:ind w:left="360"/>
        <w:rPr>
          <w:rFonts w:cs="Poppins"/>
          <w:lang w:val="es-ES_tradnl"/>
        </w:rPr>
      </w:pPr>
      <w:r w:rsidRPr="00991944">
        <w:rPr>
          <w:rFonts w:cs="Poppins"/>
          <w:lang w:val="es-ES_tradnl"/>
        </w:rPr>
        <w:t>Lavinti kritinį mąstymą ir bendradarbiauti analizuojant dirvožemį.</w:t>
      </w:r>
    </w:p>
    <w:p w14:paraId="50492272" w14:textId="77777777" w:rsidR="00A62748" w:rsidRPr="00991944" w:rsidRDefault="00A62748" w:rsidP="00A62748">
      <w:pPr>
        <w:pStyle w:val="ListParagraph"/>
        <w:numPr>
          <w:ilvl w:val="0"/>
          <w:numId w:val="10"/>
        </w:numPr>
        <w:ind w:left="360"/>
        <w:rPr>
          <w:rFonts w:cs="Poppins"/>
          <w:i/>
          <w:iCs/>
          <w:szCs w:val="20"/>
          <w:lang w:val="es-ES_tradnl"/>
        </w:rPr>
      </w:pPr>
      <w:r w:rsidRPr="00991944">
        <w:rPr>
          <w:rFonts w:eastAsia="Poppins" w:cs="Poppins"/>
          <w:lang w:val="es-ES_tradnl"/>
        </w:rPr>
        <w:t>Sužinoti, kokie veiksniai kelia grėsmę dirvožemio derlingumui, ir išmokti įvertinti dirvožemio būklę ir derlingumą.</w:t>
      </w:r>
    </w:p>
    <w:p w14:paraId="3D9FDD86" w14:textId="19CD1544" w:rsidR="0016342B" w:rsidRPr="00991944" w:rsidRDefault="0016342B" w:rsidP="0071002B">
      <w:pPr>
        <w:pStyle w:val="Heading2"/>
        <w:rPr>
          <w:rFonts w:eastAsia="Cambria"/>
          <w:lang w:val="es-ES_tradnl"/>
        </w:rPr>
      </w:pPr>
      <w:r w:rsidRPr="00991944">
        <w:rPr>
          <w:rFonts w:eastAsia="Cambria"/>
          <w:lang w:val="es-ES_tradnl"/>
        </w:rPr>
        <w:t>Sąsajos su mokymo programa</w:t>
      </w:r>
      <w:bookmarkEnd w:id="9"/>
    </w:p>
    <w:p w14:paraId="1DAEA873" w14:textId="77777777" w:rsidR="00A62748" w:rsidRPr="00991944" w:rsidRDefault="00A62748" w:rsidP="00A62748">
      <w:pPr>
        <w:spacing w:before="240"/>
        <w:jc w:val="both"/>
        <w:rPr>
          <w:rFonts w:cs="Poppins"/>
          <w:lang w:val="es-ES_tradnl"/>
        </w:rPr>
      </w:pPr>
      <w:bookmarkStart w:id="10" w:name="_Toc172282799"/>
      <w:r w:rsidRPr="00991944">
        <w:rPr>
          <w:rFonts w:cs="Poppins"/>
          <w:lang w:val="es-ES_tradnl"/>
        </w:rPr>
        <w:t>Įgyvendinant šį mokymosi scenarijų, mokiniai įgyja žinių ir tiria fizinį pasaulį (STEM kompetencija), analizuodami ir vertindami dirvožemį. Naudojant GIS technologiją žemėlapiams sudaryti ir duomenims analizuoti, lavinami skaitmeniniai įgūdžiai (skaitmeninė kompetencija). Taip pat, tyrinėjant dirvožemio būklę ir tvarią žemės ūkio praktiką, puoselėjamas aplinkosauginis sąmoningumas ir tvarumas (pilietiškumo kompetencija), taip atliepiant mokymo programose skiriamą dėmesį aplinkosauginiam ugdymui.</w:t>
      </w:r>
    </w:p>
    <w:p w14:paraId="50811274" w14:textId="77777777" w:rsidR="00A62748" w:rsidRPr="00991944" w:rsidRDefault="00A62748" w:rsidP="00A62748">
      <w:pPr>
        <w:spacing w:before="240"/>
        <w:jc w:val="both"/>
        <w:rPr>
          <w:rFonts w:cs="Poppins"/>
          <w:i/>
          <w:iCs/>
          <w:szCs w:val="20"/>
          <w:highlight w:val="yellow"/>
          <w:lang w:val="es-ES_tradnl"/>
        </w:rPr>
      </w:pPr>
      <w:r w:rsidRPr="00991944">
        <w:rPr>
          <w:rFonts w:cs="Poppins"/>
          <w:lang w:val="es-ES_tradnl"/>
        </w:rPr>
        <w:t>Šios temos aktualios įvairiose švietimo sistemose ir atitinka pasaulinius darnaus vystymosi tikslus</w:t>
      </w:r>
      <w:r w:rsidRPr="006C3DEB">
        <w:rPr>
          <w:rStyle w:val="FootnoteReference"/>
          <w:rFonts w:cs="Poppins"/>
        </w:rPr>
        <w:footnoteReference w:id="1"/>
      </w:r>
      <w:r w:rsidRPr="00991944">
        <w:rPr>
          <w:rFonts w:cs="Poppins"/>
          <w:lang w:val="es-ES_tradnl"/>
        </w:rPr>
        <w:t>, pavyzdžiui, 12 (atsakingas vartojimas ir gamyba) ir 15 (gyvybė sausumoje). Mokymosi scenarijaus metodika lanksti, taigi jį galima pritaikyti prie įvairių kontekstų ir turimų švietimo išteklių. Dirvožemio būklės analizės principus ir technologijų taikymą galima priderinti prie skirtingų dirvožemio tipų, aplinkosaugos problemų ir turimų priemonių, todėl mokymosi scenarijų galima įgyvendinti visame pasaulyje.</w:t>
      </w:r>
    </w:p>
    <w:p w14:paraId="378B05CF" w14:textId="77777777" w:rsidR="00BA4B46" w:rsidRPr="00991944" w:rsidRDefault="00BA4B46" w:rsidP="0071002B">
      <w:pPr>
        <w:pStyle w:val="Heading2"/>
        <w:rPr>
          <w:rFonts w:eastAsia="Cambria"/>
          <w:lang w:val="es-ES_tradnl"/>
        </w:rPr>
      </w:pPr>
      <w:r w:rsidRPr="00991944">
        <w:rPr>
          <w:rFonts w:eastAsia="Cambria"/>
          <w:lang w:val="es-ES_tradnl"/>
        </w:rPr>
        <w:t>Mokinių amžius</w:t>
      </w:r>
      <w:bookmarkEnd w:id="10"/>
    </w:p>
    <w:p w14:paraId="62A84C1C" w14:textId="77777777" w:rsidR="00A62748" w:rsidRPr="00991944" w:rsidRDefault="00A62748" w:rsidP="00A62748">
      <w:pPr>
        <w:rPr>
          <w:rFonts w:eastAsia="Poppins" w:cs="Poppins"/>
          <w:lang w:val="es-ES_tradnl"/>
        </w:rPr>
      </w:pPr>
      <w:bookmarkStart w:id="11" w:name="_Toc172282800"/>
      <w:r w:rsidRPr="00991944">
        <w:rPr>
          <w:rFonts w:eastAsia="Poppins" w:cs="Poppins"/>
          <w:lang w:val="es-ES_tradnl"/>
        </w:rPr>
        <w:t>14–16 metų</w:t>
      </w:r>
    </w:p>
    <w:p w14:paraId="762CCA19" w14:textId="77777777" w:rsidR="00BA4B46" w:rsidRPr="00991944" w:rsidRDefault="00BA4B46" w:rsidP="0071002B">
      <w:pPr>
        <w:pStyle w:val="Heading2"/>
        <w:rPr>
          <w:lang w:val="es-ES_tradnl"/>
        </w:rPr>
      </w:pPr>
      <w:r w:rsidRPr="00991944">
        <w:rPr>
          <w:rFonts w:eastAsia="Cambria"/>
          <w:lang w:val="es-ES_tradnl"/>
        </w:rPr>
        <w:t>Trukmė</w:t>
      </w:r>
      <w:bookmarkEnd w:id="11"/>
    </w:p>
    <w:p w14:paraId="6C8A8081" w14:textId="77777777" w:rsidR="00A62748" w:rsidRPr="00991944" w:rsidRDefault="00A62748" w:rsidP="00A62748">
      <w:pPr>
        <w:rPr>
          <w:rFonts w:cs="Poppins"/>
          <w:b/>
          <w:bCs/>
          <w:szCs w:val="20"/>
          <w:lang w:val="es-ES_tradnl"/>
        </w:rPr>
      </w:pPr>
      <w:r w:rsidRPr="00991944">
        <w:rPr>
          <w:rFonts w:cs="Poppins"/>
          <w:b/>
          <w:bCs/>
          <w:szCs w:val="20"/>
          <w:lang w:val="es-ES_tradnl"/>
        </w:rPr>
        <w:t xml:space="preserve">Reikalingas pasiruošti laikas: </w:t>
      </w:r>
      <w:r w:rsidRPr="00991944">
        <w:rPr>
          <w:rFonts w:cs="Poppins"/>
          <w:szCs w:val="20"/>
          <w:lang w:val="es-ES_tradnl"/>
        </w:rPr>
        <w:t>3 valandos</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Geografija (1 valanda).</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Biologija ir geologija (2 valandos).</w:t>
      </w:r>
    </w:p>
    <w:p w14:paraId="7DB2C683" w14:textId="77777777" w:rsidR="00A62748" w:rsidRPr="006C3DEB" w:rsidRDefault="00A62748" w:rsidP="00A62748">
      <w:pPr>
        <w:spacing w:after="200"/>
        <w:rPr>
          <w:rFonts w:cs="Poppins"/>
          <w:b/>
          <w:bCs/>
        </w:rPr>
      </w:pPr>
      <w:r w:rsidRPr="006C3DEB">
        <w:rPr>
          <w:rFonts w:cs="Poppins"/>
          <w:b/>
          <w:bCs/>
        </w:rPr>
        <w:t xml:space="preserve">Mokymo trukmė: </w:t>
      </w:r>
      <w:r w:rsidRPr="006C3DEB">
        <w:rPr>
          <w:rFonts w:cs="Poppins"/>
        </w:rPr>
        <w:t>5 pamokos (po 55 minutes).</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Geografija (3 pamokos).</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Biologija ir geologija (2 pamokos). </w:t>
      </w:r>
    </w:p>
    <w:p w14:paraId="180899E6" w14:textId="6D088B34" w:rsidR="00933533" w:rsidRPr="006C3DEB" w:rsidRDefault="00933533" w:rsidP="00933533">
      <w:pPr>
        <w:pStyle w:val="Heading2"/>
      </w:pPr>
      <w:r w:rsidRPr="006C3DEB">
        <w:t>Mokymo ištekliai (daiktinės priemonės ir priemonės internete)</w:t>
      </w:r>
    </w:p>
    <w:p w14:paraId="099A059F" w14:textId="77777777" w:rsidR="00A62748" w:rsidRPr="006C3DEB" w:rsidRDefault="00A62748" w:rsidP="00A62748">
      <w:pPr>
        <w:rPr>
          <w:b/>
          <w:bCs/>
          <w:i/>
          <w:iCs/>
        </w:rPr>
      </w:pPr>
      <w:r w:rsidRPr="006C3DEB">
        <w:rPr>
          <w:b/>
          <w:bCs/>
          <w:i/>
          <w:iCs/>
        </w:rPr>
        <w:t>Daiktinės priemonės:</w:t>
      </w:r>
    </w:p>
    <w:p w14:paraId="74D66220" w14:textId="77777777" w:rsidR="00A62748" w:rsidRPr="006C3DEB" w:rsidRDefault="00A62748" w:rsidP="00A62748">
      <w:pPr>
        <w:spacing w:before="120"/>
        <w:jc w:val="both"/>
        <w:rPr>
          <w:rFonts w:cs="Poppins"/>
          <w:b/>
          <w:bCs/>
        </w:rPr>
      </w:pPr>
      <w:r w:rsidRPr="006C3DEB">
        <w:rPr>
          <w:rFonts w:cs="Poppins"/>
          <w:b/>
          <w:bCs/>
        </w:rPr>
        <w:t xml:space="preserve">Visoms pamokoms reikalingos priemonės </w:t>
      </w:r>
    </w:p>
    <w:p w14:paraId="5F7F5CC2" w14:textId="77777777" w:rsidR="00A62748" w:rsidRPr="006C3DEB" w:rsidRDefault="00A62748" w:rsidP="00A62748">
      <w:pPr>
        <w:numPr>
          <w:ilvl w:val="1"/>
          <w:numId w:val="31"/>
        </w:numPr>
        <w:jc w:val="both"/>
        <w:rPr>
          <w:rFonts w:cs="Poppins"/>
        </w:rPr>
      </w:pPr>
      <w:r w:rsidRPr="006C3DEB">
        <w:rPr>
          <w:rFonts w:cs="Poppins"/>
        </w:rPr>
        <w:t>kompiuteriai arba planšetės</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interneto ryšys</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Priemonės 2 pamokai</w:t>
      </w:r>
    </w:p>
    <w:p w14:paraId="666EC3FC" w14:textId="5F55AE22" w:rsidR="00A62748" w:rsidRPr="006C3DEB" w:rsidRDefault="00F16010" w:rsidP="00A62748">
      <w:pPr>
        <w:pStyle w:val="ListParagraph"/>
        <w:numPr>
          <w:ilvl w:val="0"/>
          <w:numId w:val="26"/>
        </w:numPr>
        <w:rPr>
          <w:b/>
          <w:bCs/>
        </w:rPr>
      </w:pPr>
      <w:r>
        <w:lastRenderedPageBreak/>
        <w:fldChar w:fldCharType="begin"/>
      </w:r>
      <w:r>
        <w:instrText xml:space="preserve"> REF _Ref182317331 \h </w:instrText>
      </w:r>
      <w:r>
        <w:fldChar w:fldCharType="separate"/>
      </w:r>
      <w:r w:rsidRPr="006C3DEB">
        <w:t xml:space="preserve">2 </w:t>
      </w:r>
      <w:proofErr w:type="spellStart"/>
      <w:r w:rsidRPr="006C3DEB">
        <w:t>priedas</w:t>
      </w:r>
      <w:proofErr w:type="spellEnd"/>
      <w:r w:rsidRPr="006C3DEB">
        <w:t xml:space="preserve"> „</w:t>
      </w:r>
      <w:proofErr w:type="spellStart"/>
      <w:r w:rsidRPr="006C3DEB">
        <w:t>Duomenų</w:t>
      </w:r>
      <w:proofErr w:type="spellEnd"/>
      <w:r w:rsidRPr="006C3DEB">
        <w:t xml:space="preserve"> </w:t>
      </w:r>
      <w:proofErr w:type="spellStart"/>
      <w:proofErr w:type="gramStart"/>
      <w:r w:rsidRPr="006C3DEB">
        <w:t>lapas</w:t>
      </w:r>
      <w:proofErr w:type="spellEnd"/>
      <w:r w:rsidRPr="006C3DEB">
        <w:t>“</w:t>
      </w:r>
      <w:proofErr w:type="gramEnd"/>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latekso ar panašios pirštinės, užspaudžiami maišeliai, liniuotė, kastuvėlis, spalvikliai.</w:t>
      </w:r>
    </w:p>
    <w:p w14:paraId="42619188" w14:textId="77777777" w:rsidR="00A62748" w:rsidRPr="006C3DEB" w:rsidRDefault="00A62748" w:rsidP="00A62748">
      <w:pPr>
        <w:spacing w:before="120"/>
        <w:rPr>
          <w:b/>
          <w:bCs/>
        </w:rPr>
      </w:pPr>
      <w:r w:rsidRPr="006C3DEB">
        <w:rPr>
          <w:b/>
          <w:bCs/>
        </w:rPr>
        <w:t>Priemonės 3 pamokai</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Drėgnis: </w:t>
      </w:r>
      <w:r w:rsidRPr="006C3DEB">
        <w:rPr>
          <w:rFonts w:cs="Poppins"/>
          <w:szCs w:val="20"/>
        </w:rPr>
        <w:t>Petri arba stebėjimo lėkštelės, laboratorinės svarstyklės, krosnis arba orkaitė.</w:t>
      </w:r>
    </w:p>
    <w:p w14:paraId="3D21ED13" w14:textId="77777777" w:rsidR="00A62748" w:rsidRPr="00991944" w:rsidRDefault="00A62748" w:rsidP="00A62748">
      <w:pPr>
        <w:pStyle w:val="ListParagraph"/>
        <w:numPr>
          <w:ilvl w:val="0"/>
          <w:numId w:val="31"/>
        </w:numPr>
        <w:jc w:val="both"/>
        <w:rPr>
          <w:rFonts w:cs="Poppins"/>
          <w:szCs w:val="20"/>
          <w:lang w:val="es-ES_tradnl"/>
        </w:rPr>
      </w:pPr>
      <w:r w:rsidRPr="00991944">
        <w:rPr>
          <w:rFonts w:cs="Poppins"/>
          <w:b/>
          <w:bCs/>
          <w:szCs w:val="20"/>
          <w:lang w:val="es-ES_tradnl"/>
        </w:rPr>
        <w:t>Organinės medžiagos:</w:t>
      </w:r>
      <w:r w:rsidRPr="00991944">
        <w:rPr>
          <w:rFonts w:cs="Poppins"/>
          <w:szCs w:val="20"/>
          <w:lang w:val="es-ES_tradnl"/>
        </w:rPr>
        <w:t xml:space="preserve"> Petri arba stebėjimo lėkštelės, laboratorinės svarstyklės, vandenilio peroksidas.</w:t>
      </w:r>
    </w:p>
    <w:p w14:paraId="5990B869" w14:textId="77777777" w:rsidR="00A62748" w:rsidRPr="00991944" w:rsidRDefault="00A62748" w:rsidP="00A62748">
      <w:pPr>
        <w:pStyle w:val="ListParagraph"/>
        <w:numPr>
          <w:ilvl w:val="0"/>
          <w:numId w:val="31"/>
        </w:numPr>
        <w:jc w:val="both"/>
        <w:rPr>
          <w:rFonts w:cs="Poppins"/>
          <w:lang w:val="es-ES_tradnl"/>
        </w:rPr>
      </w:pPr>
      <w:r w:rsidRPr="00991944">
        <w:rPr>
          <w:rFonts w:cs="Poppins"/>
          <w:b/>
          <w:bCs/>
          <w:lang w:val="es-ES_tradnl"/>
        </w:rPr>
        <w:t>Maisto medžiagų sulaikymas:</w:t>
      </w:r>
      <w:r w:rsidRPr="00991944">
        <w:rPr>
          <w:rFonts w:cs="Poppins"/>
          <w:lang w:val="es-ES_tradnl"/>
        </w:rPr>
        <w:t xml:space="preserve"> piltuvėlis, menzūra, filtravimo popierius, 100 ml 0,4 N vario sulfato (CuSO</w:t>
      </w:r>
      <w:r w:rsidRPr="00991944">
        <w:rPr>
          <w:rFonts w:cs="Poppins"/>
          <w:vertAlign w:val="subscript"/>
          <w:lang w:val="es-ES_tradnl"/>
        </w:rPr>
        <w:t>4</w:t>
      </w:r>
      <w:r w:rsidRPr="00991944">
        <w:rPr>
          <w:rFonts w:cs="Poppins"/>
          <w:lang w:val="es-ES_tradnl"/>
        </w:rPr>
        <w:t>) tirpalo.</w:t>
      </w:r>
    </w:p>
    <w:p w14:paraId="1FFF6B10" w14:textId="77777777" w:rsidR="00A62748" w:rsidRPr="00991944" w:rsidRDefault="00A62748" w:rsidP="00A62748">
      <w:pPr>
        <w:spacing w:before="120"/>
        <w:jc w:val="both"/>
        <w:rPr>
          <w:b/>
          <w:bCs/>
          <w:i/>
          <w:iCs/>
          <w:lang w:val="es-ES_tradnl"/>
        </w:rPr>
      </w:pPr>
      <w:r w:rsidRPr="00991944">
        <w:rPr>
          <w:b/>
          <w:bCs/>
          <w:i/>
          <w:iCs/>
          <w:lang w:val="es-ES_tradnl"/>
        </w:rPr>
        <w:t>Priemonės internete:</w:t>
      </w:r>
    </w:p>
    <w:p w14:paraId="24BB1344" w14:textId="77777777" w:rsidR="00A62748" w:rsidRPr="00991944" w:rsidRDefault="00A62748" w:rsidP="00A62748">
      <w:pPr>
        <w:tabs>
          <w:tab w:val="left" w:pos="1834"/>
        </w:tabs>
        <w:rPr>
          <w:b/>
          <w:bCs/>
          <w:lang w:val="es-ES_tradnl"/>
        </w:rPr>
      </w:pPr>
      <w:r w:rsidRPr="00991944">
        <w:rPr>
          <w:b/>
          <w:bCs/>
          <w:lang w:val="es-ES_tradnl"/>
        </w:rPr>
        <w:t>1 pamoka. Minčių lietus ir aptarimas</w:t>
      </w:r>
    </w:p>
    <w:p w14:paraId="37DED200" w14:textId="77777777" w:rsidR="00A62748" w:rsidRPr="00991944" w:rsidRDefault="00A62748" w:rsidP="00A62748">
      <w:pPr>
        <w:pStyle w:val="ListParagraph"/>
        <w:numPr>
          <w:ilvl w:val="0"/>
          <w:numId w:val="26"/>
        </w:numPr>
        <w:tabs>
          <w:tab w:val="left" w:pos="1834"/>
        </w:tabs>
        <w:rPr>
          <w:lang w:val="es-ES_tradnl"/>
        </w:rPr>
      </w:pPr>
      <w:r w:rsidRPr="00991944">
        <w:rPr>
          <w:lang w:val="es-ES_tradnl"/>
        </w:rPr>
        <w:t>Kodėl dirvožemis yra vienas nuostabiausių dalykų Žemėje (BBC vaizdo įrašas)</w:t>
      </w:r>
    </w:p>
    <w:p w14:paraId="7A2B099C" w14:textId="77777777" w:rsidR="00A62748" w:rsidRPr="00991944" w:rsidRDefault="00A62748" w:rsidP="00A62748">
      <w:pPr>
        <w:pStyle w:val="ListParagraph"/>
        <w:tabs>
          <w:tab w:val="left" w:pos="1834"/>
        </w:tabs>
        <w:ind w:left="360"/>
        <w:rPr>
          <w:rStyle w:val="Hyperlink"/>
          <w:lang w:val="es-ES_tradnl"/>
        </w:rPr>
      </w:pPr>
      <w:r>
        <w:fldChar w:fldCharType="begin"/>
      </w:r>
      <w:r w:rsidRPr="00991944">
        <w:rPr>
          <w:lang w:val="es-ES_tradnl"/>
        </w:rPr>
        <w:instrText>HYPERLINK "https://www.youtube.com/watch?v=OiLITHMVcRw"</w:instrText>
      </w:r>
      <w:r>
        <w:fldChar w:fldCharType="separate"/>
      </w:r>
      <w:r w:rsidRPr="00991944">
        <w:rPr>
          <w:rStyle w:val="Hyperlink"/>
          <w:lang w:val="es-ES_tradnl"/>
        </w:rPr>
        <w:t>https://www.youtube.com/watch?v=OiLITHMVcRw</w:t>
      </w:r>
      <w:r>
        <w:fldChar w:fldCharType="end"/>
      </w:r>
    </w:p>
    <w:p w14:paraId="601CAE0A" w14:textId="77777777" w:rsidR="00A62748" w:rsidRPr="00991944" w:rsidRDefault="00A62748" w:rsidP="00A62748">
      <w:pPr>
        <w:pStyle w:val="ListParagraph"/>
        <w:numPr>
          <w:ilvl w:val="0"/>
          <w:numId w:val="26"/>
        </w:numPr>
        <w:tabs>
          <w:tab w:val="left" w:pos="1834"/>
        </w:tabs>
        <w:rPr>
          <w:lang w:val="es-ES_tradnl"/>
        </w:rPr>
      </w:pPr>
      <w:r w:rsidRPr="00991944">
        <w:rPr>
          <w:lang w:val="es-ES_tradnl"/>
        </w:rPr>
        <w:t>Vietoje pirmojo vaizdo įrašo galima naudoti šį trumpą vaizdo įrašą apie dirvožemio svarbą.</w:t>
      </w:r>
    </w:p>
    <w:p w14:paraId="474DA5F3" w14:textId="070429B4" w:rsidR="00A62748" w:rsidRPr="00991944" w:rsidRDefault="00991944" w:rsidP="00A62748">
      <w:pPr>
        <w:pStyle w:val="ListParagraph"/>
        <w:tabs>
          <w:tab w:val="left" w:pos="1834"/>
        </w:tabs>
        <w:ind w:left="360"/>
        <w:rPr>
          <w:lang w:val="es-ES_tradnl"/>
        </w:rPr>
      </w:pPr>
      <w:r w:rsidRPr="00445B3A">
        <w:fldChar w:fldCharType="begin"/>
      </w:r>
      <w:r w:rsidRPr="00991944">
        <w:rPr>
          <w:lang w:val="es-ES_tradnl"/>
        </w:rPr>
        <w:instrText>HYPERLINK "https://www.youtube.com/watch?v=UEpbK9qPj-s"</w:instrText>
      </w:r>
      <w:r w:rsidRPr="00445B3A">
        <w:fldChar w:fldCharType="separate"/>
      </w:r>
      <w:r w:rsidRPr="00991944">
        <w:rPr>
          <w:rStyle w:val="Hyperlink"/>
          <w:lang w:val="es-ES_tradnl"/>
        </w:rPr>
        <w:t>https://www.youtube.com/watch?v=UEpbK9qPj-s</w:t>
      </w:r>
      <w:r w:rsidRPr="00445B3A">
        <w:fldChar w:fldCharType="end"/>
      </w:r>
    </w:p>
    <w:p w14:paraId="08E43FD6" w14:textId="77777777" w:rsidR="00A62748" w:rsidRPr="006C3DEB" w:rsidRDefault="00A62748" w:rsidP="00A62748">
      <w:pPr>
        <w:tabs>
          <w:tab w:val="left" w:pos="1834"/>
        </w:tabs>
        <w:spacing w:before="120"/>
        <w:rPr>
          <w:b/>
          <w:bCs/>
        </w:rPr>
      </w:pPr>
      <w:r w:rsidRPr="006C3DEB">
        <w:rPr>
          <w:b/>
          <w:bCs/>
        </w:rPr>
        <w:t>2 pamoka. Pasiruošimas kitai pamokai</w:t>
      </w:r>
    </w:p>
    <w:p w14:paraId="37719F14" w14:textId="77777777" w:rsidR="00A62748" w:rsidRPr="006C3DEB" w:rsidRDefault="00A62748" w:rsidP="00A62748">
      <w:pPr>
        <w:pStyle w:val="ListParagraph"/>
        <w:numPr>
          <w:ilvl w:val="0"/>
          <w:numId w:val="26"/>
        </w:numPr>
        <w:tabs>
          <w:tab w:val="left" w:pos="1834"/>
        </w:tabs>
      </w:pPr>
      <w:r w:rsidRPr="006C3DEB">
        <w:t>Ispanijos dirvotyros draugijos interneto svetainė</w:t>
      </w:r>
    </w:p>
    <w:p w14:paraId="1CF08DCC" w14:textId="77777777" w:rsidR="00A62748" w:rsidRPr="00991944" w:rsidRDefault="00A62748" w:rsidP="00A62748">
      <w:pPr>
        <w:pStyle w:val="ListParagraph"/>
        <w:tabs>
          <w:tab w:val="left" w:pos="1834"/>
        </w:tabs>
        <w:ind w:left="360"/>
        <w:rPr>
          <w:lang w:val="es-ES_tradnl"/>
        </w:rPr>
      </w:pPr>
      <w:r w:rsidRPr="00991944">
        <w:rPr>
          <w:lang w:val="es-ES_tradnl"/>
        </w:rPr>
        <w:t>Svetainėje pristatomos dirvožemio savybės ir siūlomos su dirvožemiu susijusios užduotys.</w:t>
      </w:r>
    </w:p>
    <w:p w14:paraId="537C822E" w14:textId="77777777" w:rsidR="00A62748" w:rsidRPr="006C3DEB" w:rsidRDefault="00A62748" w:rsidP="00A62748">
      <w:pPr>
        <w:pStyle w:val="ListParagraph"/>
        <w:tabs>
          <w:tab w:val="left" w:pos="1834"/>
        </w:tabs>
        <w:ind w:left="360"/>
      </w:pPr>
      <w:r>
        <w:fldChar w:fldCharType="begin"/>
      </w:r>
      <w:r>
        <w:instrText>HYPERLINK "https://www.cienciadelsuelo.es"</w:instrText>
      </w:r>
      <w:r>
        <w:fldChar w:fldCharType="separate"/>
      </w:r>
      <w:r w:rsidRPr="006C3DEB">
        <w:rPr>
          <w:rStyle w:val="Hyperlink"/>
        </w:rPr>
        <w:t>https://www.cienciadelsuelo.es</w:t>
      </w:r>
      <w:r>
        <w:fldChar w:fldCharType="end"/>
      </w:r>
    </w:p>
    <w:p w14:paraId="6A9B0BF4" w14:textId="77777777" w:rsidR="00A62748" w:rsidRPr="00991944" w:rsidRDefault="00A62748" w:rsidP="00A62748">
      <w:pPr>
        <w:pStyle w:val="ListParagraph"/>
        <w:numPr>
          <w:ilvl w:val="0"/>
          <w:numId w:val="26"/>
        </w:numPr>
        <w:tabs>
          <w:tab w:val="left" w:pos="1834"/>
        </w:tabs>
        <w:rPr>
          <w:lang w:val="es-ES_tradnl"/>
        </w:rPr>
      </w:pPr>
      <w:r w:rsidRPr="00991944">
        <w:rPr>
          <w:lang w:val="es-ES_tradnl"/>
        </w:rPr>
        <w:t>Maisto ir žemės ūkio organizacijos (FAO) dirvožemių portalas</w:t>
      </w:r>
    </w:p>
    <w:p w14:paraId="59268966" w14:textId="77777777" w:rsidR="00A62748" w:rsidRPr="00991944" w:rsidRDefault="00A62748" w:rsidP="00A62748">
      <w:pPr>
        <w:pStyle w:val="ListParagraph"/>
        <w:tabs>
          <w:tab w:val="left" w:pos="1834"/>
        </w:tabs>
        <w:ind w:left="360"/>
        <w:rPr>
          <w:lang w:val="es-ES_tradnl"/>
        </w:rPr>
      </w:pPr>
      <w:r w:rsidRPr="00991944">
        <w:rPr>
          <w:lang w:val="es-ES_tradnl"/>
        </w:rPr>
        <w:t>Šaltinį, taip pat gvildenantį dirvožemio savybes, galima panaudoti vietoje ankstesnės interneto svetainės.</w:t>
      </w:r>
    </w:p>
    <w:p w14:paraId="3671EE43" w14:textId="77777777" w:rsidR="00A62748" w:rsidRPr="00991944" w:rsidRDefault="00A62748" w:rsidP="00A62748">
      <w:pPr>
        <w:pStyle w:val="ListParagraph"/>
        <w:tabs>
          <w:tab w:val="left" w:pos="1834"/>
        </w:tabs>
        <w:ind w:left="360"/>
        <w:rPr>
          <w:lang w:val="es-ES_tradnl"/>
        </w:rPr>
      </w:pPr>
      <w:r>
        <w:fldChar w:fldCharType="begin"/>
      </w:r>
      <w:r w:rsidRPr="00991944">
        <w:rPr>
          <w:lang w:val="es-ES_tradnl"/>
        </w:rPr>
        <w:instrText>HYPERLINK "https://www.fao.org/soils-portal/en/" \h</w:instrText>
      </w:r>
      <w:r>
        <w:fldChar w:fldCharType="separate"/>
      </w:r>
      <w:r w:rsidRPr="00991944">
        <w:rPr>
          <w:rStyle w:val="Hyperlink"/>
          <w:lang w:val="es-ES_tradnl"/>
        </w:rPr>
        <w:t>https://www.fao.org/soils-portal/en/</w:t>
      </w:r>
      <w:r>
        <w:fldChar w:fldCharType="end"/>
      </w:r>
    </w:p>
    <w:p w14:paraId="4BCE62DF" w14:textId="77777777" w:rsidR="00A62748" w:rsidRPr="00991944" w:rsidRDefault="00A62748" w:rsidP="00A62748">
      <w:pPr>
        <w:tabs>
          <w:tab w:val="left" w:pos="1834"/>
        </w:tabs>
        <w:spacing w:before="120"/>
        <w:rPr>
          <w:b/>
          <w:bCs/>
          <w:lang w:val="es-ES_tradnl"/>
        </w:rPr>
      </w:pPr>
      <w:r w:rsidRPr="00991944">
        <w:rPr>
          <w:b/>
          <w:bCs/>
          <w:lang w:val="es-ES_tradnl"/>
        </w:rPr>
        <w:t>2 pamoka. Darnaus vystymosi tikslai ir dirvožemis</w:t>
      </w:r>
    </w:p>
    <w:p w14:paraId="47B3D961" w14:textId="4B44C63D" w:rsidR="00A62748" w:rsidRPr="006C3DEB" w:rsidDel="006A577E" w:rsidRDefault="00A62748" w:rsidP="00A62748">
      <w:pPr>
        <w:pStyle w:val="ListParagraph"/>
        <w:numPr>
          <w:ilvl w:val="0"/>
          <w:numId w:val="26"/>
        </w:numPr>
        <w:tabs>
          <w:tab w:val="left" w:pos="1834"/>
        </w:tabs>
      </w:pPr>
      <w:r w:rsidRPr="006C3DEB">
        <w:t xml:space="preserve">Dirvožemio ir darnaus vystymosi tikslų infografikas (žr. nuorodą arba </w:t>
      </w:r>
      <w:r w:rsidR="00150A9E" w:rsidRPr="006C3DEB">
        <w:fldChar w:fldCharType="begin"/>
      </w:r>
      <w:r w:rsidR="00150A9E" w:rsidRPr="006C3DEB">
        <w:instrText xml:space="preserve"> REF _Ref182317423 \h </w:instrText>
      </w:r>
      <w:r w:rsidR="00150A9E" w:rsidRPr="006C3DEB">
        <w:fldChar w:fldCharType="separate"/>
      </w:r>
      <w:r w:rsidRPr="006C3DEB">
        <w:t xml:space="preserve">3 </w:t>
      </w:r>
      <w:proofErr w:type="spellStart"/>
      <w:r w:rsidRPr="006C3DEB">
        <w:t>priedą</w:t>
      </w:r>
      <w:proofErr w:type="spellEnd"/>
      <w:r w:rsidRPr="006C3DEB">
        <w:t xml:space="preserve"> „</w:t>
      </w:r>
      <w:proofErr w:type="spellStart"/>
      <w:r w:rsidRPr="006C3DEB">
        <w:t>Darnaus</w:t>
      </w:r>
      <w:proofErr w:type="spellEnd"/>
      <w:r w:rsidRPr="006C3DEB">
        <w:t xml:space="preserve"> </w:t>
      </w:r>
      <w:proofErr w:type="spellStart"/>
      <w:r w:rsidRPr="006C3DEB">
        <w:t>vystymosi</w:t>
      </w:r>
      <w:proofErr w:type="spellEnd"/>
      <w:r w:rsidRPr="006C3DEB">
        <w:t xml:space="preserve"> </w:t>
      </w:r>
      <w:proofErr w:type="spellStart"/>
      <w:r w:rsidRPr="006C3DEB">
        <w:t>tikslai</w:t>
      </w:r>
      <w:proofErr w:type="spellEnd"/>
      <w:r w:rsidRPr="006C3DEB">
        <w:t xml:space="preserve"> </w:t>
      </w:r>
      <w:proofErr w:type="spellStart"/>
      <w:r w:rsidRPr="006C3DEB">
        <w:t>ir</w:t>
      </w:r>
      <w:proofErr w:type="spellEnd"/>
      <w:r w:rsidRPr="006C3DEB">
        <w:t xml:space="preserve"> </w:t>
      </w:r>
      <w:proofErr w:type="spellStart"/>
      <w:proofErr w:type="gramStart"/>
      <w:r w:rsidRPr="006C3DEB">
        <w:t>dirvožemis</w:t>
      </w:r>
      <w:proofErr w:type="spellEnd"/>
      <w:r w:rsidRPr="006C3DEB">
        <w:t>“</w:t>
      </w:r>
      <w:proofErr w:type="gramEnd"/>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14"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2 pamoka. Virtualus tyrinėjimas</w:t>
      </w:r>
    </w:p>
    <w:p w14:paraId="37B6070F" w14:textId="77777777" w:rsidR="00A62748" w:rsidRPr="006C3DEB" w:rsidRDefault="00A62748" w:rsidP="00A62748">
      <w:pPr>
        <w:numPr>
          <w:ilvl w:val="0"/>
          <w:numId w:val="32"/>
        </w:numPr>
        <w:tabs>
          <w:tab w:val="left" w:pos="1834"/>
        </w:tabs>
      </w:pPr>
      <w:r w:rsidRPr="006C3DEB">
        <w:t>Interneto svetainė, kurioje pateikiami palydoviniai Žemės vaizdai</w:t>
      </w:r>
    </w:p>
    <w:p w14:paraId="5D398ABD" w14:textId="77777777" w:rsidR="00A62748" w:rsidRPr="006C3DEB" w:rsidRDefault="00A62748" w:rsidP="00A62748">
      <w:pPr>
        <w:pStyle w:val="ListParagraph"/>
        <w:tabs>
          <w:tab w:val="left" w:pos="1834"/>
        </w:tabs>
        <w:ind w:left="360"/>
      </w:pPr>
      <w:r w:rsidRPr="006C3DEB">
        <w:t xml:space="preserve">1 variantas. „EarthExplorer“ </w:t>
      </w:r>
      <w:hyperlink r:id="rId15"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2 variantas. „Google Earth“ </w:t>
      </w:r>
      <w:hyperlink r:id="rId16" w:history="1">
        <w:r w:rsidRPr="006C3DEB">
          <w:rPr>
            <w:rStyle w:val="Hyperlink"/>
          </w:rPr>
          <w:t>https://earth.google.com/web/</w:t>
        </w:r>
      </w:hyperlink>
    </w:p>
    <w:p w14:paraId="3B3E988F" w14:textId="77777777" w:rsidR="00A62748" w:rsidRPr="00991944" w:rsidRDefault="00A62748" w:rsidP="00A62748">
      <w:pPr>
        <w:pStyle w:val="ListParagraph"/>
        <w:tabs>
          <w:tab w:val="left" w:pos="1834"/>
        </w:tabs>
        <w:ind w:left="360"/>
        <w:rPr>
          <w:lang w:val="es-ES_tradnl"/>
        </w:rPr>
      </w:pPr>
      <w:r w:rsidRPr="00991944">
        <w:rPr>
          <w:lang w:val="es-ES_tradnl"/>
        </w:rPr>
        <w:t xml:space="preserve">3 variantas. INPE </w:t>
      </w:r>
      <w:r>
        <w:fldChar w:fldCharType="begin"/>
      </w:r>
      <w:r w:rsidRPr="00991944">
        <w:rPr>
          <w:lang w:val="es-ES_tradnl"/>
        </w:rPr>
        <w:instrText>HYPERLINK "http://www.dgi.inpe.br/catalogo/explore"</w:instrText>
      </w:r>
      <w:r>
        <w:fldChar w:fldCharType="separate"/>
      </w:r>
      <w:r w:rsidRPr="00991944">
        <w:rPr>
          <w:rStyle w:val="Hyperlink"/>
          <w:lang w:val="es-ES_tradnl"/>
        </w:rPr>
        <w:t>http://www.dgi.inpe.br/catalogo/explore</w:t>
      </w:r>
      <w:r>
        <w:fldChar w:fldCharType="end"/>
      </w:r>
    </w:p>
    <w:p w14:paraId="6B6F6855" w14:textId="77777777" w:rsidR="00A62748" w:rsidRPr="006C3DEB" w:rsidRDefault="00A62748" w:rsidP="00A62748">
      <w:pPr>
        <w:tabs>
          <w:tab w:val="left" w:pos="1834"/>
        </w:tabs>
        <w:spacing w:before="120"/>
        <w:rPr>
          <w:b/>
          <w:bCs/>
        </w:rPr>
      </w:pPr>
      <w:r w:rsidRPr="006C3DEB">
        <w:rPr>
          <w:b/>
          <w:bCs/>
        </w:rPr>
        <w:t>3 pamoka. Aptarimas</w:t>
      </w:r>
    </w:p>
    <w:p w14:paraId="2C028289" w14:textId="77777777" w:rsidR="00A62748" w:rsidRPr="00991944" w:rsidRDefault="00A62748" w:rsidP="00A62748">
      <w:pPr>
        <w:pStyle w:val="ListParagraph"/>
        <w:numPr>
          <w:ilvl w:val="0"/>
          <w:numId w:val="33"/>
        </w:numPr>
        <w:tabs>
          <w:tab w:val="left" w:pos="1834"/>
        </w:tabs>
        <w:rPr>
          <w:lang w:val="es-ES_tradnl"/>
        </w:rPr>
      </w:pPr>
      <w:r w:rsidRPr="00991944">
        <w:rPr>
          <w:lang w:val="es-ES_tradnl"/>
        </w:rPr>
        <w:t>Vaizdo įrašas apie regeneracinį žemės ūkį</w:t>
      </w:r>
    </w:p>
    <w:p w14:paraId="77568CC5" w14:textId="77777777" w:rsidR="00A62748" w:rsidRPr="00991944" w:rsidRDefault="00A62748" w:rsidP="00A62748">
      <w:pPr>
        <w:pStyle w:val="ListParagraph"/>
        <w:tabs>
          <w:tab w:val="left" w:pos="1834"/>
        </w:tabs>
        <w:ind w:left="360"/>
        <w:rPr>
          <w:lang w:val="es-ES_tradnl"/>
        </w:rPr>
      </w:pPr>
      <w:r w:rsidRPr="00991944">
        <w:rPr>
          <w:lang w:val="es-ES_tradnl"/>
        </w:rPr>
        <w:t xml:space="preserve">1 variantas </w:t>
      </w:r>
      <w:r>
        <w:fldChar w:fldCharType="begin"/>
      </w:r>
      <w:r w:rsidRPr="00991944">
        <w:rPr>
          <w:lang w:val="es-ES_tradnl"/>
        </w:rPr>
        <w:instrText>HYPERLINK "https://www.youtube.com/watch?v=fSEtiixgRJI"</w:instrText>
      </w:r>
      <w:r>
        <w:fldChar w:fldCharType="separate"/>
      </w:r>
      <w:r w:rsidRPr="00991944">
        <w:rPr>
          <w:rStyle w:val="Hyperlink"/>
          <w:lang w:val="es-ES_tradnl"/>
        </w:rPr>
        <w:t>https://www.youtube.com/watch?v=fSEtiixgRJI</w:t>
      </w:r>
      <w:r>
        <w:fldChar w:fldCharType="end"/>
      </w:r>
    </w:p>
    <w:p w14:paraId="4E635AF3" w14:textId="77777777" w:rsidR="00A62748" w:rsidRPr="00991944" w:rsidRDefault="00A62748" w:rsidP="00A62748">
      <w:pPr>
        <w:pStyle w:val="ListParagraph"/>
        <w:tabs>
          <w:tab w:val="left" w:pos="1834"/>
        </w:tabs>
        <w:ind w:left="360"/>
        <w:rPr>
          <w:lang w:val="es-ES_tradnl"/>
        </w:rPr>
      </w:pPr>
      <w:r w:rsidRPr="00991944">
        <w:rPr>
          <w:lang w:val="es-ES_tradnl"/>
        </w:rPr>
        <w:t xml:space="preserve">2 variantas </w:t>
      </w:r>
      <w:r>
        <w:fldChar w:fldCharType="begin"/>
      </w:r>
      <w:r w:rsidRPr="00991944">
        <w:rPr>
          <w:lang w:val="es-ES_tradnl"/>
        </w:rPr>
        <w:instrText>HYPERLINK "https://www.youtube.com/watch?v=_0yn74At4ks"</w:instrText>
      </w:r>
      <w:r>
        <w:fldChar w:fldCharType="separate"/>
      </w:r>
      <w:r w:rsidRPr="00991944">
        <w:rPr>
          <w:rStyle w:val="Hyperlink"/>
          <w:lang w:val="es-ES_tradnl"/>
        </w:rPr>
        <w:t>https://www.youtube.com/watch?v=_0yn74At4ks</w:t>
      </w:r>
      <w:r>
        <w:fldChar w:fldCharType="end"/>
      </w:r>
    </w:p>
    <w:p w14:paraId="54A50002" w14:textId="77777777" w:rsidR="00A62748" w:rsidRPr="006C3DEB" w:rsidRDefault="00A62748" w:rsidP="00A62748">
      <w:pPr>
        <w:tabs>
          <w:tab w:val="left" w:pos="1834"/>
        </w:tabs>
        <w:spacing w:before="120"/>
        <w:rPr>
          <w:b/>
          <w:bCs/>
        </w:rPr>
      </w:pPr>
      <w:r w:rsidRPr="006C3DEB">
        <w:rPr>
          <w:b/>
          <w:bCs/>
        </w:rPr>
        <w:t xml:space="preserve">5 pamoka. Mokymosi produktai </w:t>
      </w:r>
    </w:p>
    <w:p w14:paraId="58FE1D80" w14:textId="77777777" w:rsidR="00A62748" w:rsidRPr="006C3DEB" w:rsidDel="00F91BBE" w:rsidRDefault="00A62748" w:rsidP="00A62748">
      <w:pPr>
        <w:pStyle w:val="ListParagraph"/>
        <w:numPr>
          <w:ilvl w:val="0"/>
          <w:numId w:val="33"/>
        </w:numPr>
        <w:tabs>
          <w:tab w:val="left" w:pos="1834"/>
        </w:tabs>
      </w:pPr>
      <w:r w:rsidRPr="006C3DEB">
        <w:t>„Google My Maps“</w:t>
      </w:r>
    </w:p>
    <w:p w14:paraId="27BE89FF" w14:textId="77777777" w:rsidR="00A62748" w:rsidRPr="006C3DEB" w:rsidRDefault="00A62748" w:rsidP="00A62748">
      <w:pPr>
        <w:pStyle w:val="ListParagraph"/>
        <w:tabs>
          <w:tab w:val="left" w:pos="1834"/>
        </w:tabs>
        <w:ind w:left="360"/>
      </w:pPr>
      <w:hyperlink r:id="rId17"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18" w:history="1">
        <w:r w:rsidRPr="006C3DEB">
          <w:rPr>
            <w:rStyle w:val="Hyperlink"/>
          </w:rPr>
          <w:t>https://www.bing.com/maps</w:t>
        </w:r>
      </w:hyperlink>
    </w:p>
    <w:p w14:paraId="19F0566E" w14:textId="77777777" w:rsidR="00A62748" w:rsidRPr="006C3DEB" w:rsidRDefault="00A62748" w:rsidP="00A62748">
      <w:pPr>
        <w:tabs>
          <w:tab w:val="left" w:pos="1834"/>
        </w:tabs>
        <w:spacing w:before="120"/>
        <w:rPr>
          <w:b/>
          <w:bCs/>
        </w:rPr>
      </w:pPr>
      <w:r w:rsidRPr="006C3DEB">
        <w:rPr>
          <w:b/>
          <w:bCs/>
        </w:rPr>
        <w:t>5 pamoka. Duomenų ir išvadų interpretavimas</w:t>
      </w:r>
    </w:p>
    <w:p w14:paraId="34308591" w14:textId="77777777" w:rsidR="00A62748" w:rsidRPr="006C3DEB" w:rsidRDefault="00A62748" w:rsidP="00A62748">
      <w:pPr>
        <w:pStyle w:val="ListParagraph"/>
        <w:numPr>
          <w:ilvl w:val="0"/>
          <w:numId w:val="34"/>
        </w:numPr>
        <w:tabs>
          <w:tab w:val="left" w:pos="1834"/>
        </w:tabs>
      </w:pPr>
      <w:r w:rsidRPr="006C3DEB">
        <w:lastRenderedPageBreak/>
        <w:t>„ChatGPT“</w:t>
      </w:r>
    </w:p>
    <w:p w14:paraId="4480C9B7" w14:textId="77777777" w:rsidR="00A62748" w:rsidRPr="006C3DEB" w:rsidRDefault="00A62748" w:rsidP="00A62748">
      <w:pPr>
        <w:pStyle w:val="ListParagraph"/>
        <w:tabs>
          <w:tab w:val="left" w:pos="1834"/>
        </w:tabs>
        <w:ind w:left="360"/>
      </w:pPr>
      <w:r w:rsidRPr="006C3DEB">
        <w:t>Kuriančiojo dirbtinio intelekto pokalbių robotas</w:t>
      </w:r>
    </w:p>
    <w:p w14:paraId="1BC75A9B" w14:textId="77777777" w:rsidR="00A62748" w:rsidRPr="006C3DEB" w:rsidRDefault="00A62748" w:rsidP="00A62748">
      <w:pPr>
        <w:pStyle w:val="ListParagraph"/>
        <w:tabs>
          <w:tab w:val="left" w:pos="1834"/>
        </w:tabs>
        <w:ind w:left="360"/>
      </w:pPr>
      <w:hyperlink r:id="rId19"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991944" w:rsidRDefault="00A62748" w:rsidP="00A62748">
      <w:pPr>
        <w:pStyle w:val="ListParagraph"/>
        <w:tabs>
          <w:tab w:val="left" w:pos="1834"/>
        </w:tabs>
        <w:ind w:left="360"/>
        <w:rPr>
          <w:lang w:val="es-ES_tradnl"/>
        </w:rPr>
      </w:pPr>
      <w:r w:rsidRPr="00991944">
        <w:rPr>
          <w:lang w:val="es-ES_tradnl"/>
        </w:rPr>
        <w:t>Kuriančiojo dirbtinio intelekto muzikos kūrimo programa</w:t>
      </w:r>
    </w:p>
    <w:p w14:paraId="214FAD91" w14:textId="77777777" w:rsidR="00A62748" w:rsidRPr="00991944" w:rsidDel="006604DD" w:rsidRDefault="00A62748" w:rsidP="00A62748">
      <w:pPr>
        <w:pStyle w:val="ListParagraph"/>
        <w:tabs>
          <w:tab w:val="left" w:pos="1834"/>
        </w:tabs>
        <w:ind w:left="360"/>
        <w:rPr>
          <w:lang w:val="es-ES_tradnl"/>
        </w:rPr>
      </w:pPr>
      <w:r>
        <w:fldChar w:fldCharType="begin"/>
      </w:r>
      <w:r w:rsidRPr="00991944">
        <w:rPr>
          <w:lang w:val="es-ES_tradnl"/>
        </w:rPr>
        <w:instrText>HYPERLINK "https://suno.com/"</w:instrText>
      </w:r>
      <w:r>
        <w:fldChar w:fldCharType="separate"/>
      </w:r>
      <w:r w:rsidRPr="00991944">
        <w:rPr>
          <w:rStyle w:val="Hyperlink"/>
          <w:lang w:val="es-ES_tradnl"/>
        </w:rPr>
        <w:t>https://suno.com/</w:t>
      </w:r>
      <w:r>
        <w:fldChar w:fldCharType="end"/>
      </w:r>
    </w:p>
    <w:p w14:paraId="789FB183" w14:textId="77777777" w:rsidR="0071002B" w:rsidRPr="00991944" w:rsidRDefault="0071002B" w:rsidP="00750EB1">
      <w:pPr>
        <w:pStyle w:val="Heading2"/>
        <w:rPr>
          <w:rFonts w:ascii="Century Gothic" w:eastAsiaTheme="minorHAnsi" w:hAnsi="Century Gothic"/>
          <w:lang w:val="es-ES_tradnl"/>
        </w:rPr>
      </w:pPr>
      <w:r w:rsidRPr="00991944">
        <w:rPr>
          <w:rFonts w:eastAsiaTheme="minorHAnsi"/>
          <w:lang w:val="es-ES_tradnl"/>
        </w:rPr>
        <w:t>STEM metodikos kriterijai</w:t>
      </w:r>
    </w:p>
    <w:p w14:paraId="77C415DF" w14:textId="073BB6EF" w:rsidR="0071002B" w:rsidRPr="00991944" w:rsidRDefault="00FA2C50" w:rsidP="00FB71E1">
      <w:pPr>
        <w:rPr>
          <w:lang w:val="es-ES_tradnl"/>
        </w:rPr>
      </w:pPr>
      <w:r w:rsidRPr="00991944">
        <w:rPr>
          <w:lang w:val="es-ES_tradnl"/>
        </w:rPr>
        <w:t xml:space="preserve">LOESS mokymosi scenarijus padės jums ir jūsų mokyklai atitikti </w:t>
      </w:r>
      <w:r w:rsidR="005E49F0">
        <w:fldChar w:fldCharType="begin"/>
      </w:r>
      <w:r w:rsidR="005E49F0" w:rsidRPr="00991944">
        <w:rPr>
          <w:lang w:val="es-ES_tradnl"/>
        </w:rPr>
        <w:instrText>HYPERLINK "https://www.stemschoollabel.eu/criteria"</w:instrText>
      </w:r>
      <w:r w:rsidR="005E49F0">
        <w:fldChar w:fldCharType="separate"/>
      </w:r>
      <w:r w:rsidR="005E49F0" w:rsidRPr="00991944">
        <w:rPr>
          <w:rStyle w:val="Hyperlink"/>
          <w:lang w:val="es-ES_tradnl"/>
        </w:rPr>
        <w:t>kriterijus STEM mokyklos ženklui gauti</w:t>
      </w:r>
      <w:r w:rsidR="005E49F0">
        <w:fldChar w:fldCharType="end"/>
      </w:r>
      <w:r w:rsidRPr="00991944">
        <w:rPr>
          <w:lang w:val="es-ES_tradnl"/>
        </w:rPr>
        <w:t>. Toliau patikslinama, kuriuos STEM mokyklos ženklo kriterijus atitinka šis mokymosi scenarijus.</w:t>
      </w:r>
    </w:p>
    <w:tbl>
      <w:tblPr>
        <w:tblStyle w:val="GridTable5Dark-Accent1"/>
        <w:tblW w:w="9355" w:type="dxa"/>
        <w:tblLayout w:type="fixed"/>
        <w:tblLook w:val="04A0" w:firstRow="1" w:lastRow="0" w:firstColumn="1" w:lastColumn="0" w:noHBand="0" w:noVBand="1"/>
      </w:tblPr>
      <w:tblGrid>
        <w:gridCol w:w="2245"/>
        <w:gridCol w:w="7110"/>
      </w:tblGrid>
      <w:tr w:rsidR="0071002B" w:rsidRPr="00991944"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lt"/>
              </w:rPr>
              <w:t>Dalys ir kriterijai</w:t>
            </w:r>
          </w:p>
        </w:tc>
        <w:tc>
          <w:tcPr>
            <w:tcW w:w="7110" w:type="dxa"/>
            <w:shd w:val="clear" w:color="auto" w:fill="5B312E"/>
            <w:vAlign w:val="center"/>
          </w:tcPr>
          <w:p w14:paraId="567489DC" w14:textId="77777777" w:rsidR="0071002B" w:rsidRPr="00991944"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s-ES_tradnl"/>
              </w:rPr>
            </w:pPr>
            <w:r w:rsidRPr="006C3DEB">
              <w:rPr>
                <w:rFonts w:eastAsia="Arial" w:cs="Poppins"/>
                <w:sz w:val="22"/>
                <w:szCs w:val="22"/>
                <w:lang w:val="lt"/>
              </w:rPr>
              <w:t>Kaip kriterijus įgyvendintas mokymosi scenarijuje?</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lt"/>
              </w:rPr>
              <w:t>Mokymas</w:t>
            </w:r>
          </w:p>
        </w:tc>
      </w:tr>
      <w:tr w:rsidR="00A62748" w:rsidRPr="00991944"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lt"/>
              </w:rPr>
              <w:t>Mokymosi personalizavimas</w:t>
            </w:r>
          </w:p>
        </w:tc>
        <w:tc>
          <w:tcPr>
            <w:tcW w:w="7110" w:type="dxa"/>
            <w:shd w:val="clear" w:color="auto" w:fill="FBF7F7"/>
          </w:tcPr>
          <w:p w14:paraId="2E9FB1BF" w14:textId="472CB127" w:rsidR="00A62748" w:rsidRPr="00991944"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s-ES_tradnl"/>
              </w:rPr>
            </w:pPr>
            <w:r w:rsidRPr="006C3DEB">
              <w:rPr>
                <w:sz w:val="16"/>
                <w:szCs w:val="20"/>
                <w:lang w:val="lt"/>
              </w:rPr>
              <w:t>Mokiniai analizuoja savo vietos bendruomenės arba kaimynijos dirvožemį.</w:t>
            </w:r>
          </w:p>
        </w:tc>
      </w:tr>
      <w:tr w:rsidR="00A62748" w:rsidRPr="00991944"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991944" w:rsidRDefault="00A62748" w:rsidP="00A62748">
            <w:pPr>
              <w:rPr>
                <w:sz w:val="16"/>
                <w:szCs w:val="20"/>
                <w:lang w:val="es-ES_tradnl"/>
              </w:rPr>
            </w:pPr>
            <w:r w:rsidRPr="006C3DEB">
              <w:rPr>
                <w:sz w:val="16"/>
                <w:szCs w:val="20"/>
                <w:lang w:val="lt"/>
              </w:rPr>
              <w:t>Projektinis ir problemų sprendimu grįstas mokymasis (PBL)</w:t>
            </w:r>
          </w:p>
        </w:tc>
        <w:tc>
          <w:tcPr>
            <w:tcW w:w="7110" w:type="dxa"/>
            <w:shd w:val="clear" w:color="auto" w:fill="F2E7E6"/>
          </w:tcPr>
          <w:p w14:paraId="4904BA42" w14:textId="251957A5" w:rsidR="00A62748" w:rsidRPr="00991944"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s-ES_tradnl"/>
              </w:rPr>
            </w:pPr>
            <w:r w:rsidRPr="006C3DEB">
              <w:rPr>
                <w:sz w:val="16"/>
                <w:szCs w:val="20"/>
                <w:lang w:val="lt"/>
              </w:rPr>
              <w:t>Mokiniai sprendžia mąžtančio dirvožemio derlingumo problemą.</w:t>
            </w:r>
          </w:p>
        </w:tc>
      </w:tr>
      <w:tr w:rsidR="00A62748" w:rsidRPr="00991944"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991944" w:rsidRDefault="00A62748" w:rsidP="00A62748">
            <w:pPr>
              <w:rPr>
                <w:sz w:val="16"/>
                <w:szCs w:val="20"/>
                <w:lang w:val="es-ES_tradnl"/>
              </w:rPr>
            </w:pPr>
            <w:r w:rsidRPr="006C3DEB">
              <w:rPr>
                <w:sz w:val="16"/>
                <w:szCs w:val="20"/>
                <w:lang w:val="lt"/>
              </w:rPr>
              <w:t>Tyrinėjimu grįstas gamtos mokslų mokymasis (IBSE)</w:t>
            </w:r>
          </w:p>
        </w:tc>
        <w:tc>
          <w:tcPr>
            <w:tcW w:w="7110" w:type="dxa"/>
            <w:shd w:val="clear" w:color="auto" w:fill="FBF7F7"/>
          </w:tcPr>
          <w:p w14:paraId="18C9FF26" w14:textId="47AFE3C3" w:rsidR="00A62748" w:rsidRPr="00991944"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s-ES_tradnl"/>
              </w:rPr>
            </w:pPr>
            <w:r w:rsidRPr="006C3DEB">
              <w:rPr>
                <w:sz w:val="16"/>
                <w:szCs w:val="20"/>
                <w:lang w:val="lt"/>
              </w:rPr>
              <w:t>Mokiniai analizuoja kelis esminius dirvožemio derlingumo parametrus, tiria ir daro išvadas apie savo vietovės dirvožemių statusą.</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lt"/>
              </w:rPr>
              <w:t>Mokymo programos įgyvendinimas</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lt"/>
              </w:rPr>
              <w:t>Šiame mokymosi scenarijuje tuo pat metu dirbama su STEM (biologija, geologija) ir ne STEM (geografija) dalykais, bendrosiomis kompetencijomis ir darnaus vystymosi tikslais.</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lt"/>
              </w:rPr>
              <w:t>STEM temų ir gebėjimų išryškinimas</w:t>
            </w:r>
          </w:p>
        </w:tc>
      </w:tr>
      <w:tr w:rsidR="00A62748" w:rsidRPr="00991944"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lt"/>
              </w:rPr>
              <w:t>Tarpdalykinis mokymas</w:t>
            </w:r>
          </w:p>
        </w:tc>
        <w:tc>
          <w:tcPr>
            <w:tcW w:w="7110" w:type="dxa"/>
            <w:shd w:val="clear" w:color="auto" w:fill="FBF7F7"/>
          </w:tcPr>
          <w:p w14:paraId="761E95C5" w14:textId="5B883F2C" w:rsidR="00A62748" w:rsidRPr="00991944"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s-ES_tradnl"/>
              </w:rPr>
            </w:pPr>
            <w:r w:rsidRPr="006C3DEB">
              <w:rPr>
                <w:sz w:val="16"/>
                <w:szCs w:val="16"/>
                <w:lang w:val="lt"/>
              </w:rPr>
              <w:t>Įgyvendinami įvairūs užsiėmimai, susiejant geografiją su biologija ir geologija.</w:t>
            </w:r>
          </w:p>
        </w:tc>
      </w:tr>
      <w:tr w:rsidR="00A62748" w:rsidRPr="00991944"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lt"/>
              </w:rPr>
              <w:t>STEM mokymo kontekstualizavimas</w:t>
            </w:r>
          </w:p>
        </w:tc>
        <w:tc>
          <w:tcPr>
            <w:tcW w:w="7110" w:type="dxa"/>
            <w:shd w:val="clear" w:color="auto" w:fill="F2E7E6"/>
          </w:tcPr>
          <w:p w14:paraId="5946DC5C" w14:textId="49ACF241" w:rsidR="00A62748" w:rsidRPr="00991944"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lt"/>
              </w:rPr>
            </w:pPr>
            <w:r w:rsidRPr="006C3DEB">
              <w:rPr>
                <w:sz w:val="16"/>
                <w:szCs w:val="16"/>
                <w:lang w:val="lt"/>
              </w:rPr>
              <w:t>Gamtos mokslų įgūdžiai lavinami, kai laboratorijoje analizuojamos įvairios dirvožemio ypatybės. Technologijų ir inžinerijos gebėjimai stiprinami rengiant žemėlapius geografinėse informacinėse sistemose, o matematikos – atliekant dirvožemio ypatybių analizei reikalingus skaičiavimus.</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lt"/>
              </w:rPr>
              <w:t>Vertinimas</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lt"/>
              </w:rPr>
              <w:t>Tęstinis vertinimas</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lt"/>
              </w:rPr>
              <w:t>Įgyvendinant mokymosi scenarijų, vertinamas mokinių komandinis darbas dirbant laboratorijoje ir ruošiant žemėlapius.</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lt"/>
              </w:rPr>
              <w:t>Darbuotojų profesionalizavimas</w:t>
            </w:r>
          </w:p>
        </w:tc>
      </w:tr>
      <w:tr w:rsidR="005D2625" w:rsidRPr="00991944"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lt"/>
              </w:rPr>
              <w:t>Aukštos kvalifikacijos specialistai</w:t>
            </w:r>
          </w:p>
        </w:tc>
        <w:tc>
          <w:tcPr>
            <w:tcW w:w="7110" w:type="dxa"/>
            <w:shd w:val="clear" w:color="auto" w:fill="F2E7E6"/>
          </w:tcPr>
          <w:p w14:paraId="63E24D36" w14:textId="0A99AFF9" w:rsidR="005D2625" w:rsidRPr="00991944"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lt"/>
              </w:rPr>
              <w:t>Pamokas veda atitinkamų dalykų (biologijos, geologijos, geografijos) specialistai.</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lt"/>
              </w:rPr>
              <w:t>Mokyklos vadovybė ir kultūra</w:t>
            </w:r>
          </w:p>
        </w:tc>
      </w:tr>
      <w:tr w:rsidR="00A62748" w:rsidRPr="006C3DEB"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lt"/>
              </w:rPr>
              <w:t>Glaudus darbuotojų bendradarbiavimas</w:t>
            </w:r>
          </w:p>
        </w:tc>
        <w:tc>
          <w:tcPr>
            <w:tcW w:w="7110" w:type="dxa"/>
            <w:shd w:val="clear" w:color="auto" w:fill="FBF7F7"/>
          </w:tcPr>
          <w:p w14:paraId="44B7DD87" w14:textId="4FC9057D"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lt"/>
              </w:rPr>
              <w:t>Norint tinkamai įgyvendinti mokymosi scenarijų, reikia geros skirtingų dalykų mokytojų koordinacijos.</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lt"/>
              </w:rPr>
              <w:t>Mokyklos infrastruktūra</w:t>
            </w:r>
          </w:p>
        </w:tc>
      </w:tr>
      <w:tr w:rsidR="00A62748" w:rsidRPr="006C3DEB"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991944" w:rsidRDefault="00A62748" w:rsidP="00A62748">
            <w:pPr>
              <w:rPr>
                <w:sz w:val="16"/>
                <w:szCs w:val="20"/>
                <w:lang w:val="es-ES_tradnl"/>
              </w:rPr>
            </w:pPr>
            <w:r w:rsidRPr="006C3DEB">
              <w:rPr>
                <w:sz w:val="16"/>
                <w:szCs w:val="20"/>
                <w:lang w:val="lt"/>
              </w:rPr>
              <w:t>Prieiga prie technologijų ir įrangos</w:t>
            </w:r>
          </w:p>
        </w:tc>
        <w:tc>
          <w:tcPr>
            <w:tcW w:w="7110" w:type="dxa"/>
            <w:shd w:val="clear" w:color="auto" w:fill="F2E7E6"/>
          </w:tcPr>
          <w:p w14:paraId="64434D9A" w14:textId="6A1A397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en-GB"/>
              </w:rPr>
            </w:pPr>
            <w:r w:rsidRPr="006C3DEB">
              <w:rPr>
                <w:sz w:val="16"/>
                <w:szCs w:val="20"/>
                <w:lang w:val="lt"/>
              </w:rPr>
              <w:t>Šiam mokymosi scenarijui įgyvendinti reikalingos priemonės pigios, jų lengva rasti. Technologijų ištekliai taip pat laisvai prieinami, jais lengva naudotis.</w:t>
            </w:r>
          </w:p>
        </w:tc>
      </w:tr>
      <w:tr w:rsidR="00A62748" w:rsidRPr="006C3DEB"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C3DEB" w:rsidRDefault="00A62748" w:rsidP="00A62748">
            <w:pPr>
              <w:rPr>
                <w:sz w:val="16"/>
                <w:szCs w:val="20"/>
                <w:lang w:val="en-GB"/>
              </w:rPr>
            </w:pPr>
            <w:r w:rsidRPr="006C3DEB">
              <w:rPr>
                <w:sz w:val="16"/>
                <w:szCs w:val="20"/>
                <w:lang w:val="lt"/>
              </w:rPr>
              <w:t>Kokybiškos mokymo priemonės klasėje</w:t>
            </w:r>
          </w:p>
        </w:tc>
        <w:tc>
          <w:tcPr>
            <w:tcW w:w="7110" w:type="dxa"/>
            <w:shd w:val="clear" w:color="auto" w:fill="FBF7F7"/>
          </w:tcPr>
          <w:p w14:paraId="5DBA2DB9" w14:textId="38D18A8F"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n-GB"/>
              </w:rPr>
            </w:pPr>
            <w:r w:rsidRPr="006C3DEB">
              <w:rPr>
                <w:sz w:val="16"/>
                <w:szCs w:val="20"/>
                <w:lang w:val="lt"/>
              </w:rPr>
              <w:t>Mokymosi scenarijaus užsiėmimuose inovatyviai derinamos mokslinės žinios, įgūdžiai ir technologinė geografinės informacijos pažanga, susiejant skirtingus mokomuosius dalykus.</w:t>
            </w:r>
          </w:p>
        </w:tc>
      </w:tr>
    </w:tbl>
    <w:p w14:paraId="480D1B7D" w14:textId="3BE3BD68" w:rsidR="00C66E6C" w:rsidRPr="006C3DEB" w:rsidRDefault="00C66E6C" w:rsidP="00012EF0">
      <w:pPr>
        <w:pStyle w:val="Heading2"/>
      </w:pPr>
      <w:r w:rsidRPr="006C3DEB">
        <w:lastRenderedPageBreak/>
        <w:t>Užsiėmimų aprašai</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lt"/>
              </w:rPr>
              <w:t>Užsiėmimo pavadinimas</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lt"/>
              </w:rPr>
              <w:t>Eiga</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lt"/>
              </w:rPr>
              <w:t>Trukmė</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lt"/>
              </w:rPr>
              <w:t>1 pamoka</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lt"/>
              </w:rPr>
              <w:t>5E etapai</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Susidominti (engage)</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 xml:space="preserve">Dalykas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Geografija</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Minčių lietus ir aptarimas</w:t>
            </w:r>
          </w:p>
        </w:tc>
        <w:tc>
          <w:tcPr>
            <w:tcW w:w="6177" w:type="dxa"/>
            <w:shd w:val="clear" w:color="auto" w:fill="FBF7F7"/>
          </w:tcPr>
          <w:p w14:paraId="0066E5EE" w14:textId="77777777" w:rsidR="00012EF0" w:rsidRPr="00991944"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lt"/>
              </w:rPr>
            </w:pPr>
            <w:r w:rsidRPr="006C3DEB">
              <w:rPr>
                <w:rFonts w:eastAsia="Arial" w:cs="Poppins"/>
                <w:sz w:val="16"/>
                <w:szCs w:val="16"/>
                <w:lang w:val="lt"/>
              </w:rPr>
              <w:t xml:space="preserve">Vietoje įžangos rodomas BBC </w:t>
            </w:r>
            <w:hyperlink r:id="rId20" w:history="1">
              <w:r w:rsidRPr="006C3DEB">
                <w:rPr>
                  <w:rStyle w:val="Hyperlink"/>
                  <w:rFonts w:eastAsia="Arial" w:cs="Poppins"/>
                  <w:sz w:val="16"/>
                  <w:szCs w:val="16"/>
                  <w:lang w:val="lt"/>
                </w:rPr>
                <w:t>vaizdo įrašas</w:t>
              </w:r>
            </w:hyperlink>
            <w:r w:rsidRPr="006C3DEB">
              <w:rPr>
                <w:rFonts w:eastAsia="Arial" w:cs="Poppins"/>
                <w:sz w:val="16"/>
                <w:szCs w:val="16"/>
                <w:lang w:val="lt"/>
              </w:rPr>
              <w:t xml:space="preserve">, kuriame aiškinama dirvožemio svarba mūsų gyvenime. Taip siekiama sužadinti mokinių aplinkosauginį sąmoningumą ir pristatyti planetą alinančias dirvožemio problemas, ypač dėl įvairių veiksnių mąžtantį derlingumą.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Organizuojamas minčių lietus, siekiant išsiaiškinti, ką mokiniai žino apie dirvožemio savybes ir įtaką augalinės dangos formavimuisi. Minčių lietų galima sužadinti šiais klausimais: </w:t>
            </w:r>
          </w:p>
          <w:p w14:paraId="4D4E74A5" w14:textId="77777777" w:rsidR="00012EF0" w:rsidRPr="00991944"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i/>
                <w:iCs/>
                <w:sz w:val="16"/>
                <w:szCs w:val="16"/>
                <w:lang w:val="lt"/>
              </w:rPr>
              <w:t xml:space="preserve">Kokios yra pagrindinės dirvožemio sudedamosios dalys? </w:t>
            </w:r>
          </w:p>
          <w:p w14:paraId="55DDB30B" w14:textId="77777777" w:rsidR="00012EF0" w:rsidRPr="00991944"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i/>
                <w:iCs/>
                <w:sz w:val="16"/>
                <w:szCs w:val="16"/>
                <w:lang w:val="lt"/>
              </w:rPr>
              <w:t xml:space="preserve">Kaip organinės medžiagos prisideda prie dirvožemio derlingumo? </w:t>
            </w:r>
          </w:p>
          <w:p w14:paraId="352AA389" w14:textId="77777777" w:rsidR="00012EF0" w:rsidRPr="00991944"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i/>
                <w:iCs/>
                <w:sz w:val="16"/>
                <w:szCs w:val="16"/>
                <w:lang w:val="lt"/>
              </w:rPr>
              <w:t xml:space="preserve">Kuo dirvožemio biologinė įvairovė svarbi ekosistemoms? </w:t>
            </w:r>
          </w:p>
          <w:p w14:paraId="3FD07FE2" w14:textId="77777777" w:rsidR="00012EF0" w:rsidRPr="00991944"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s-ES_tradnl"/>
              </w:rPr>
            </w:pPr>
            <w:r w:rsidRPr="006C3DEB">
              <w:rPr>
                <w:rFonts w:eastAsia="Arial" w:cs="Poppins"/>
                <w:i/>
                <w:iCs/>
                <w:sz w:val="16"/>
                <w:szCs w:val="16"/>
                <w:lang w:val="lt"/>
              </w:rPr>
              <w:t>Kaip tam tikros žemės ūkio praktikos gali paveikti dirvožemio būklę ir augaliją?</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25 minutės</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Pasiruošimas kitai pamokai</w:t>
            </w:r>
          </w:p>
        </w:tc>
        <w:tc>
          <w:tcPr>
            <w:tcW w:w="6177" w:type="dxa"/>
            <w:shd w:val="clear" w:color="auto" w:fill="F2E7E6"/>
          </w:tcPr>
          <w:p w14:paraId="1D320A4B" w14:textId="360F8EC2" w:rsidR="00012EF0" w:rsidRPr="00991944"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r w:rsidRPr="006C3DEB">
              <w:rPr>
                <w:rFonts w:cs="Poppins"/>
                <w:sz w:val="16"/>
                <w:szCs w:val="16"/>
                <w:lang w:val="lt"/>
              </w:rPr>
              <w:t xml:space="preserve">Pagrindinėms mokiniams reikalingoms dirvožemio sąvokoms išmokti ir supratimui apie dirvožemį pagilinti naudojama interaktyvi </w:t>
            </w:r>
            <w:hyperlink r:id="rId21" w:history="1">
              <w:r w:rsidRPr="006C3DEB">
                <w:rPr>
                  <w:rStyle w:val="Hyperlink"/>
                  <w:rFonts w:cs="Poppins"/>
                  <w:i/>
                  <w:iCs/>
                  <w:sz w:val="16"/>
                  <w:szCs w:val="16"/>
                  <w:lang w:val="lt"/>
                </w:rPr>
                <w:t>„Edafos“</w:t>
              </w:r>
            </w:hyperlink>
            <w:r w:rsidRPr="006C3DEB">
              <w:rPr>
                <w:rFonts w:cs="Poppins"/>
                <w:sz w:val="16"/>
                <w:szCs w:val="16"/>
                <w:lang w:val="lt"/>
              </w:rPr>
              <w:t xml:space="preserve"> programa – tai e. mokymosi išteklius, kuriame išsamiai apžvelgiamos esminės dirvotyros sąvokos ir procesai. „Edafos“ programa skelbiama</w:t>
            </w:r>
            <w:r w:rsidRPr="006C3DEB">
              <w:rPr>
                <w:rFonts w:cs="Poppins"/>
                <w:color w:val="0070C0"/>
                <w:sz w:val="16"/>
                <w:szCs w:val="16"/>
                <w:lang w:val="lt"/>
              </w:rPr>
              <w:t xml:space="preserve"> </w:t>
            </w:r>
            <w:hyperlink r:id="rId22">
              <w:r w:rsidRPr="006C3DEB">
                <w:rPr>
                  <w:rStyle w:val="Hyperlink"/>
                  <w:rFonts w:cs="Poppins"/>
                  <w:sz w:val="16"/>
                  <w:szCs w:val="16"/>
                  <w:lang w:val="lt"/>
                </w:rPr>
                <w:t>Ispanijos dirvotyros draugijos</w:t>
              </w:r>
            </w:hyperlink>
            <w:r w:rsidRPr="006C3DEB">
              <w:rPr>
                <w:rStyle w:val="Hyperlink"/>
                <w:rFonts w:cs="Poppins"/>
                <w:sz w:val="16"/>
                <w:szCs w:val="16"/>
                <w:lang w:val="lt"/>
              </w:rPr>
              <w:t xml:space="preserve"> </w:t>
            </w:r>
            <w:r w:rsidRPr="006C3DEB">
              <w:rPr>
                <w:rFonts w:cs="Poppins"/>
                <w:sz w:val="16"/>
                <w:szCs w:val="16"/>
                <w:lang w:val="lt"/>
              </w:rPr>
              <w:t>interneto svetainėje, veikia anglų ir ispanų kalbomis.</w:t>
            </w:r>
            <w:r w:rsidRPr="006C3DEB">
              <w:rPr>
                <w:rFonts w:cs="Poppins"/>
                <w:color w:val="0070C0"/>
                <w:sz w:val="16"/>
                <w:szCs w:val="16"/>
                <w:lang w:val="lt"/>
              </w:rPr>
              <w:t xml:space="preserve"> </w:t>
            </w:r>
          </w:p>
          <w:p w14:paraId="23C18E4E" w14:textId="77777777" w:rsidR="00012EF0" w:rsidRPr="00991944"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p>
          <w:p w14:paraId="537CFC82" w14:textId="77777777" w:rsidR="00012EF0" w:rsidRPr="00991944"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r w:rsidRPr="006C3DEB">
              <w:rPr>
                <w:sz w:val="16"/>
                <w:szCs w:val="16"/>
                <w:lang w:val="lt"/>
              </w:rPr>
              <w:t xml:space="preserve">Mokiniai grupėmis po keturis lankosi svetainėje ir renka informaciją apie dirvožemio pjūvį, sudedamąsias dalis, formavimąsi ir funkcijas. Jei yra laiko, mokiniai gali pabandyti platformoje atsakyti į 24 klausimus. Vietoje  </w:t>
            </w:r>
            <w:r w:rsidRPr="006C3DEB">
              <w:rPr>
                <w:rFonts w:cs="Poppins"/>
                <w:i/>
                <w:iCs/>
                <w:sz w:val="16"/>
                <w:szCs w:val="16"/>
                <w:lang w:val="lt"/>
              </w:rPr>
              <w:t>„Edafos“</w:t>
            </w:r>
            <w:r w:rsidRPr="006C3DEB">
              <w:rPr>
                <w:rFonts w:cs="Poppins"/>
                <w:sz w:val="16"/>
                <w:szCs w:val="16"/>
                <w:lang w:val="lt"/>
              </w:rPr>
              <w:t xml:space="preserve"> programos mokiniai taip pat gali naudoti </w:t>
            </w:r>
            <w:hyperlink r:id="rId23" w:history="1">
              <w:r w:rsidRPr="006C3DEB">
                <w:rPr>
                  <w:rStyle w:val="Hyperlink"/>
                  <w:rFonts w:cs="Poppins"/>
                  <w:sz w:val="16"/>
                  <w:szCs w:val="16"/>
                  <w:lang w:val="lt"/>
                </w:rPr>
                <w:t>Maisto ir žemės ūkio organizacijos dirvožemių portalą</w:t>
              </w:r>
            </w:hyperlink>
            <w:r w:rsidRPr="006C3DEB">
              <w:rPr>
                <w:rFonts w:cs="Poppins"/>
                <w:sz w:val="16"/>
                <w:szCs w:val="16"/>
                <w:lang w:val="lt"/>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30 minučių</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lt"/>
              </w:rPr>
              <w:t>2 pamoka</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lt"/>
              </w:rPr>
              <w:t>5E etapai</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Susidominti (engage)</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 xml:space="preserve">Dalykas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lt"/>
              </w:rPr>
              <w:t>Biologija ir geologija</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991944" w:rsidRDefault="00012EF0" w:rsidP="002319E9">
            <w:pPr>
              <w:rPr>
                <w:lang w:val="es-ES_tradnl"/>
              </w:rPr>
            </w:pPr>
            <w:r w:rsidRPr="006C3DEB">
              <w:rPr>
                <w:rFonts w:eastAsia="Arial" w:cs="Poppins"/>
                <w:sz w:val="22"/>
                <w:szCs w:val="22"/>
                <w:lang w:val="lt"/>
              </w:rPr>
              <w:t>Darnaus vystymosi tikslai ir dirvožemis</w:t>
            </w:r>
          </w:p>
        </w:tc>
        <w:tc>
          <w:tcPr>
            <w:tcW w:w="6177" w:type="dxa"/>
            <w:shd w:val="clear" w:color="auto" w:fill="FBF7F7"/>
          </w:tcPr>
          <w:p w14:paraId="0DCE624C" w14:textId="0A3FCDAE" w:rsidR="00012EF0" w:rsidRPr="00991944"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lt"/>
              </w:rPr>
            </w:pPr>
            <w:r w:rsidRPr="006C3DEB">
              <w:rPr>
                <w:rFonts w:cs="Poppins"/>
                <w:sz w:val="16"/>
                <w:szCs w:val="16"/>
                <w:lang w:val="lt"/>
              </w:rPr>
              <w:t>Mokytojai klausia mokinių,</w:t>
            </w:r>
            <w:r w:rsidR="00012EF0" w:rsidRPr="006C3DEB">
              <w:rPr>
                <w:rFonts w:cs="Poppins"/>
                <w:i/>
                <w:iCs/>
                <w:sz w:val="16"/>
                <w:szCs w:val="16"/>
                <w:lang w:val="lt"/>
              </w:rPr>
              <w:t xml:space="preserve"> kuo svarbus dirvožemis</w:t>
            </w:r>
            <w:r w:rsidR="00012EF0" w:rsidRPr="006C3DEB">
              <w:rPr>
                <w:rFonts w:cs="Poppins"/>
                <w:sz w:val="16"/>
                <w:szCs w:val="16"/>
                <w:lang w:val="lt"/>
              </w:rPr>
              <w:t xml:space="preserve">, ir užrašo klausimą ant lentos. Tada parodo mokiniams </w:t>
            </w:r>
            <w:hyperlink r:id="rId24">
              <w:r w:rsidR="00012EF0" w:rsidRPr="006C3DEB">
                <w:rPr>
                  <w:rStyle w:val="Hyperlink"/>
                  <w:rFonts w:cs="Poppins"/>
                  <w:sz w:val="16"/>
                  <w:szCs w:val="16"/>
                  <w:lang w:val="lt"/>
                </w:rPr>
                <w:t>infografiką</w:t>
              </w:r>
            </w:hyperlink>
            <w:r w:rsidR="00012EF0" w:rsidRPr="006C3DEB">
              <w:rPr>
                <w:rFonts w:cs="Poppins"/>
                <w:sz w:val="16"/>
                <w:szCs w:val="16"/>
                <w:lang w:val="lt"/>
              </w:rPr>
              <w:t xml:space="preserve"> (taip pat </w:t>
            </w:r>
            <w:r w:rsidR="00150A9E" w:rsidRPr="006C3DEB">
              <w:rPr>
                <w:rFonts w:cs="Poppins"/>
                <w:sz w:val="16"/>
                <w:szCs w:val="16"/>
                <w:lang w:val="lt"/>
              </w:rPr>
              <w:fldChar w:fldCharType="begin"/>
            </w:r>
            <w:r w:rsidR="00150A9E" w:rsidRPr="006C3DEB">
              <w:rPr>
                <w:rFonts w:cs="Poppins"/>
                <w:sz w:val="16"/>
                <w:szCs w:val="16"/>
                <w:lang w:val="lt"/>
              </w:rPr>
              <w:instrText xml:space="preserve"> REF _Ref182317423 \h  \* MERGEFORMAT </w:instrText>
            </w:r>
            <w:r w:rsidR="00150A9E" w:rsidRPr="006C3DEB">
              <w:rPr>
                <w:rFonts w:cs="Poppins"/>
                <w:sz w:val="16"/>
                <w:szCs w:val="16"/>
                <w:lang w:val="lt"/>
              </w:rPr>
            </w:r>
            <w:r w:rsidR="00150A9E" w:rsidRPr="006C3DEB">
              <w:rPr>
                <w:rFonts w:cs="Poppins"/>
                <w:sz w:val="16"/>
                <w:szCs w:val="16"/>
                <w:lang w:val="lt"/>
              </w:rPr>
              <w:fldChar w:fldCharType="separate"/>
            </w:r>
            <w:r w:rsidR="00F53F43" w:rsidRPr="006C3DEB">
              <w:rPr>
                <w:sz w:val="16"/>
                <w:szCs w:val="16"/>
                <w:lang w:val="lt"/>
              </w:rPr>
              <w:t>3 priede „Darnaus vystymosi tikslai ir dirvožemis“</w:t>
            </w:r>
            <w:r w:rsidR="00150A9E" w:rsidRPr="006C3DEB">
              <w:rPr>
                <w:rFonts w:cs="Poppins"/>
                <w:sz w:val="16"/>
                <w:szCs w:val="16"/>
                <w:lang w:val="lt"/>
              </w:rPr>
              <w:fldChar w:fldCharType="end"/>
            </w:r>
            <w:r w:rsidR="00012EF0" w:rsidRPr="006C3DEB">
              <w:rPr>
                <w:rFonts w:cs="Poppins"/>
                <w:sz w:val="16"/>
                <w:szCs w:val="16"/>
                <w:lang w:val="lt"/>
              </w:rPr>
              <w:t xml:space="preserve">), susiejantį dirvožemio svarbą su darnaus vystymosi tikslais. Darnaus vystymosi tikslus galima pristatyti keliant daugiau klausimų, pavyzdžiui: </w:t>
            </w:r>
            <w:r w:rsidR="00012EF0" w:rsidRPr="006C3DEB">
              <w:rPr>
                <w:rFonts w:cs="Poppins"/>
                <w:i/>
                <w:iCs/>
                <w:sz w:val="16"/>
                <w:szCs w:val="16"/>
                <w:lang w:val="lt"/>
              </w:rPr>
              <w:t>Kaip dirvožemio kokybė ir tvarus jo naudojimas padėti mažinti skurdą? Kaip dirvožemio saugojimas padeda gerinti apsirūpinimo maistu saugumą ir mažinti badą pasaulyje? Kaip dirvožemio degradacija veikia žmonių sveikatą? Kokios įtakos dirvožemio valdymas turi vandens kokybei ir prieigai prie geriamojo vandens bendruomenėse? Kuo, norint užtikrinti atsakingą gamybą ir vartojimą, svarbus tvarus žemės valdymas? Kaip tinkamas dirvožemio valdymas gali švelninti klimato kaitos padarinius? Kodėl, norint apsaugoti biologinę įvairovę, svarbu saugoti dirvožemius?</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10 min.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lt"/>
              </w:rPr>
              <w:t xml:space="preserve">Tegul dirvožemyje </w:t>
            </w:r>
            <w:r w:rsidRPr="006C3DEB">
              <w:rPr>
                <w:rFonts w:eastAsia="Arial" w:cs="Poppins"/>
                <w:sz w:val="22"/>
                <w:szCs w:val="22"/>
                <w:lang w:val="lt"/>
              </w:rPr>
              <w:lastRenderedPageBreak/>
              <w:t>knibžda gyvybė!</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lt"/>
              </w:rPr>
              <w:lastRenderedPageBreak/>
              <w:t xml:space="preserve">Išnagrinėję dirvožemio svarbą, mokiniai turėtų suprasti, kad ne visi dirvožemiai gali suteikti visokeriopą naudą dėl savo būklės (erozijos ir prarasto derlingumo). Taip jie turėtų geriau suvokti, kaip svarbu rūpintis dirvožemiu. Galiausiai mokytojai klausia mokinių: </w:t>
            </w:r>
            <w:r w:rsidRPr="006C3DEB">
              <w:rPr>
                <w:rFonts w:cs="Poppins"/>
                <w:i/>
                <w:iCs/>
                <w:sz w:val="16"/>
                <w:szCs w:val="16"/>
                <w:lang w:val="lt"/>
              </w:rPr>
              <w:t xml:space="preserve">Kaip manote, koks mūsų miesto dirvožemis? Vis dar derlingas? Kam jį naudojame?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10 min.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Virtualus tyrinėjimas</w:t>
            </w:r>
          </w:p>
        </w:tc>
        <w:tc>
          <w:tcPr>
            <w:tcW w:w="6177" w:type="dxa"/>
            <w:shd w:val="clear" w:color="auto" w:fill="FBF7F7"/>
          </w:tcPr>
          <w:p w14:paraId="6DFBD43B" w14:textId="77777777" w:rsidR="00012EF0" w:rsidRPr="00991944"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es-ES_tradnl"/>
              </w:rPr>
            </w:pPr>
            <w:r w:rsidRPr="006C3DEB">
              <w:rPr>
                <w:rFonts w:cs="Poppins"/>
                <w:sz w:val="16"/>
                <w:szCs w:val="16"/>
                <w:lang w:val="lt"/>
              </w:rPr>
              <w:t xml:space="preserve">Grupėmis po keturis mokiniai nagrinėja palydovines Žemės nuotraukas (pavyzdžiui, naudodamiesi </w:t>
            </w:r>
            <w:hyperlink r:id="rId25">
              <w:r w:rsidRPr="006C3DEB">
                <w:rPr>
                  <w:rStyle w:val="Hyperlink"/>
                  <w:rFonts w:eastAsia="Poppins" w:cs="Poppins"/>
                  <w:sz w:val="16"/>
                  <w:szCs w:val="16"/>
                  <w:lang w:val="lt"/>
                </w:rPr>
                <w:t>„EarthExplorer“</w:t>
              </w:r>
            </w:hyperlink>
            <w:r w:rsidRPr="006C3DEB">
              <w:rPr>
                <w:rFonts w:eastAsia="Poppins" w:cs="Poppins"/>
                <w:sz w:val="16"/>
                <w:szCs w:val="16"/>
                <w:lang w:val="lt"/>
              </w:rPr>
              <w:t xml:space="preserve">, </w:t>
            </w:r>
            <w:hyperlink r:id="rId26" w:history="1">
              <w:r w:rsidRPr="006C3DEB">
                <w:rPr>
                  <w:rStyle w:val="Hyperlink"/>
                  <w:rFonts w:eastAsia="Poppins" w:cs="Poppins"/>
                  <w:sz w:val="16"/>
                  <w:szCs w:val="16"/>
                  <w:lang w:val="lt"/>
                </w:rPr>
                <w:t>„Google Earth“</w:t>
              </w:r>
            </w:hyperlink>
            <w:r w:rsidRPr="006C3DEB">
              <w:rPr>
                <w:rFonts w:eastAsia="Poppins" w:cs="Poppins"/>
                <w:sz w:val="16"/>
                <w:szCs w:val="16"/>
                <w:lang w:val="lt"/>
              </w:rPr>
              <w:t xml:space="preserve"> arba </w:t>
            </w:r>
            <w:hyperlink r:id="rId27" w:history="1">
              <w:r w:rsidRPr="006C3DEB">
                <w:rPr>
                  <w:rStyle w:val="Hyperlink"/>
                  <w:rFonts w:eastAsia="Poppins" w:cs="Poppins"/>
                  <w:sz w:val="16"/>
                  <w:szCs w:val="16"/>
                  <w:lang w:val="lt"/>
                </w:rPr>
                <w:t>INPE</w:t>
              </w:r>
            </w:hyperlink>
            <w:r w:rsidRPr="006C3DEB">
              <w:rPr>
                <w:rFonts w:eastAsia="Poppins" w:cs="Poppins"/>
                <w:sz w:val="16"/>
                <w:szCs w:val="16"/>
                <w:lang w:val="lt"/>
              </w:rPr>
              <w:t>) ir bando išsiaiškinti, ar jų vietovės dirvožemis derlingas (ar yra augalinės dangos, pasėlių...). Aptaria pastebėjimus ir vien iš šių vaizdų padaro išvadas, ar dirvožemis tinkamas augalijai.</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20 min.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Mūsų dirvožemis</w:t>
            </w:r>
          </w:p>
        </w:tc>
        <w:tc>
          <w:tcPr>
            <w:tcW w:w="6177" w:type="dxa"/>
            <w:shd w:val="clear" w:color="auto" w:fill="F2E7E6"/>
          </w:tcPr>
          <w:p w14:paraId="341B05A0" w14:textId="1817B08E" w:rsidR="00012EF0" w:rsidRPr="00991944"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lt"/>
              </w:rPr>
            </w:pPr>
            <w:r w:rsidRPr="006C3DEB">
              <w:rPr>
                <w:rFonts w:eastAsia="Poppins" w:cs="Poppins"/>
                <w:sz w:val="16"/>
                <w:szCs w:val="16"/>
                <w:lang w:val="lt"/>
              </w:rPr>
              <w:t xml:space="preserve">Paskutinėje dalyje laboratorijoje analizuojami dirvožemio parametrai. Mokytojai klausia mokinių: </w:t>
            </w:r>
            <w:r w:rsidRPr="006C3DEB">
              <w:rPr>
                <w:rFonts w:eastAsia="Poppins" w:cs="Poppins"/>
                <w:i/>
                <w:iCs/>
                <w:sz w:val="16"/>
                <w:szCs w:val="16"/>
                <w:lang w:val="lt"/>
              </w:rPr>
              <w:t>Kokių ypatybių turi turėti derlingas dirvožemis?</w:t>
            </w:r>
            <w:r w:rsidRPr="006C3DEB">
              <w:rPr>
                <w:rFonts w:eastAsia="Poppins" w:cs="Poppins"/>
                <w:sz w:val="16"/>
                <w:szCs w:val="16"/>
                <w:lang w:val="lt"/>
              </w:rPr>
              <w:t xml:space="preserve"> Mokiniams vardijant ypatybes: organines medžiagas, mikroorganizmus, drėgnį, maisto medžiagų sulaikymą ir kita, užrašo jas ant lentos.</w:t>
            </w:r>
          </w:p>
          <w:p w14:paraId="0BB3AA70" w14:textId="478644E9" w:rsidR="00012EF0" w:rsidRPr="00991944"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lt"/>
              </w:rPr>
            </w:pPr>
            <w:r w:rsidRPr="006C3DEB">
              <w:rPr>
                <w:rFonts w:eastAsia="Poppins" w:cs="Poppins"/>
                <w:sz w:val="16"/>
                <w:szCs w:val="16"/>
                <w:lang w:val="lt"/>
              </w:rPr>
              <w:t>Mokytojai pasiūlo išanalizuoti vietinį dirvožemį pagal šiuos parametrus ir įsitikinti, ar jis vis dar derlingas. Mokiniai suskirstomi į grupes po keturis. Kiekvienai grupei priskiriama miesto zona ir jos apylinkės, iš kur paimti dirvožemio mėginį analizei laboratorijoje arba klasėje. Mokiniai gali kreiptis į vietinius ūkius ar organizacijas – tai būtų puikus būdas gauti įvairesnių dirvožemio mėginių.</w:t>
            </w:r>
          </w:p>
          <w:p w14:paraId="069E3FF7" w14:textId="6D1BF657"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lt"/>
              </w:rPr>
              <w:t>Mokytojai paaiškina, kaip paimti dirvožemio mėginius (</w:t>
            </w:r>
            <w:r w:rsidR="00150A9E" w:rsidRPr="006C3DEB">
              <w:rPr>
                <w:rFonts w:eastAsia="Poppins" w:cs="Poppins"/>
                <w:sz w:val="16"/>
                <w:szCs w:val="16"/>
                <w:lang w:val="lt"/>
              </w:rPr>
              <w:fldChar w:fldCharType="begin"/>
            </w:r>
            <w:r w:rsidR="00150A9E" w:rsidRPr="006C3DEB">
              <w:rPr>
                <w:rFonts w:eastAsia="Poppins" w:cs="Poppins"/>
                <w:sz w:val="16"/>
                <w:szCs w:val="16"/>
                <w:lang w:val="lt"/>
              </w:rPr>
              <w:instrText xml:space="preserve"> REF _Ref182317213 \h  \* MERGEFORMAT </w:instrText>
            </w:r>
            <w:r w:rsidR="00150A9E" w:rsidRPr="006C3DEB">
              <w:rPr>
                <w:rFonts w:eastAsia="Poppins" w:cs="Poppins"/>
                <w:sz w:val="16"/>
                <w:szCs w:val="16"/>
                <w:lang w:val="lt"/>
              </w:rPr>
            </w:r>
            <w:r w:rsidR="00150A9E" w:rsidRPr="006C3DEB">
              <w:rPr>
                <w:rFonts w:eastAsia="Poppins" w:cs="Poppins"/>
                <w:sz w:val="16"/>
                <w:szCs w:val="16"/>
                <w:lang w:val="lt"/>
              </w:rPr>
              <w:fldChar w:fldCharType="separate"/>
            </w:r>
            <w:r w:rsidR="00F53F43" w:rsidRPr="006C3DEB">
              <w:rPr>
                <w:sz w:val="16"/>
                <w:szCs w:val="16"/>
                <w:lang w:val="lt"/>
              </w:rPr>
              <w:t>1 priedas „Dirvožemio mėginio paėmimas“</w:t>
            </w:r>
            <w:r w:rsidR="00150A9E" w:rsidRPr="006C3DEB">
              <w:rPr>
                <w:rFonts w:eastAsia="Poppins" w:cs="Poppins"/>
                <w:sz w:val="16"/>
                <w:szCs w:val="16"/>
                <w:lang w:val="lt"/>
              </w:rPr>
              <w:fldChar w:fldCharType="end"/>
            </w:r>
            <w:r w:rsidR="00150A9E" w:rsidRPr="006C3DEB">
              <w:rPr>
                <w:rFonts w:eastAsia="Poppins" w:cs="Poppins"/>
                <w:sz w:val="16"/>
                <w:szCs w:val="16"/>
                <w:lang w:val="lt"/>
              </w:rPr>
              <w:t>), ir duoda kiekvienai grupei užpildyti po lapą (</w:t>
            </w:r>
            <w:r w:rsidR="00150A9E" w:rsidRPr="006C3DEB">
              <w:rPr>
                <w:rFonts w:eastAsia="Poppins" w:cs="Poppins"/>
                <w:sz w:val="16"/>
                <w:szCs w:val="16"/>
                <w:lang w:val="lt"/>
              </w:rPr>
              <w:fldChar w:fldCharType="begin"/>
            </w:r>
            <w:r w:rsidR="00150A9E" w:rsidRPr="006C3DEB">
              <w:rPr>
                <w:rFonts w:eastAsia="Poppins" w:cs="Poppins"/>
                <w:sz w:val="16"/>
                <w:szCs w:val="16"/>
                <w:lang w:val="lt"/>
              </w:rPr>
              <w:instrText xml:space="preserve"> REF _Ref182317331 \h  \* MERGEFORMAT </w:instrText>
            </w:r>
            <w:r w:rsidR="00150A9E" w:rsidRPr="006C3DEB">
              <w:rPr>
                <w:rFonts w:eastAsia="Poppins" w:cs="Poppins"/>
                <w:sz w:val="16"/>
                <w:szCs w:val="16"/>
                <w:lang w:val="lt"/>
              </w:rPr>
            </w:r>
            <w:r w:rsidR="00150A9E" w:rsidRPr="006C3DEB">
              <w:rPr>
                <w:rFonts w:eastAsia="Poppins" w:cs="Poppins"/>
                <w:sz w:val="16"/>
                <w:szCs w:val="16"/>
                <w:lang w:val="lt"/>
              </w:rPr>
              <w:fldChar w:fldCharType="separate"/>
            </w:r>
            <w:r w:rsidR="00F53F43" w:rsidRPr="006C3DEB">
              <w:rPr>
                <w:sz w:val="16"/>
                <w:szCs w:val="16"/>
                <w:lang w:val="lt"/>
              </w:rPr>
              <w:t>2 priedas „Duomenų lapas“</w:t>
            </w:r>
            <w:r w:rsidR="00150A9E" w:rsidRPr="006C3DEB">
              <w:rPr>
                <w:rFonts w:eastAsia="Poppins" w:cs="Poppins"/>
                <w:sz w:val="16"/>
                <w:szCs w:val="16"/>
                <w:lang w:val="lt"/>
              </w:rPr>
              <w:fldChar w:fldCharType="end"/>
            </w:r>
            <w:r w:rsidR="00012EF0" w:rsidRPr="006C3DEB">
              <w:rPr>
                <w:rFonts w:eastAsia="Poppins" w:cs="Poppins"/>
                <w:sz w:val="16"/>
                <w:szCs w:val="16"/>
                <w:lang w:val="lt"/>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15 minučių</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lt"/>
              </w:rPr>
              <w:t>3</w:t>
            </w:r>
            <w:r w:rsidRPr="006C3DEB">
              <w:rPr>
                <w:rFonts w:eastAsia="Arial" w:cs="Poppins"/>
                <w:sz w:val="22"/>
                <w:szCs w:val="22"/>
                <w:vertAlign w:val="superscript"/>
                <w:lang w:val="lt"/>
              </w:rPr>
              <w:t xml:space="preserve"> </w:t>
            </w:r>
            <w:r w:rsidRPr="006C3DEB">
              <w:rPr>
                <w:rFonts w:eastAsia="Arial" w:cs="Poppins"/>
                <w:sz w:val="22"/>
                <w:szCs w:val="22"/>
                <w:lang w:val="lt"/>
              </w:rPr>
              <w:t>pamoka</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lt"/>
              </w:rPr>
              <w:t>5E etapai</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Tyrinėti (explore)</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 xml:space="preserve">Dalykas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lt"/>
              </w:rPr>
              <w:t>Biologija ir geologija</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lt"/>
              </w:rPr>
              <w:t>I drėgnis</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D2435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lt"/>
              </w:rPr>
            </w:pPr>
            <w:r w:rsidRPr="006C3DEB">
              <w:rPr>
                <w:rFonts w:cs="Poppins"/>
                <w:sz w:val="16"/>
                <w:szCs w:val="16"/>
                <w:lang w:val="lt"/>
              </w:rPr>
              <w:t>Grupės apskaičiuoja savo dirvožemio mėginio drėgnį, kuris yra svarbus veiksnys derlingumui nustatyti. Paimkite indelį (Petri lėkštelę, laboratorinę stebėjimo lėkštelę ar kt.) ir užsirašykite jo (tuščio) svorį. Tada įdėkite 10–30 g dirvožemio. Pasverkite ir apskaičiuokite drėgno dirvožemio svorį. Paskui įdėkite mėginį į 105 °C temperatūros orkaitę arba krosnį 24 valandoms (</w:t>
            </w:r>
            <w:r w:rsidR="003E73C6" w:rsidRPr="006C3DEB">
              <w:rPr>
                <w:rFonts w:eastAsia="Poppins" w:cs="Poppins"/>
                <w:sz w:val="16"/>
                <w:szCs w:val="16"/>
                <w:lang w:val="lt"/>
              </w:rPr>
              <w:fldChar w:fldCharType="begin"/>
            </w:r>
            <w:r w:rsidR="003E73C6" w:rsidRPr="006C3DEB">
              <w:rPr>
                <w:rFonts w:eastAsia="Poppins" w:cs="Poppins"/>
                <w:sz w:val="16"/>
                <w:szCs w:val="16"/>
                <w:lang w:val="lt"/>
              </w:rPr>
              <w:instrText xml:space="preserve"> REF _Ref182317474 \h  \* MERGEFORMAT </w:instrText>
            </w:r>
            <w:r w:rsidR="003E73C6" w:rsidRPr="006C3DEB">
              <w:rPr>
                <w:rFonts w:eastAsia="Poppins" w:cs="Poppins"/>
                <w:sz w:val="16"/>
                <w:szCs w:val="16"/>
                <w:lang w:val="lt"/>
              </w:rPr>
            </w:r>
            <w:r w:rsidR="003E73C6" w:rsidRPr="006C3DEB">
              <w:rPr>
                <w:rFonts w:eastAsia="Poppins" w:cs="Poppins"/>
                <w:sz w:val="16"/>
                <w:szCs w:val="16"/>
                <w:lang w:val="lt"/>
              </w:rPr>
              <w:fldChar w:fldCharType="separate"/>
            </w:r>
            <w:r w:rsidR="00F53F43" w:rsidRPr="006C3DEB">
              <w:rPr>
                <w:sz w:val="16"/>
                <w:szCs w:val="16"/>
                <w:lang w:val="lt"/>
              </w:rPr>
              <w:t>7 priedas „Eksperimentai“</w:t>
            </w:r>
            <w:r w:rsidR="003E73C6" w:rsidRPr="006C3DEB">
              <w:rPr>
                <w:rFonts w:eastAsia="Poppins" w:cs="Poppins"/>
                <w:sz w:val="16"/>
                <w:szCs w:val="16"/>
                <w:lang w:val="lt"/>
              </w:rPr>
              <w:fldChar w:fldCharType="end"/>
            </w:r>
            <w:r w:rsidR="003E73C6" w:rsidRPr="006C3DEB">
              <w:rPr>
                <w:rFonts w:eastAsia="Poppins" w:cs="Poppins"/>
                <w:sz w:val="16"/>
                <w:szCs w:val="16"/>
                <w:lang w:val="lt"/>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15 min.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lt"/>
              </w:rPr>
              <w:t>Organinės medžiagos</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Poppins" w:cs="Poppins"/>
                <w:sz w:val="16"/>
                <w:szCs w:val="16"/>
                <w:lang w:val="lt"/>
              </w:rPr>
              <w:t>Grupės analizuoja organinių medžiagų kiekį savo dirvožemio mėginyje. Paima dirvožemio mėginio (apie 10 gramų) ir uždeda ant Petri lėkštelės, laboratorinės stebėjimo lėkštelės ar pan. Tada užlašina kelis vandenilio peroksido lašus. Jei dirvožemyje gausu organinių medžiagų, jis pradės burbuliuoti, o jei ne, burbuliukai neišsiskirs. Cheminė reakcija, dėl kurios išsiskiria burbuliukai, susidaro dėl dirvožemyje esančios katalazės. Katalazė – tai fermentas, randamas gyvūninių ir augalinių audinių ląstelėse.</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lt"/>
              </w:rPr>
              <w:t xml:space="preserve">Stebint burbuliavimą nustatoma, ar organinių medžiagų kiekis mažas (neburbuliuoja), vidutinis (šiek tiek burbuliuoja) ar didelis (smarkiai burbuliuoja ir (arba) putoja). Žr. </w:t>
            </w:r>
            <w:r w:rsidR="00F16010" w:rsidRPr="006C3DEB">
              <w:rPr>
                <w:rFonts w:eastAsia="Poppins" w:cs="Poppins"/>
                <w:sz w:val="16"/>
                <w:szCs w:val="16"/>
                <w:lang w:val="lt"/>
              </w:rPr>
              <w:fldChar w:fldCharType="begin"/>
            </w:r>
            <w:r w:rsidR="00F16010" w:rsidRPr="006C3DEB">
              <w:rPr>
                <w:rFonts w:eastAsia="Poppins" w:cs="Poppins"/>
                <w:sz w:val="16"/>
                <w:szCs w:val="16"/>
                <w:lang w:val="lt"/>
              </w:rPr>
              <w:instrText xml:space="preserve"> REF _Ref182317474 \h  \* MERGEFORMAT </w:instrText>
            </w:r>
            <w:r w:rsidR="00F16010" w:rsidRPr="006C3DEB">
              <w:rPr>
                <w:rFonts w:eastAsia="Poppins" w:cs="Poppins"/>
                <w:sz w:val="16"/>
                <w:szCs w:val="16"/>
                <w:lang w:val="lt"/>
              </w:rPr>
            </w:r>
            <w:r w:rsidR="00F16010" w:rsidRPr="006C3DEB">
              <w:rPr>
                <w:rFonts w:eastAsia="Poppins" w:cs="Poppins"/>
                <w:sz w:val="16"/>
                <w:szCs w:val="16"/>
                <w:lang w:val="lt"/>
              </w:rPr>
              <w:fldChar w:fldCharType="separate"/>
            </w:r>
            <w:r w:rsidR="00F16010" w:rsidRPr="006C3DEB">
              <w:rPr>
                <w:sz w:val="16"/>
                <w:szCs w:val="16"/>
                <w:lang w:val="lt"/>
              </w:rPr>
              <w:t>7 priedą „Eksperimentai“</w:t>
            </w:r>
            <w:r w:rsidR="00F16010" w:rsidRPr="006C3DEB">
              <w:rPr>
                <w:rFonts w:eastAsia="Poppins" w:cs="Poppins"/>
                <w:sz w:val="16"/>
                <w:szCs w:val="16"/>
                <w:lang w:val="lt"/>
              </w:rPr>
              <w:fldChar w:fldCharType="end"/>
            </w:r>
            <w:r w:rsidR="00F16010">
              <w:rPr>
                <w:rFonts w:eastAsia="Poppins" w:cs="Poppins"/>
                <w:sz w:val="16"/>
                <w:szCs w:val="16"/>
                <w:lang w:val="lt"/>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15 min.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lt"/>
              </w:rPr>
              <w:t>Maisto medžiagų sulaikymas</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991944"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lt"/>
              </w:rPr>
            </w:pPr>
            <w:r w:rsidRPr="006C3DEB">
              <w:rPr>
                <w:rFonts w:cs="Poppins"/>
                <w:sz w:val="16"/>
                <w:szCs w:val="16"/>
                <w:lang w:val="lt"/>
              </w:rPr>
              <w:t>Grupės analizuoja, kaip jų mėginys sulaiko maisto medžiagas – tai dar vienas dirvožemio derlingumą nurodantis veiksnys. Grupės paima po piltuvėlį, menzūrą ir filtravimo popieriaus (kūginį arba kavos filtrą). Iškloja piltuvėlį filtravimo popieriumi ir prideda dirvožemio. Tada užpila 100 ml 0,4 N vario sulfato CuSO</w:t>
            </w:r>
            <w:r w:rsidRPr="006C3DEB">
              <w:rPr>
                <w:rFonts w:eastAsia="Arial" w:cs="Poppins"/>
                <w:sz w:val="16"/>
                <w:szCs w:val="16"/>
                <w:vertAlign w:val="subscript"/>
                <w:lang w:val="lt"/>
              </w:rPr>
              <w:t>4</w:t>
            </w:r>
            <w:r w:rsidRPr="006C3DEB">
              <w:rPr>
                <w:rFonts w:eastAsia="Arial" w:cs="Poppins"/>
                <w:sz w:val="16"/>
                <w:szCs w:val="16"/>
                <w:lang w:val="lt"/>
              </w:rPr>
              <w:t xml:space="preserve"> tirpalo (žr. </w:t>
            </w:r>
            <w:r w:rsidR="003E73C6" w:rsidRPr="006C3DEB">
              <w:rPr>
                <w:rFonts w:eastAsia="Poppins" w:cs="Poppins"/>
                <w:sz w:val="16"/>
                <w:szCs w:val="16"/>
                <w:lang w:val="lt"/>
              </w:rPr>
              <w:fldChar w:fldCharType="begin"/>
            </w:r>
            <w:r w:rsidR="003E73C6" w:rsidRPr="006C3DEB">
              <w:rPr>
                <w:rFonts w:eastAsia="Poppins" w:cs="Poppins"/>
                <w:sz w:val="16"/>
                <w:szCs w:val="16"/>
                <w:lang w:val="lt"/>
              </w:rPr>
              <w:instrText xml:space="preserve"> REF _Ref182317474 \h  \* MERGEFORMAT </w:instrText>
            </w:r>
            <w:r w:rsidR="003E73C6" w:rsidRPr="006C3DEB">
              <w:rPr>
                <w:rFonts w:eastAsia="Poppins" w:cs="Poppins"/>
                <w:sz w:val="16"/>
                <w:szCs w:val="16"/>
                <w:lang w:val="lt"/>
              </w:rPr>
            </w:r>
            <w:r w:rsidR="003E73C6" w:rsidRPr="006C3DEB">
              <w:rPr>
                <w:rFonts w:eastAsia="Poppins" w:cs="Poppins"/>
                <w:sz w:val="16"/>
                <w:szCs w:val="16"/>
                <w:lang w:val="lt"/>
              </w:rPr>
              <w:fldChar w:fldCharType="separate"/>
            </w:r>
            <w:r w:rsidR="00F53F43" w:rsidRPr="006C3DEB">
              <w:rPr>
                <w:sz w:val="16"/>
                <w:szCs w:val="16"/>
                <w:lang w:val="lt"/>
              </w:rPr>
              <w:t>7 priedą „Eksperimentai“</w:t>
            </w:r>
            <w:r w:rsidR="003E73C6" w:rsidRPr="006C3DEB">
              <w:rPr>
                <w:rFonts w:eastAsia="Poppins" w:cs="Poppins"/>
                <w:sz w:val="16"/>
                <w:szCs w:val="16"/>
                <w:lang w:val="lt"/>
              </w:rPr>
              <w:fldChar w:fldCharType="end"/>
            </w:r>
            <w:r w:rsidR="003E73C6" w:rsidRPr="006C3DEB">
              <w:rPr>
                <w:rFonts w:eastAsia="Poppins" w:cs="Poppins"/>
                <w:sz w:val="16"/>
                <w:szCs w:val="16"/>
                <w:lang w:val="lt"/>
              </w:rPr>
              <w:t>).</w:t>
            </w:r>
          </w:p>
          <w:p w14:paraId="0CBAB1E7" w14:textId="77777777" w:rsidR="00012EF0" w:rsidRPr="00991944"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lt"/>
              </w:rPr>
            </w:pPr>
            <w:r w:rsidRPr="006C3DEB">
              <w:rPr>
                <w:rFonts w:eastAsia="Arial" w:cs="Poppins"/>
                <w:sz w:val="16"/>
                <w:szCs w:val="16"/>
                <w:lang w:val="lt"/>
              </w:rPr>
              <w:t xml:space="preserve">Stebi išfiltruoto tirpalo spalvą. Kuo tirpalas skaidresnis, tuo geriau dirvožemis sulaiko maisto medžiagas. Su kitais cheminės elementais susimaišiusio tirpalo spalva gali pakisti iš pradinės mėlynos į kitą.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lt"/>
              </w:rPr>
              <w:t>4 pamoka</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lt"/>
              </w:rPr>
              <w:t>5E etapai</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Tyrinėti (explore), aiškinti (explain) ir plėtoti (elaborate)</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lt"/>
              </w:rPr>
              <w:lastRenderedPageBreak/>
              <w:t xml:space="preserve">Dalykas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lt"/>
              </w:rPr>
              <w:t xml:space="preserve"> Geografija</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lt"/>
              </w:rPr>
              <w:t>II drėgnis</w:t>
            </w:r>
          </w:p>
        </w:tc>
        <w:tc>
          <w:tcPr>
            <w:tcW w:w="6177" w:type="dxa"/>
            <w:shd w:val="clear" w:color="auto" w:fill="FBF7F7"/>
          </w:tcPr>
          <w:p w14:paraId="320D8889" w14:textId="2361BEA4"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lang w:val="en-GB"/>
              </w:rPr>
            </w:pPr>
            <w:r w:rsidRPr="006C3DEB">
              <w:rPr>
                <w:rFonts w:cs="Poppins"/>
                <w:sz w:val="16"/>
                <w:szCs w:val="16"/>
                <w:lang w:val="lt"/>
              </w:rPr>
              <w:t xml:space="preserve">Grupės ištraukia savo mėginį iš orkaitės ar krosnies, palieka atvėsti ir pasveria dar kartą. Apskaičiuoja dirvožemio mėginio drėgnį (%), taikydamos duomenų lape nurodytą formulę (žr. </w:t>
            </w:r>
            <w:r w:rsidR="00150A9E" w:rsidRPr="006C3DEB">
              <w:rPr>
                <w:rFonts w:cs="Poppins"/>
                <w:sz w:val="16"/>
                <w:szCs w:val="16"/>
                <w:lang w:val="lt"/>
              </w:rPr>
              <w:fldChar w:fldCharType="begin"/>
            </w:r>
            <w:r w:rsidR="00150A9E" w:rsidRPr="006C3DEB">
              <w:rPr>
                <w:rFonts w:cs="Poppins"/>
                <w:sz w:val="16"/>
                <w:szCs w:val="16"/>
                <w:lang w:val="lt"/>
              </w:rPr>
              <w:instrText xml:space="preserve"> REF _Ref182317331 \h  \* MERGEFORMAT </w:instrText>
            </w:r>
            <w:r w:rsidR="00150A9E" w:rsidRPr="006C3DEB">
              <w:rPr>
                <w:rFonts w:cs="Poppins"/>
                <w:sz w:val="16"/>
                <w:szCs w:val="16"/>
                <w:lang w:val="lt"/>
              </w:rPr>
            </w:r>
            <w:r w:rsidR="00150A9E" w:rsidRPr="006C3DEB">
              <w:rPr>
                <w:rFonts w:cs="Poppins"/>
                <w:sz w:val="16"/>
                <w:szCs w:val="16"/>
                <w:lang w:val="lt"/>
              </w:rPr>
              <w:fldChar w:fldCharType="separate"/>
            </w:r>
            <w:r w:rsidR="00F53F43" w:rsidRPr="006C3DEB">
              <w:rPr>
                <w:sz w:val="16"/>
                <w:szCs w:val="16"/>
                <w:lang w:val="lt"/>
              </w:rPr>
              <w:t>2 priedą „Duomenų lapas“</w:t>
            </w:r>
            <w:r w:rsidR="00150A9E" w:rsidRPr="006C3DEB">
              <w:rPr>
                <w:rFonts w:cs="Poppins"/>
                <w:sz w:val="16"/>
                <w:szCs w:val="16"/>
                <w:lang w:val="lt"/>
              </w:rPr>
              <w:fldChar w:fldCharType="end"/>
            </w:r>
            <w:r w:rsidR="00150A9E" w:rsidRPr="006C3DEB">
              <w:rPr>
                <w:rFonts w:cs="Poppins"/>
                <w:sz w:val="16"/>
                <w:szCs w:val="16"/>
                <w:lang w:val="lt"/>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10 min.</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Aptarimas</w:t>
            </w:r>
          </w:p>
        </w:tc>
        <w:tc>
          <w:tcPr>
            <w:tcW w:w="6177" w:type="dxa"/>
            <w:shd w:val="clear" w:color="auto" w:fill="F2E7E6"/>
          </w:tcPr>
          <w:p w14:paraId="1B7E9D5E" w14:textId="4AB10AEF" w:rsidR="00012EF0" w:rsidRPr="00991944"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lt"/>
              </w:rPr>
            </w:pPr>
            <w:r w:rsidRPr="006C3DEB">
              <w:rPr>
                <w:rFonts w:cs="Poppins"/>
                <w:sz w:val="16"/>
                <w:szCs w:val="16"/>
                <w:lang w:val="lt"/>
              </w:rPr>
              <w:t>Mokiniai pasidalija gautais rezultatais. Svarsto, ar jų miesto dirvožemis derlingas ir ką būtų galima padaryti derlingumui išlaikyti arba atstatyti. Mokytojai papasakoja mokiniams apie regeneracinį žemės ūkį, pasitelkdami vaizdo įrašą (</w:t>
            </w:r>
            <w:hyperlink r:id="rId28" w:history="1">
              <w:r w:rsidRPr="006C3DEB">
                <w:rPr>
                  <w:rStyle w:val="Hyperlink"/>
                  <w:rFonts w:cs="Poppins"/>
                  <w:sz w:val="16"/>
                  <w:szCs w:val="16"/>
                  <w:lang w:val="lt"/>
                </w:rPr>
                <w:t>1 variantas</w:t>
              </w:r>
            </w:hyperlink>
            <w:r w:rsidRPr="006C3DEB">
              <w:rPr>
                <w:rFonts w:cs="Poppins"/>
                <w:sz w:val="16"/>
                <w:szCs w:val="16"/>
                <w:lang w:val="lt"/>
              </w:rPr>
              <w:t xml:space="preserve">, </w:t>
            </w:r>
            <w:hyperlink r:id="rId29" w:history="1">
              <w:r w:rsidRPr="006C3DEB">
                <w:rPr>
                  <w:rStyle w:val="Hyperlink"/>
                  <w:rFonts w:cs="Poppins"/>
                  <w:sz w:val="16"/>
                  <w:szCs w:val="16"/>
                  <w:lang w:val="lt"/>
                </w:rPr>
                <w:t>2 variantas</w:t>
              </w:r>
            </w:hyperlink>
            <w:r w:rsidRPr="006C3DEB">
              <w:rPr>
                <w:rFonts w:cs="Poppins"/>
                <w:sz w:val="16"/>
                <w:szCs w:val="16"/>
                <w:lang w:val="lt"/>
              </w:rPr>
              <w:t>).</w:t>
            </w:r>
          </w:p>
          <w:p w14:paraId="6367CE5A" w14:textId="77777777" w:rsidR="00012EF0" w:rsidRPr="00991944"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lt"/>
              </w:rPr>
            </w:pPr>
            <w:r w:rsidRPr="006C3DEB">
              <w:rPr>
                <w:rFonts w:cs="Poppins"/>
                <w:sz w:val="16"/>
                <w:szCs w:val="16"/>
                <w:lang w:val="lt"/>
              </w:rPr>
              <w:t>1 vaizdo įrašo pristatymas. Regeneracinis žemės ūkis yra veiksmingas būdas atkurti biologinę įvairovę ir stabilizuoti klimatą, bet kas iš tiesų tai yra? Šiame vaizdo įraše pristatomos trys skirtingos regeneracinio žemės ūkio praktikos, galinčios pagerinti maisto produktų gamybą ir išgydyti žemę.</w:t>
            </w:r>
          </w:p>
          <w:p w14:paraId="20643D2C" w14:textId="77777777" w:rsidR="00012EF0" w:rsidRPr="00991944"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lt"/>
              </w:rPr>
            </w:pPr>
            <w:r w:rsidRPr="006C3DEB">
              <w:rPr>
                <w:rFonts w:cs="Poppins"/>
                <w:sz w:val="16"/>
                <w:szCs w:val="16"/>
                <w:lang w:val="lt"/>
              </w:rPr>
              <w:t xml:space="preserve">2 vaizdo įrašo pristatymas. Regeneracinis žemės ūkis gali padėti kovoti su klimato kaitos padariniais, atkurdamas ekosistemas, vandens ir anglies apytakos ratus ir paskatindamas ekonominį augimą. Bet kas tas regeneracinis žemės ūkis? Gamtos išteklių apsaugos taryba (NRDS) norėjo pasimokyti iš ūkininkų, tad apklausė 113 augintojų, kurie papasakojo, ką regeneracinis žemės ūkis reiškia jiems. Sužinojome, kad regeneracinis žemės ūkis apima kur kas daugiau nei vien ūkininkavimo praktikas. Kartu su „Kiss the Ground“ parengtame vaizdo įraše apibendrinama, kas, apklaustų ūkininkų žodžiais, yra regeneracinis žemės ūkis.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15 min.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lt"/>
              </w:rPr>
              <w:t>I duomenų perkėlimas</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991944"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_tradnl"/>
              </w:rPr>
            </w:pPr>
            <w:r w:rsidRPr="006C3DEB">
              <w:rPr>
                <w:rFonts w:cs="Poppins"/>
                <w:sz w:val="16"/>
                <w:szCs w:val="16"/>
                <w:lang w:val="lt"/>
              </w:rPr>
              <w:t xml:space="preserve">Atlikę reikalingus eksperimentus ir surinkę visus dirvožemio mėginių parametrų duomenis, mokiniai (grupėmis po keturis) parodo tyrinėto dirvožemio ypatybes interaktyvia žemėlapių priemone (pavyzdžiui, </w:t>
            </w:r>
            <w:hyperlink r:id="rId30" w:history="1">
              <w:r w:rsidRPr="006C3DEB">
                <w:rPr>
                  <w:rStyle w:val="Hyperlink"/>
                  <w:rFonts w:cs="Poppins"/>
                  <w:sz w:val="16"/>
                  <w:szCs w:val="16"/>
                  <w:lang w:val="lt"/>
                </w:rPr>
                <w:t>„My Maps“</w:t>
              </w:r>
            </w:hyperlink>
            <w:r w:rsidRPr="006C3DEB">
              <w:rPr>
                <w:rFonts w:cs="Poppins"/>
                <w:sz w:val="16"/>
                <w:szCs w:val="16"/>
                <w:lang w:val="lt"/>
              </w:rPr>
              <w:t xml:space="preserve"> arba </w:t>
            </w:r>
            <w:hyperlink r:id="rId31" w:history="1">
              <w:r w:rsidRPr="006C3DEB">
                <w:rPr>
                  <w:rStyle w:val="Hyperlink"/>
                  <w:rFonts w:cs="Poppins"/>
                  <w:sz w:val="16"/>
                  <w:szCs w:val="16"/>
                  <w:lang w:val="lt"/>
                </w:rPr>
                <w:t>„Bing“</w:t>
              </w:r>
            </w:hyperlink>
            <w:r w:rsidRPr="006C3DEB">
              <w:rPr>
                <w:rFonts w:cs="Poppins"/>
                <w:sz w:val="16"/>
                <w:szCs w:val="16"/>
                <w:lang w:val="lt"/>
              </w:rPr>
              <w:t xml:space="preserve">), veikiančia kaip geografinė informacinė sistema (GIS). Naudojantis tokia priemone galima dirbti su geografiškai susieta informacija, apdoroti, analizuoti ir pavaizduoti erdvinius duomenis. </w:t>
            </w:r>
          </w:p>
          <w:p w14:paraId="38FE1093" w14:textId="77777777" w:rsidR="00012EF0" w:rsidRPr="00991944"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lt"/>
              </w:rPr>
            </w:pPr>
            <w:r w:rsidRPr="006C3DEB">
              <w:rPr>
                <w:rFonts w:cs="Poppins"/>
                <w:sz w:val="16"/>
                <w:szCs w:val="16"/>
                <w:lang w:val="lt"/>
              </w:rPr>
              <w:t>Mokytojai iš anksto paruošia žemėlapį su vienu sluoksniu „drėgnis“. Grupės turi pažymėti adatėle vietą, kurioje paėmė dirvožemio mėginį, pagal jos koordinates. Ten įveda dirvožemio drėgnį ir apibūdina dirvožemį. Paskui prideda vietos nuotrauką. Grupės pakeičia adatėlės spalvą į raudoną, geltoną arba žalią pagal mėginio drėgnio duomenis (žalia – didelis drėgnis, geltona – vidutinis drėgnis, raudona – mažas drėgnis).</w:t>
            </w:r>
          </w:p>
          <w:p w14:paraId="05CEA5B5" w14:textId="58351391" w:rsidR="00012EF0" w:rsidRPr="00991944"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lt"/>
              </w:rPr>
            </w:pPr>
            <w:r w:rsidRPr="006C3DEB">
              <w:rPr>
                <w:rFonts w:cs="Poppins"/>
                <w:sz w:val="16"/>
                <w:szCs w:val="16"/>
                <w:lang w:val="lt"/>
              </w:rPr>
              <w:t>Mokytojai sukuria kitus du sluoksnius: „maisto medžiagų sulaikymas“ ir „organinių medžiagų kiekis“. Kiekviename sluoksnyje pakartojami tie patys žingsniai. Mokiniai deda adatėlę prie ankstesnės, pasirenka rezultatus atitinkančią spalvą, įveda rezultatus, nukopijuoja tą patį dirvožemio aprašą ir įkelia nuotrauką.</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30 min.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 xml:space="preserve"> Mokymosi produktai</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Interaktyvus žemėlapis (GIS). Rekomenduojama jį braižyti skaitmeniniame žemėlapyje (pavyzdžiui, </w:t>
            </w:r>
            <w:hyperlink r:id="rId32" w:history="1">
              <w:hyperlink r:id="rId33" w:history="1">
                <w:r w:rsidRPr="006C3DEB">
                  <w:rPr>
                    <w:rFonts w:eastAsia="Arial" w:cs="Poppins"/>
                    <w:sz w:val="16"/>
                    <w:szCs w:val="16"/>
                    <w:lang w:val="lt"/>
                  </w:rPr>
                  <w:t xml:space="preserve">„Google My </w:t>
                </w:r>
                <w:r w:rsidRPr="006C3DEB">
                  <w:rPr>
                    <w:rStyle w:val="Hyperlink"/>
                    <w:rFonts w:eastAsia="Arial" w:cs="Poppins"/>
                    <w:color w:val="auto"/>
                    <w:sz w:val="16"/>
                    <w:szCs w:val="16"/>
                    <w:lang w:val="lt"/>
                  </w:rPr>
                  <w:t>Maps</w:t>
                </w:r>
                <w:r w:rsidRPr="006C3DEB">
                  <w:rPr>
                    <w:rFonts w:eastAsia="Arial" w:cs="Poppins"/>
                    <w:sz w:val="16"/>
                    <w:szCs w:val="16"/>
                    <w:lang w:val="lt"/>
                  </w:rPr>
                  <w:t>“</w:t>
                </w:r>
              </w:hyperlink>
            </w:hyperlink>
            <w:r w:rsidRPr="006C3DEB">
              <w:rPr>
                <w:rFonts w:eastAsia="Arial" w:cs="Poppins"/>
                <w:sz w:val="16"/>
                <w:szCs w:val="16"/>
                <w:lang w:val="lt"/>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lt"/>
              </w:rPr>
              <w:t>5</w:t>
            </w:r>
            <w:r w:rsidRPr="006C3DEB">
              <w:rPr>
                <w:rFonts w:eastAsia="Arial" w:cs="Poppins"/>
                <w:sz w:val="22"/>
                <w:szCs w:val="22"/>
                <w:vertAlign w:val="superscript"/>
                <w:lang w:val="lt"/>
              </w:rPr>
              <w:t xml:space="preserve"> </w:t>
            </w:r>
            <w:r w:rsidRPr="006C3DEB">
              <w:rPr>
                <w:rFonts w:eastAsia="Arial" w:cs="Poppins"/>
                <w:sz w:val="22"/>
                <w:szCs w:val="22"/>
                <w:lang w:val="lt"/>
              </w:rPr>
              <w:t>pamoka</w:t>
            </w:r>
          </w:p>
        </w:tc>
      </w:tr>
      <w:tr w:rsidR="00012EF0" w:rsidRPr="00991944"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lt"/>
              </w:rPr>
              <w:t>5E etapai</w:t>
            </w:r>
          </w:p>
        </w:tc>
        <w:tc>
          <w:tcPr>
            <w:tcW w:w="7303" w:type="dxa"/>
            <w:gridSpan w:val="2"/>
            <w:shd w:val="clear" w:color="auto" w:fill="FBF7F7"/>
          </w:tcPr>
          <w:p w14:paraId="6233A142" w14:textId="51DF778E" w:rsidR="00012EF0" w:rsidRPr="00991944"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_tradnl"/>
              </w:rPr>
            </w:pPr>
            <w:r w:rsidRPr="006C3DEB">
              <w:rPr>
                <w:rFonts w:eastAsia="Arial" w:cs="Poppins"/>
                <w:sz w:val="16"/>
                <w:szCs w:val="16"/>
                <w:lang w:val="lt"/>
              </w:rPr>
              <w:t>Plėtoti (elaborate) ir vertinti (evaluate)</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lt"/>
              </w:rPr>
              <w:t>5 dalykas</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lt"/>
              </w:rPr>
              <w:t>Geografija</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lt"/>
              </w:rPr>
              <w:t>II duomenų perkėlimas</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Pabaikite interaktyvų bendrą žemėlapį (jei reikia).</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15 minučių</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lt"/>
              </w:rPr>
              <w:lastRenderedPageBreak/>
              <w:t>Duomenų ir išvadų interpretavimas</w:t>
            </w:r>
          </w:p>
        </w:tc>
        <w:tc>
          <w:tcPr>
            <w:tcW w:w="6177" w:type="dxa"/>
            <w:shd w:val="clear" w:color="auto" w:fill="F2E7E6"/>
          </w:tcPr>
          <w:p w14:paraId="567451B5" w14:textId="213C81E6" w:rsidR="00012EF0" w:rsidRPr="00991944"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lt"/>
              </w:rPr>
            </w:pPr>
            <w:r w:rsidRPr="006C3DEB">
              <w:rPr>
                <w:rFonts w:eastAsia="Arial" w:cs="Poppins"/>
                <w:sz w:val="16"/>
                <w:szCs w:val="16"/>
                <w:lang w:val="lt"/>
              </w:rPr>
              <w:t>Paskutinė pamoka skiriama pabaigti kelti duomenis (jei reikia) ir, grupėms dalijantis surinktais duomenimis tarpusavyje, juos interpretuoti. Palyginę ištirtus mėginius, mokiniai turi padaryti išvadas apie jų aplinkos dirvožemio ypatybes. Mokiniams surikiuoti išvadas gali padėti pirmoje pamokoje naudoti minčių lietaus klausimai.</w:t>
            </w:r>
          </w:p>
          <w:p w14:paraId="476F6073" w14:textId="77777777" w:rsidR="00012EF0" w:rsidRPr="00991944"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lt"/>
              </w:rPr>
            </w:pPr>
            <w:r w:rsidRPr="006C3DEB">
              <w:rPr>
                <w:rFonts w:eastAsia="Arial" w:cs="Poppins"/>
                <w:sz w:val="16"/>
                <w:szCs w:val="16"/>
                <w:lang w:val="lt"/>
              </w:rPr>
              <w:t xml:space="preserve">Galiausiai mokiniams pasiūloma sukurti dainą apie dirvožemį. Mokiniai gali kurti patys arba pasitelkti DI, pavyzdžiui, naudoti </w:t>
            </w:r>
            <w:hyperlink r:id="rId34" w:history="1">
              <w:hyperlink r:id="rId35">
                <w:r w:rsidRPr="006C3DEB">
                  <w:rPr>
                    <w:rStyle w:val="Hyperlink"/>
                    <w:rFonts w:eastAsia="Arial" w:cs="Poppins"/>
                    <w:sz w:val="16"/>
                    <w:szCs w:val="16"/>
                    <w:lang w:val="lt"/>
                  </w:rPr>
                  <w:t>„ChatGPT“</w:t>
                </w:r>
              </w:hyperlink>
            </w:hyperlink>
            <w:r w:rsidRPr="006C3DEB">
              <w:rPr>
                <w:rFonts w:eastAsia="Arial" w:cs="Poppins"/>
                <w:sz w:val="16"/>
                <w:szCs w:val="16"/>
                <w:lang w:val="lt"/>
              </w:rPr>
              <w:t xml:space="preserve"> arba </w:t>
            </w:r>
            <w:hyperlink r:id="rId36" w:history="1">
              <w:hyperlink r:id="rId37">
                <w:r w:rsidRPr="006C3DEB">
                  <w:rPr>
                    <w:rStyle w:val="Hyperlink"/>
                    <w:rFonts w:eastAsia="Arial" w:cs="Poppins"/>
                    <w:sz w:val="16"/>
                    <w:szCs w:val="16"/>
                    <w:lang w:val="lt"/>
                  </w:rPr>
                  <w:t>SUNO</w:t>
                </w:r>
              </w:hyperlink>
            </w:hyperlink>
            <w:r w:rsidRPr="006C3DEB">
              <w:rPr>
                <w:rFonts w:eastAsia="Arial" w:cs="Poppins"/>
                <w:sz w:val="16"/>
                <w:szCs w:val="16"/>
                <w:lang w:val="lt"/>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lt"/>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minučių</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lt"/>
              </w:rPr>
              <w:t>Mokymosi produktai</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lt"/>
              </w:rPr>
              <w:t xml:space="preserve"> Mokinių savarankiškai arba naudojantis DI priemone sukurta daina apie dirvožemio ypatybę.</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t>Pradinis vertinimas</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Minčių lietus, ką mokiniai žino apie dirvožemį.</w:t>
      </w:r>
    </w:p>
    <w:p w14:paraId="13D17B54" w14:textId="627EB565" w:rsidR="00BA4B46" w:rsidRPr="006C3DEB" w:rsidRDefault="00BA4B46" w:rsidP="00750EB1">
      <w:pPr>
        <w:pStyle w:val="Heading2"/>
      </w:pPr>
      <w:r w:rsidRPr="006C3DEB">
        <w:t>Formuojamasis vertinimas</w:t>
      </w:r>
      <w:bookmarkEnd w:id="13"/>
      <w:r w:rsidRPr="006C3DEB">
        <w:t xml:space="preserve"> </w:t>
      </w:r>
    </w:p>
    <w:p w14:paraId="0F70F8EF" w14:textId="0CEFD9C8" w:rsidR="00AD470E" w:rsidRPr="006C3DEB" w:rsidRDefault="00AD470E" w:rsidP="003B2AB3">
      <w:pPr>
        <w:spacing w:line="336" w:lineRule="auto"/>
        <w:rPr>
          <w:rFonts w:cs="Poppins"/>
        </w:rPr>
      </w:pPr>
      <w:bookmarkStart w:id="14" w:name="_Toc172282805"/>
      <w:proofErr w:type="spellStart"/>
      <w:r w:rsidRPr="00D2435B">
        <w:rPr>
          <w:rFonts w:cs="Poppins"/>
          <w:lang w:val="es-ES_tradnl"/>
        </w:rPr>
        <w:t>Laboratorinio</w:t>
      </w:r>
      <w:proofErr w:type="spellEnd"/>
      <w:r w:rsidRPr="00D2435B">
        <w:rPr>
          <w:rFonts w:cs="Poppins"/>
          <w:lang w:val="es-ES_tradnl"/>
        </w:rPr>
        <w:t xml:space="preserve"> </w:t>
      </w:r>
      <w:proofErr w:type="spellStart"/>
      <w:r w:rsidRPr="00D2435B">
        <w:rPr>
          <w:rFonts w:cs="Poppins"/>
          <w:lang w:val="es-ES_tradnl"/>
        </w:rPr>
        <w:t>darbo</w:t>
      </w:r>
      <w:proofErr w:type="spellEnd"/>
      <w:r w:rsidRPr="00D2435B">
        <w:rPr>
          <w:rFonts w:cs="Poppins"/>
          <w:lang w:val="es-ES_tradnl"/>
        </w:rPr>
        <w:t xml:space="preserve"> </w:t>
      </w:r>
      <w:proofErr w:type="spellStart"/>
      <w:r w:rsidRPr="00D2435B">
        <w:rPr>
          <w:rFonts w:cs="Poppins"/>
          <w:lang w:val="es-ES_tradnl"/>
        </w:rPr>
        <w:t>vertinimo</w:t>
      </w:r>
      <w:proofErr w:type="spellEnd"/>
      <w:r w:rsidRPr="00D2435B">
        <w:rPr>
          <w:rFonts w:cs="Poppins"/>
          <w:lang w:val="es-ES_tradnl"/>
        </w:rPr>
        <w:t xml:space="preserve"> </w:t>
      </w:r>
      <w:proofErr w:type="spellStart"/>
      <w:r w:rsidRPr="00D2435B">
        <w:rPr>
          <w:rFonts w:cs="Poppins"/>
          <w:lang w:val="es-ES_tradnl"/>
        </w:rPr>
        <w:t>lentelė</w:t>
      </w:r>
      <w:proofErr w:type="spellEnd"/>
      <w:r w:rsidRPr="00D2435B">
        <w:rPr>
          <w:rFonts w:cs="Poppins"/>
          <w:lang w:val="es-ES_tradnl"/>
        </w:rPr>
        <w:t xml:space="preserve">. </w:t>
      </w:r>
      <w:proofErr w:type="spellStart"/>
      <w:r w:rsidRPr="00D2435B">
        <w:rPr>
          <w:rFonts w:cs="Poppins"/>
          <w:lang w:val="es-ES_tradnl"/>
        </w:rPr>
        <w:t>Žr</w:t>
      </w:r>
      <w:proofErr w:type="spellEnd"/>
      <w:r w:rsidRPr="00D2435B">
        <w:rPr>
          <w:rFonts w:cs="Poppins"/>
          <w:lang w:val="es-ES_tradnl"/>
        </w:rPr>
        <w:t xml:space="preserve">. </w:t>
      </w:r>
      <w:r w:rsidR="004A764F" w:rsidRPr="006C3DEB">
        <w:rPr>
          <w:rFonts w:cs="Poppins"/>
        </w:rPr>
        <w:fldChar w:fldCharType="begin"/>
      </w:r>
      <w:r w:rsidR="004A764F" w:rsidRPr="00D2435B">
        <w:rPr>
          <w:rFonts w:cs="Poppins"/>
          <w:lang w:val="es-ES_tradnl"/>
        </w:rPr>
        <w:instrText xml:space="preserve"> REF _Ref182317655 \h </w:instrText>
      </w:r>
      <w:r w:rsidR="004A764F" w:rsidRPr="006C3DEB">
        <w:rPr>
          <w:rFonts w:cs="Poppins"/>
        </w:rPr>
      </w:r>
      <w:r w:rsidR="004A764F" w:rsidRPr="006C3DEB">
        <w:rPr>
          <w:rFonts w:cs="Poppins"/>
        </w:rPr>
        <w:fldChar w:fldCharType="separate"/>
      </w:r>
      <w:r w:rsidRPr="006C3DEB">
        <w:rPr>
          <w:rFonts w:cs="Poppins"/>
        </w:rPr>
        <w:t xml:space="preserve">4 </w:t>
      </w:r>
      <w:proofErr w:type="spellStart"/>
      <w:r w:rsidRPr="006C3DEB">
        <w:rPr>
          <w:rFonts w:cs="Poppins"/>
        </w:rPr>
        <w:t>priedą</w:t>
      </w:r>
      <w:proofErr w:type="spellEnd"/>
      <w:r w:rsidRPr="006C3DEB">
        <w:rPr>
          <w:rFonts w:cs="Poppins"/>
        </w:rPr>
        <w:t xml:space="preserve"> „</w:t>
      </w:r>
      <w:proofErr w:type="spellStart"/>
      <w:r w:rsidRPr="006C3DEB">
        <w:rPr>
          <w:rFonts w:cs="Poppins"/>
        </w:rPr>
        <w:t>Laboratorinio</w:t>
      </w:r>
      <w:proofErr w:type="spellEnd"/>
      <w:r w:rsidRPr="006C3DEB">
        <w:rPr>
          <w:rFonts w:cs="Poppins"/>
        </w:rPr>
        <w:t xml:space="preserve"> </w:t>
      </w:r>
      <w:proofErr w:type="spellStart"/>
      <w:r w:rsidRPr="006C3DEB">
        <w:rPr>
          <w:rFonts w:cs="Poppins"/>
        </w:rPr>
        <w:t>darbo</w:t>
      </w:r>
      <w:proofErr w:type="spellEnd"/>
      <w:r w:rsidRPr="006C3DEB">
        <w:rPr>
          <w:rFonts w:cs="Poppins"/>
        </w:rPr>
        <w:t xml:space="preserve"> </w:t>
      </w:r>
      <w:proofErr w:type="spellStart"/>
      <w:r w:rsidRPr="006C3DEB">
        <w:rPr>
          <w:rFonts w:cs="Poppins"/>
        </w:rPr>
        <w:t>vertinimo</w:t>
      </w:r>
      <w:proofErr w:type="spellEnd"/>
      <w:r w:rsidRPr="006C3DEB">
        <w:rPr>
          <w:rFonts w:cs="Poppins"/>
        </w:rPr>
        <w:t xml:space="preserve"> </w:t>
      </w:r>
      <w:proofErr w:type="spellStart"/>
      <w:proofErr w:type="gramStart"/>
      <w:r w:rsidRPr="006C3DEB">
        <w:rPr>
          <w:rFonts w:cs="Poppins"/>
        </w:rPr>
        <w:t>lentelė</w:t>
      </w:r>
      <w:proofErr w:type="spellEnd"/>
      <w:r w:rsidRPr="006C3DEB">
        <w:rPr>
          <w:rFonts w:cs="Poppins"/>
        </w:rPr>
        <w:t>“</w:t>
      </w:r>
      <w:proofErr w:type="gramEnd"/>
      <w:r w:rsidR="004A764F" w:rsidRPr="006C3DEB">
        <w:rPr>
          <w:rFonts w:cs="Poppins"/>
        </w:rPr>
        <w:fldChar w:fldCharType="end"/>
      </w:r>
      <w:r w:rsidRPr="006C3DEB">
        <w:rPr>
          <w:rFonts w:cs="Poppins"/>
        </w:rPr>
        <w:t>.</w:t>
      </w:r>
    </w:p>
    <w:p w14:paraId="32B180BA" w14:textId="77777777" w:rsidR="00BA4B46" w:rsidRPr="006C3DEB" w:rsidRDefault="00BA4B46" w:rsidP="00750EB1">
      <w:pPr>
        <w:pStyle w:val="Heading2"/>
      </w:pPr>
      <w:r w:rsidRPr="006C3DEB">
        <w:t>Galutinis vertinimas</w:t>
      </w:r>
      <w:bookmarkEnd w:id="14"/>
      <w:r w:rsidRPr="006C3DEB">
        <w:t xml:space="preserve"> </w:t>
      </w:r>
    </w:p>
    <w:p w14:paraId="43FD50B6" w14:textId="5202CB54" w:rsidR="00AD470E" w:rsidRPr="00991944" w:rsidRDefault="00AD470E" w:rsidP="00AD470E">
      <w:pPr>
        <w:pStyle w:val="ListParagraph"/>
        <w:numPr>
          <w:ilvl w:val="0"/>
          <w:numId w:val="13"/>
        </w:numPr>
        <w:spacing w:line="336" w:lineRule="auto"/>
        <w:rPr>
          <w:rFonts w:cs="Poppins"/>
          <w:lang w:val="es-ES_tradnl"/>
        </w:rPr>
      </w:pPr>
      <w:bookmarkStart w:id="15" w:name="_Toc172282806"/>
      <w:r w:rsidRPr="00991944">
        <w:rPr>
          <w:rFonts w:cs="Poppins"/>
          <w:lang w:val="es-ES_tradnl"/>
        </w:rPr>
        <w:t>Dainos pagal mokymosi scenarijų apie dirvožemio ypatybes kūrimas.</w:t>
      </w:r>
    </w:p>
    <w:p w14:paraId="680E2038" w14:textId="77777777" w:rsidR="00AD470E" w:rsidRPr="006C3DEB" w:rsidRDefault="00AD470E" w:rsidP="00AD470E">
      <w:pPr>
        <w:pStyle w:val="ListParagraph"/>
        <w:numPr>
          <w:ilvl w:val="0"/>
          <w:numId w:val="13"/>
        </w:numPr>
        <w:spacing w:line="336" w:lineRule="auto"/>
      </w:pPr>
      <w:r w:rsidRPr="006C3DEB">
        <w:rPr>
          <w:rFonts w:cs="Poppins"/>
        </w:rPr>
        <w:t>Informacijos pateikimas GIS.</w:t>
      </w:r>
    </w:p>
    <w:p w14:paraId="2F541E28" w14:textId="543404CA" w:rsidR="00553798" w:rsidRPr="006C3DEB" w:rsidRDefault="00BA4B46" w:rsidP="00750EB1">
      <w:pPr>
        <w:pStyle w:val="Heading2"/>
      </w:pPr>
      <w:r w:rsidRPr="006C3DEB">
        <w:t>Mokinių atsiliepimai</w:t>
      </w:r>
      <w:bookmarkEnd w:id="15"/>
    </w:p>
    <w:p w14:paraId="48423F04" w14:textId="13597679" w:rsidR="00AD470E" w:rsidRPr="006C3DEB" w:rsidRDefault="00AD470E" w:rsidP="003B2AB3">
      <w:pPr>
        <w:jc w:val="both"/>
        <w:rPr>
          <w:rFonts w:cs="Poppins"/>
          <w:szCs w:val="20"/>
        </w:rPr>
      </w:pPr>
      <w:r w:rsidRPr="006C3DEB">
        <w:rPr>
          <w:rFonts w:cs="Poppins"/>
          <w:szCs w:val="20"/>
        </w:rPr>
        <w:t xml:space="preserve">Mokiniai pasidalija mokymosi scenarijaus įspūdžiais, pildydami klausimyną, kurį galima atspausdinti arba perkelti į internetą. Žr.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r w:rsidR="00F53F43" w:rsidRPr="006C3DEB">
        <w:t xml:space="preserve">5 </w:t>
      </w:r>
      <w:proofErr w:type="spellStart"/>
      <w:r w:rsidR="00F53F43" w:rsidRPr="006C3DEB">
        <w:t>priedą</w:t>
      </w:r>
      <w:proofErr w:type="spellEnd"/>
      <w:r w:rsidR="00F53F43" w:rsidRPr="006C3DEB">
        <w:t xml:space="preserve"> „</w:t>
      </w:r>
      <w:proofErr w:type="spellStart"/>
      <w:r w:rsidR="00F53F43" w:rsidRPr="006C3DEB">
        <w:t>Mokinių</w:t>
      </w:r>
      <w:proofErr w:type="spellEnd"/>
      <w:r w:rsidR="00F53F43" w:rsidRPr="006C3DEB">
        <w:t xml:space="preserve"> </w:t>
      </w:r>
      <w:proofErr w:type="spellStart"/>
      <w:proofErr w:type="gramStart"/>
      <w:r w:rsidR="00F53F43" w:rsidRPr="006C3DEB">
        <w:t>atsiliepimai</w:t>
      </w:r>
      <w:proofErr w:type="spellEnd"/>
      <w:r w:rsidR="00F53F43" w:rsidRPr="006C3DEB">
        <w:t>“</w:t>
      </w:r>
      <w:proofErr w:type="gramEnd"/>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Mokytojų atsiliepimai</w:t>
      </w:r>
      <w:bookmarkEnd w:id="16"/>
    </w:p>
    <w:p w14:paraId="623584A0" w14:textId="237EDD45" w:rsidR="00AD470E" w:rsidRPr="006C3DEB" w:rsidRDefault="00AD470E" w:rsidP="0001726E">
      <w:pPr>
        <w:jc w:val="both"/>
        <w:rPr>
          <w:rFonts w:cs="Poppins"/>
          <w:i/>
          <w:iCs/>
          <w:szCs w:val="20"/>
        </w:rPr>
      </w:pPr>
      <w:bookmarkStart w:id="17" w:name="_Toc33865153"/>
      <w:r w:rsidRPr="006C3DEB">
        <w:rPr>
          <w:rFonts w:cs="Poppins"/>
        </w:rPr>
        <w:t xml:space="preserve">Naudodamiesi įsivertinimo lentele, mokytojai gali pasidalyti įžvalgomis, kaip pavyko mokymosi scenarijų įgyvendinti ir kaip jį priėmė klasė. Žr.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r w:rsidRPr="006C3DEB">
        <w:rPr>
          <w:rFonts w:cs="Poppins"/>
        </w:rPr>
        <w:t xml:space="preserve">6 </w:t>
      </w:r>
      <w:proofErr w:type="spellStart"/>
      <w:r w:rsidRPr="006C3DEB">
        <w:rPr>
          <w:rFonts w:cs="Poppins"/>
        </w:rPr>
        <w:t>priedą</w:t>
      </w:r>
      <w:proofErr w:type="spellEnd"/>
      <w:r w:rsidRPr="006C3DEB">
        <w:rPr>
          <w:rFonts w:cs="Poppins"/>
        </w:rPr>
        <w:t xml:space="preserve"> „</w:t>
      </w:r>
      <w:proofErr w:type="spellStart"/>
      <w:r w:rsidRPr="006C3DEB">
        <w:rPr>
          <w:rFonts w:cs="Poppins"/>
        </w:rPr>
        <w:t>Mokytojų</w:t>
      </w:r>
      <w:proofErr w:type="spellEnd"/>
      <w:r w:rsidRPr="006C3DEB">
        <w:rPr>
          <w:rFonts w:cs="Poppins"/>
        </w:rPr>
        <w:t xml:space="preserve"> </w:t>
      </w:r>
      <w:proofErr w:type="spellStart"/>
      <w:r w:rsidRPr="006C3DEB">
        <w:rPr>
          <w:rFonts w:cs="Poppins"/>
        </w:rPr>
        <w:t>atsiliepimų</w:t>
      </w:r>
      <w:proofErr w:type="spellEnd"/>
      <w:r w:rsidRPr="006C3DEB">
        <w:rPr>
          <w:rFonts w:cs="Poppins"/>
        </w:rPr>
        <w:t xml:space="preserve"> </w:t>
      </w:r>
      <w:proofErr w:type="spellStart"/>
      <w:proofErr w:type="gramStart"/>
      <w:r w:rsidRPr="006C3DEB">
        <w:rPr>
          <w:rFonts w:cs="Poppins"/>
        </w:rPr>
        <w:t>lentelė</w:t>
      </w:r>
      <w:proofErr w:type="spellEnd"/>
      <w:r w:rsidRPr="006C3DEB">
        <w:rPr>
          <w:rFonts w:cs="Poppins"/>
        </w:rPr>
        <w:t>“</w:t>
      </w:r>
      <w:proofErr w:type="gramEnd"/>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Rengimo proceso apmąstymas</w:t>
      </w:r>
    </w:p>
    <w:p w14:paraId="6B6C47A6" w14:textId="735488BD" w:rsidR="00A86FA7" w:rsidRPr="006C3DEB" w:rsidRDefault="00A86FA7" w:rsidP="00A86FA7">
      <w:pPr>
        <w:rPr>
          <w:i/>
          <w:iCs/>
        </w:rPr>
      </w:pPr>
      <w:r w:rsidRPr="006C3DEB">
        <w:rPr>
          <w:i/>
          <w:iCs/>
        </w:rPr>
        <w:t>Pridėkite asmeninius apmąstymus, kaip sekėsi rengti mokymosi scenarijų (iki 200 žodžių). Štai keli klausimai mintims sužadinti.</w:t>
      </w:r>
    </w:p>
    <w:p w14:paraId="2A899B82" w14:textId="77777777" w:rsidR="00C428FF" w:rsidRPr="006C3DEB" w:rsidRDefault="00C428FF" w:rsidP="00C428FF">
      <w:pPr>
        <w:pStyle w:val="ListParagraph"/>
        <w:numPr>
          <w:ilvl w:val="0"/>
          <w:numId w:val="21"/>
        </w:numPr>
        <w:rPr>
          <w:i/>
          <w:iCs/>
        </w:rPr>
      </w:pPr>
      <w:r w:rsidRPr="006C3DEB">
        <w:rPr>
          <w:i/>
          <w:iCs/>
        </w:rPr>
        <w:t>Papasakokite, kaip kilo pirminė idėja parengti šį mokymosi scenarijų. Kas jus įkvėpė susitelkti į šią temą?</w:t>
      </w:r>
    </w:p>
    <w:p w14:paraId="7C1F96CD" w14:textId="758DD5D3" w:rsidR="00C428FF" w:rsidRPr="006C3DEB" w:rsidRDefault="00C428FF" w:rsidP="00C428FF">
      <w:pPr>
        <w:pStyle w:val="ListParagraph"/>
        <w:numPr>
          <w:ilvl w:val="0"/>
          <w:numId w:val="21"/>
        </w:numPr>
        <w:rPr>
          <w:i/>
          <w:iCs/>
        </w:rPr>
      </w:pPr>
      <w:r w:rsidRPr="006C3DEB">
        <w:rPr>
          <w:i/>
          <w:iCs/>
        </w:rPr>
        <w:t>Apibendrinkite, kokius tyrimus atlikote ir kokius šaltinius radote planui parengti. Kaip jie paveikė jūsų mąstymą ir kūrybinį procesą?</w:t>
      </w:r>
    </w:p>
    <w:p w14:paraId="4720BB64" w14:textId="7230D16E" w:rsidR="003E73C6" w:rsidRPr="00991944" w:rsidRDefault="00C428FF" w:rsidP="003E73C6">
      <w:pPr>
        <w:pStyle w:val="ListParagraph"/>
        <w:numPr>
          <w:ilvl w:val="0"/>
          <w:numId w:val="21"/>
        </w:numPr>
        <w:rPr>
          <w:i/>
          <w:iCs/>
          <w:lang w:val="es-ES_tradnl"/>
        </w:rPr>
      </w:pPr>
      <w:r w:rsidRPr="00991944">
        <w:rPr>
          <w:i/>
          <w:iCs/>
          <w:lang w:val="es-ES_tradnl"/>
        </w:rPr>
        <w:t>Ką sužinojote apie savo planavimo ir rengimo procesą?</w:t>
      </w:r>
    </w:p>
    <w:p w14:paraId="55DF4BF1" w14:textId="77777777" w:rsidR="003E73C6" w:rsidRPr="00991944" w:rsidRDefault="003E73C6">
      <w:pPr>
        <w:spacing w:after="200" w:line="276" w:lineRule="auto"/>
        <w:rPr>
          <w:i/>
          <w:iCs/>
          <w:lang w:val="es-ES_tradnl"/>
        </w:rPr>
      </w:pPr>
      <w:r w:rsidRPr="00991944">
        <w:rPr>
          <w:i/>
          <w:iCs/>
          <w:lang w:val="es-ES_tradnl"/>
        </w:rPr>
        <w:br w:type="page"/>
      </w:r>
    </w:p>
    <w:p w14:paraId="3DB8B627" w14:textId="65546E38" w:rsidR="003E73C6" w:rsidRPr="006C3DEB" w:rsidRDefault="003E73C6" w:rsidP="003E73C6">
      <w:r w:rsidRPr="006C3DEB">
        <w:lastRenderedPageBreak/>
        <w:t>Įrašykite savo apmąstymus:</w:t>
      </w:r>
    </w:p>
    <w:tbl>
      <w:tblPr>
        <w:tblStyle w:val="TableGrid"/>
        <w:tblW w:w="0" w:type="auto"/>
        <w:tblInd w:w="-5" w:type="dxa"/>
        <w:tblLook w:val="04A0" w:firstRow="1" w:lastRow="0" w:firstColumn="1" w:lastColumn="0" w:noHBand="0" w:noVBand="1"/>
      </w:tblPr>
      <w:tblGrid>
        <w:gridCol w:w="9240"/>
      </w:tblGrid>
      <w:tr w:rsidR="007D4502" w:rsidRPr="00991944" w14:paraId="7DB8F7FD" w14:textId="77777777" w:rsidTr="1892865A">
        <w:trPr>
          <w:trHeight w:val="3441"/>
        </w:trPr>
        <w:tc>
          <w:tcPr>
            <w:tcW w:w="9240" w:type="dxa"/>
          </w:tcPr>
          <w:p w14:paraId="2A3407F1" w14:textId="267815D3" w:rsidR="007D4502" w:rsidRPr="00991944" w:rsidRDefault="007D4502" w:rsidP="1892865A">
            <w:pPr>
              <w:pStyle w:val="ListParagraph"/>
              <w:ind w:left="0"/>
              <w:rPr>
                <w:lang w:val="es-ES_tradnl"/>
              </w:rPr>
            </w:pPr>
          </w:p>
          <w:p w14:paraId="022764AD" w14:textId="69A98488" w:rsidR="007D4502" w:rsidRPr="00991944" w:rsidRDefault="1892865A" w:rsidP="1892865A">
            <w:pPr>
              <w:pStyle w:val="ListParagraph"/>
              <w:ind w:left="0"/>
              <w:jc w:val="both"/>
              <w:rPr>
                <w:lang w:val="es-ES_tradnl"/>
              </w:rPr>
            </w:pPr>
            <w:r w:rsidRPr="00991944">
              <w:rPr>
                <w:lang w:val="es-ES_tradnl"/>
              </w:rPr>
              <w:t>Dirvožemis yra viena iš svarbiausių biologijos, geologijos ir geografijos temų. Bandant sujungti šias disciplinas, esminė strategija, galinti padėti mums suprasti aplinką ir rasti išteklių, yra naudoti žemėlapius. Taikydami geologines, geografines ir biologines žinias, su žemėlapiais galime geriau suprasti dirvožemį ir jo agronominį potencialą.</w:t>
            </w:r>
          </w:p>
          <w:p w14:paraId="6AB1EC11" w14:textId="54AEABED" w:rsidR="007D4502" w:rsidRPr="00991944" w:rsidRDefault="007D4502" w:rsidP="1892865A">
            <w:pPr>
              <w:pStyle w:val="ListParagraph"/>
              <w:ind w:left="0"/>
              <w:jc w:val="both"/>
              <w:rPr>
                <w:lang w:val="es-ES_tradnl"/>
              </w:rPr>
            </w:pPr>
          </w:p>
          <w:p w14:paraId="1EF17EEB" w14:textId="3170FBE9" w:rsidR="007D4502" w:rsidRPr="00991944" w:rsidRDefault="1892865A" w:rsidP="1892865A">
            <w:pPr>
              <w:pStyle w:val="ListParagraph"/>
              <w:ind w:left="0"/>
              <w:jc w:val="both"/>
              <w:rPr>
                <w:lang w:val="es-ES_tradnl"/>
              </w:rPr>
            </w:pPr>
            <w:r w:rsidRPr="00991944">
              <w:rPr>
                <w:rFonts w:eastAsia="Poppins" w:cs="Poppins"/>
                <w:szCs w:val="20"/>
                <w:lang w:val="es-ES_tradnl"/>
              </w:rPr>
              <w:t xml:space="preserve">Mokiniai išmoko ieškoti informacijos internete ir suprato, kad tai, ko išmoksta vieno mokomojo dalyko pamokose, yra susiję su tuo, ko mokoma kitų dalykų pamokose, taigi įgyja ne pabirų, o tarpdalykinių žinių ir įgūdžių. </w:t>
            </w:r>
          </w:p>
          <w:p w14:paraId="2187F3CE" w14:textId="30F9F5DD" w:rsidR="007D4502" w:rsidRPr="00991944" w:rsidRDefault="007D4502" w:rsidP="1892865A">
            <w:pPr>
              <w:pStyle w:val="ListParagraph"/>
              <w:ind w:left="0"/>
              <w:jc w:val="both"/>
              <w:rPr>
                <w:rFonts w:eastAsia="Poppins" w:cs="Poppins"/>
                <w:szCs w:val="20"/>
                <w:lang w:val="es-ES_tradnl"/>
              </w:rPr>
            </w:pPr>
          </w:p>
          <w:p w14:paraId="4626528F" w14:textId="1303DAC4" w:rsidR="007D4502" w:rsidRPr="00991944" w:rsidRDefault="1892865A" w:rsidP="1892865A">
            <w:pPr>
              <w:pStyle w:val="ListParagraph"/>
              <w:ind w:left="0"/>
              <w:jc w:val="both"/>
              <w:rPr>
                <w:lang w:val="es-ES_tradnl"/>
              </w:rPr>
            </w:pPr>
            <w:r w:rsidRPr="00991944">
              <w:rPr>
                <w:lang w:val="es-ES_tradnl"/>
              </w:rPr>
              <w:t xml:space="preserve">Rasti išteklių mokymosi scenarijui nebuvo sunku, nes pamokose reguliariai naudojame skaitmenines priemones. Jos stiprina kūrybingumą ir padeda parengti galutinius produktus, kurie leidžia suprasti ir įvertinti mokymo(si) proceso sėkmę. </w:t>
            </w:r>
          </w:p>
          <w:p w14:paraId="08617AE7" w14:textId="1FF09D2D" w:rsidR="007D4502" w:rsidRPr="00991944" w:rsidRDefault="1892865A" w:rsidP="1892865A">
            <w:pPr>
              <w:pStyle w:val="ListParagraph"/>
              <w:ind w:left="0"/>
              <w:jc w:val="both"/>
              <w:rPr>
                <w:lang w:val="es-ES_tradnl"/>
              </w:rPr>
            </w:pPr>
            <w:r w:rsidRPr="00991944">
              <w:rPr>
                <w:lang w:val="es-ES_tradnl"/>
              </w:rPr>
              <w:t xml:space="preserve"> </w:t>
            </w:r>
          </w:p>
          <w:p w14:paraId="6F4A0AD5" w14:textId="2A9C7E25" w:rsidR="007D4502" w:rsidRPr="00991944" w:rsidRDefault="1892865A" w:rsidP="1892865A">
            <w:pPr>
              <w:jc w:val="both"/>
              <w:rPr>
                <w:lang w:val="es-ES_tradnl"/>
              </w:rPr>
            </w:pPr>
            <w:r w:rsidRPr="00991944">
              <w:rPr>
                <w:lang w:val="es-ES_tradnl"/>
              </w:rPr>
              <w:t>Rengdami mokymosi scenarijų supratome, kad reikia skirti daugiau dėmesio su dirvožemiu ir jo priežiūra susijusioms temoms bei jų sąsajoms su darnaus vystymosi tikslais, mat mokiniai paprastai apie tai stokoja žinių. Visu šiuo procesu siekiama ugdyti moksliškai išprususius, kritiškai mąstančius, socialiai atsakingus piliečius.</w:t>
            </w:r>
          </w:p>
          <w:p w14:paraId="59AA84E4" w14:textId="544DAB34" w:rsidR="007D4502" w:rsidRPr="00991944" w:rsidRDefault="007D4502" w:rsidP="1892865A">
            <w:pPr>
              <w:pStyle w:val="ListParagraph"/>
              <w:ind w:left="0"/>
              <w:jc w:val="both"/>
              <w:rPr>
                <w:lang w:val="es-ES_tradnl"/>
              </w:rPr>
            </w:pPr>
          </w:p>
        </w:tc>
      </w:tr>
    </w:tbl>
    <w:p w14:paraId="40A8E166" w14:textId="64F725F5" w:rsidR="00970228" w:rsidRPr="00991944" w:rsidRDefault="00F96114" w:rsidP="008279E3">
      <w:pPr>
        <w:pStyle w:val="Heading2"/>
        <w:rPr>
          <w:lang w:val="es-ES_tradnl"/>
        </w:rPr>
      </w:pPr>
      <w:bookmarkStart w:id="18" w:name="_Ref182317213"/>
      <w:bookmarkEnd w:id="17"/>
      <w:r w:rsidRPr="00991944">
        <w:rPr>
          <w:lang w:val="es-ES_tradnl"/>
        </w:rPr>
        <w:t>1 priedas. Dirvožemio mėginio paėmimas</w:t>
      </w:r>
      <w:bookmarkEnd w:id="18"/>
    </w:p>
    <w:p w14:paraId="6B094AE0" w14:textId="77777777" w:rsidR="002F097E" w:rsidRPr="00991944" w:rsidRDefault="002F097E" w:rsidP="002F097E">
      <w:pPr>
        <w:rPr>
          <w:u w:val="single"/>
          <w:lang w:val="es-ES_tradnl"/>
        </w:rPr>
      </w:pPr>
      <w:r w:rsidRPr="00991944">
        <w:rPr>
          <w:u w:val="single"/>
          <w:lang w:val="es-ES_tradnl"/>
        </w:rPr>
        <w:t>Daiktinės priemonės:</w:t>
      </w:r>
    </w:p>
    <w:p w14:paraId="5E8A5694" w14:textId="77777777" w:rsidR="002F097E" w:rsidRPr="006C3DEB" w:rsidRDefault="002F097E" w:rsidP="002F097E">
      <w:pPr>
        <w:numPr>
          <w:ilvl w:val="1"/>
          <w:numId w:val="37"/>
        </w:numPr>
      </w:pPr>
      <w:r w:rsidRPr="006C3DEB">
        <w:t>duomenų lapas</w:t>
      </w:r>
    </w:p>
    <w:p w14:paraId="7C28587C" w14:textId="77777777" w:rsidR="002F097E" w:rsidRPr="006C3DEB" w:rsidRDefault="002F097E" w:rsidP="002F097E">
      <w:pPr>
        <w:numPr>
          <w:ilvl w:val="1"/>
          <w:numId w:val="37"/>
        </w:numPr>
      </w:pPr>
      <w:r w:rsidRPr="006C3DEB">
        <w:t>latekso arba panašios pirštinės</w:t>
      </w:r>
    </w:p>
    <w:p w14:paraId="32D77C64" w14:textId="77777777" w:rsidR="002F097E" w:rsidRPr="006C3DEB" w:rsidRDefault="002F097E" w:rsidP="002F097E">
      <w:pPr>
        <w:numPr>
          <w:ilvl w:val="1"/>
          <w:numId w:val="37"/>
        </w:numPr>
      </w:pPr>
      <w:r w:rsidRPr="006C3DEB">
        <w:t>užspaudžiamas maišelis</w:t>
      </w:r>
    </w:p>
    <w:p w14:paraId="0FCBDF2C" w14:textId="77777777" w:rsidR="002F097E" w:rsidRPr="006C3DEB" w:rsidRDefault="002F097E" w:rsidP="002F097E">
      <w:pPr>
        <w:numPr>
          <w:ilvl w:val="1"/>
          <w:numId w:val="37"/>
        </w:numPr>
      </w:pPr>
      <w:r w:rsidRPr="006C3DEB">
        <w:t>liniuotė</w:t>
      </w:r>
    </w:p>
    <w:p w14:paraId="1B3D6278" w14:textId="77777777" w:rsidR="002F097E" w:rsidRPr="006C3DEB" w:rsidRDefault="002F097E" w:rsidP="002F097E">
      <w:pPr>
        <w:numPr>
          <w:ilvl w:val="1"/>
          <w:numId w:val="37"/>
        </w:numPr>
      </w:pPr>
      <w:r w:rsidRPr="006C3DEB">
        <w:t>kastuvėlis</w:t>
      </w:r>
    </w:p>
    <w:p w14:paraId="1CF75403" w14:textId="77777777" w:rsidR="002F097E" w:rsidRPr="006C3DEB" w:rsidRDefault="002F097E" w:rsidP="002F097E">
      <w:pPr>
        <w:numPr>
          <w:ilvl w:val="1"/>
          <w:numId w:val="37"/>
        </w:numPr>
      </w:pPr>
      <w:r w:rsidRPr="006C3DEB">
        <w:t>spalviklis</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Eiga:</w:t>
      </w:r>
    </w:p>
    <w:p w14:paraId="0B73768F" w14:textId="77777777" w:rsidR="002F097E" w:rsidRPr="006C3DEB" w:rsidRDefault="002F097E" w:rsidP="002F097E">
      <w:pPr>
        <w:numPr>
          <w:ilvl w:val="0"/>
          <w:numId w:val="36"/>
        </w:numPr>
      </w:pPr>
      <w:r w:rsidRPr="006C3DEB">
        <w:t>Pasirinkite, iš kur paimsite mėginį.</w:t>
      </w:r>
    </w:p>
    <w:p w14:paraId="67980844" w14:textId="0FA08B7B" w:rsidR="002F097E" w:rsidRPr="006C3DEB" w:rsidDel="00822ED4" w:rsidRDefault="002F097E" w:rsidP="002F097E">
      <w:pPr>
        <w:numPr>
          <w:ilvl w:val="0"/>
          <w:numId w:val="36"/>
        </w:numPr>
      </w:pPr>
      <w:r w:rsidRPr="006C3DEB">
        <w:t xml:space="preserve">Pasižymėkite visus duomenis (dirvožemio savybes, geografines koordinates, gylį, vietos nuotraukas ir kt.) duomenų lape (žr. </w:t>
      </w:r>
      <w:r w:rsidR="00F16010">
        <w:fldChar w:fldCharType="begin"/>
      </w:r>
      <w:r w:rsidR="00F16010">
        <w:instrText xml:space="preserve"> REF _Ref182317331 \h </w:instrText>
      </w:r>
      <w:r w:rsidR="00F16010">
        <w:fldChar w:fldCharType="separate"/>
      </w:r>
      <w:r w:rsidRPr="006C3DEB">
        <w:t xml:space="preserve">2 </w:t>
      </w:r>
      <w:proofErr w:type="spellStart"/>
      <w:r w:rsidRPr="006C3DEB">
        <w:t>priedą</w:t>
      </w:r>
      <w:proofErr w:type="spellEnd"/>
      <w:r w:rsidRPr="006C3DEB">
        <w:t xml:space="preserve"> „</w:t>
      </w:r>
      <w:proofErr w:type="spellStart"/>
      <w:r w:rsidRPr="006C3DEB">
        <w:t>Duomenų</w:t>
      </w:r>
      <w:proofErr w:type="spellEnd"/>
      <w:r w:rsidRPr="006C3DEB">
        <w:t xml:space="preserve"> </w:t>
      </w:r>
      <w:proofErr w:type="spellStart"/>
      <w:proofErr w:type="gramStart"/>
      <w:r w:rsidRPr="006C3DEB">
        <w:t>lapas</w:t>
      </w:r>
      <w:proofErr w:type="spellEnd"/>
      <w:r w:rsidRPr="006C3DEB">
        <w:t>“</w:t>
      </w:r>
      <w:proofErr w:type="gramEnd"/>
      <w:r w:rsidR="00F16010">
        <w:fldChar w:fldCharType="end"/>
      </w:r>
      <w:r w:rsidRPr="006C3DEB">
        <w:t>).</w:t>
      </w:r>
    </w:p>
    <w:p w14:paraId="4E81FB02" w14:textId="77777777" w:rsidR="002F097E" w:rsidRPr="006C3DEB" w:rsidRDefault="002F097E" w:rsidP="002F097E">
      <w:pPr>
        <w:numPr>
          <w:ilvl w:val="0"/>
          <w:numId w:val="36"/>
        </w:numPr>
      </w:pPr>
      <w:r w:rsidRPr="006C3DEB">
        <w:t>Užsimaukite pirštines, kad neužterštumėte mėginio savo odos mikrobiota.</w:t>
      </w:r>
    </w:p>
    <w:p w14:paraId="6B87618D" w14:textId="77777777" w:rsidR="002F097E" w:rsidRPr="006C3DEB" w:rsidRDefault="002F097E" w:rsidP="002F097E">
      <w:pPr>
        <w:numPr>
          <w:ilvl w:val="0"/>
          <w:numId w:val="36"/>
        </w:numPr>
      </w:pPr>
      <w:r w:rsidRPr="006C3DEB">
        <w:t>Iškaskite apie 15 cm gylio duobutę (patikrinkite liniuote) ir paimkite dirvožemio mėginį.</w:t>
      </w:r>
    </w:p>
    <w:p w14:paraId="43B658A8" w14:textId="77777777" w:rsidR="002F097E" w:rsidRPr="006C3DEB" w:rsidRDefault="002F097E" w:rsidP="002F097E">
      <w:pPr>
        <w:numPr>
          <w:ilvl w:val="0"/>
          <w:numId w:val="36"/>
        </w:numPr>
      </w:pPr>
      <w:r w:rsidRPr="006C3DEB">
        <w:t>Į užspaudžiamą maišelį įberkite apie 200–300 g dirvožemio be akmenukų, žvirgždo, šaknų ar matomų augalų liekanų. Iškart užspauskite maišelį tolesnei analizei laboratorijoje.</w:t>
      </w:r>
    </w:p>
    <w:p w14:paraId="4573F761" w14:textId="77777777" w:rsidR="002F097E" w:rsidRPr="006C3DEB" w:rsidRDefault="002F097E" w:rsidP="002F097E">
      <w:pPr>
        <w:numPr>
          <w:ilvl w:val="0"/>
          <w:numId w:val="36"/>
        </w:numPr>
      </w:pPr>
      <w:r w:rsidRPr="006C3DEB">
        <w:t>Nusimaukite pirštines, viską susirinkite (nepalikite atliekų gamtoje) ir užrašykite ant maišelio savo vardą.</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2 priedas. Duomenų lapas</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009"/>
        <w:gridCol w:w="2107"/>
        <w:gridCol w:w="2105"/>
        <w:gridCol w:w="2104"/>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MĖGINIO DUOMENYS                                                                   Nepamirškite nufotografuoti!</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Mėginį paėmė</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Klasė</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Data</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Miestas</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Geografinės koordinatės</w:t>
            </w:r>
          </w:p>
          <w:p w14:paraId="386FB4E1" w14:textId="77777777" w:rsidR="002F097E" w:rsidRPr="006C3DEB" w:rsidRDefault="002F097E" w:rsidP="002319E9">
            <w:pPr>
              <w:rPr>
                <w:rFonts w:cs="Poppins"/>
              </w:rPr>
            </w:pPr>
            <w:r w:rsidRPr="006C3DEB">
              <w:rPr>
                <w:rFonts w:cs="Poppins"/>
              </w:rPr>
              <w:t>(žemėlapiai)</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Mėginio gylis (cm)</w:t>
            </w:r>
          </w:p>
        </w:tc>
        <w:tc>
          <w:tcPr>
            <w:tcW w:w="6316" w:type="dxa"/>
            <w:gridSpan w:val="3"/>
          </w:tcPr>
          <w:p w14:paraId="2C1376FA" w14:textId="77777777" w:rsidR="002F097E" w:rsidRPr="006C3DEB" w:rsidRDefault="002F097E" w:rsidP="002319E9">
            <w:pPr>
              <w:rPr>
                <w:rFonts w:cs="Poppins"/>
                <w:b/>
                <w:bCs/>
              </w:rPr>
            </w:pPr>
          </w:p>
        </w:tc>
      </w:tr>
      <w:tr w:rsidR="002F097E" w:rsidRPr="00991944" w14:paraId="7E77EA35" w14:textId="77777777" w:rsidTr="002319E9">
        <w:trPr>
          <w:trHeight w:val="300"/>
        </w:trPr>
        <w:tc>
          <w:tcPr>
            <w:tcW w:w="3009" w:type="dxa"/>
          </w:tcPr>
          <w:p w14:paraId="76C445CC" w14:textId="77777777" w:rsidR="002F097E" w:rsidRPr="00991944" w:rsidRDefault="002F097E" w:rsidP="002319E9">
            <w:pPr>
              <w:rPr>
                <w:rFonts w:cs="Poppins"/>
                <w:lang w:val="es-ES_tradnl"/>
              </w:rPr>
            </w:pPr>
            <w:r w:rsidRPr="00991944">
              <w:rPr>
                <w:rFonts w:cs="Poppins"/>
                <w:lang w:val="es-ES_tradnl"/>
              </w:rPr>
              <w:t>Oro sąlygos (temperatūra (ºC), drėgnis (%)) (mobilioji programėlė)</w:t>
            </w:r>
          </w:p>
          <w:p w14:paraId="62B69FA4" w14:textId="77777777" w:rsidR="002F097E" w:rsidRPr="00991944" w:rsidRDefault="002F097E" w:rsidP="002319E9">
            <w:pPr>
              <w:rPr>
                <w:rFonts w:cs="Poppins"/>
                <w:lang w:val="es-ES_tradnl"/>
              </w:rPr>
            </w:pPr>
          </w:p>
        </w:tc>
        <w:tc>
          <w:tcPr>
            <w:tcW w:w="6316" w:type="dxa"/>
            <w:gridSpan w:val="3"/>
          </w:tcPr>
          <w:p w14:paraId="13174327" w14:textId="77777777" w:rsidR="002F097E" w:rsidRPr="00991944" w:rsidRDefault="002F097E" w:rsidP="002319E9">
            <w:pPr>
              <w:rPr>
                <w:rFonts w:cs="Poppins"/>
                <w:b/>
                <w:bCs/>
                <w:lang w:val="es-ES_tradnl"/>
              </w:rPr>
            </w:pPr>
          </w:p>
        </w:tc>
      </w:tr>
      <w:tr w:rsidR="002F097E" w:rsidRPr="00991944" w14:paraId="47401CB7" w14:textId="77777777" w:rsidTr="002319E9">
        <w:trPr>
          <w:trHeight w:val="300"/>
        </w:trPr>
        <w:tc>
          <w:tcPr>
            <w:tcW w:w="3009" w:type="dxa"/>
          </w:tcPr>
          <w:p w14:paraId="5960F88D" w14:textId="77777777" w:rsidR="002F097E" w:rsidRPr="00991944" w:rsidRDefault="002F097E" w:rsidP="002319E9">
            <w:pPr>
              <w:rPr>
                <w:rFonts w:cs="Poppins"/>
                <w:lang w:val="es-ES_tradnl"/>
              </w:rPr>
            </w:pPr>
            <w:r w:rsidRPr="00991944">
              <w:rPr>
                <w:rFonts w:cs="Poppins"/>
                <w:lang w:val="es-ES_tradnl"/>
              </w:rPr>
              <w:t>Topografija (nuožulni ar lygi vieta)</w:t>
            </w:r>
          </w:p>
          <w:p w14:paraId="782C1874" w14:textId="77777777" w:rsidR="002F097E" w:rsidRPr="00991944" w:rsidRDefault="002F097E" w:rsidP="002319E9">
            <w:pPr>
              <w:rPr>
                <w:rFonts w:cs="Poppins"/>
                <w:lang w:val="es-ES_tradnl"/>
              </w:rPr>
            </w:pPr>
          </w:p>
        </w:tc>
        <w:tc>
          <w:tcPr>
            <w:tcW w:w="6316" w:type="dxa"/>
            <w:gridSpan w:val="3"/>
          </w:tcPr>
          <w:p w14:paraId="4EB3152C" w14:textId="77777777" w:rsidR="002F097E" w:rsidRPr="00991944" w:rsidRDefault="002F097E" w:rsidP="002319E9">
            <w:pPr>
              <w:rPr>
                <w:rFonts w:cs="Poppins"/>
                <w:b/>
                <w:bCs/>
                <w:lang w:val="es-ES_tradnl"/>
              </w:rPr>
            </w:pPr>
          </w:p>
        </w:tc>
      </w:tr>
      <w:tr w:rsidR="002F097E" w:rsidRPr="00991944" w14:paraId="165E122F" w14:textId="77777777" w:rsidTr="002319E9">
        <w:trPr>
          <w:trHeight w:val="300"/>
        </w:trPr>
        <w:tc>
          <w:tcPr>
            <w:tcW w:w="3009" w:type="dxa"/>
          </w:tcPr>
          <w:p w14:paraId="019A6942" w14:textId="77777777" w:rsidR="002F097E" w:rsidRPr="00991944" w:rsidRDefault="002F097E" w:rsidP="002319E9">
            <w:pPr>
              <w:rPr>
                <w:rFonts w:cs="Poppins"/>
                <w:lang w:val="es-ES_tradnl"/>
              </w:rPr>
            </w:pPr>
            <w:r w:rsidRPr="00991944">
              <w:rPr>
                <w:rFonts w:cs="Poppins"/>
                <w:lang w:val="es-ES_tradnl"/>
              </w:rPr>
              <w:t>Ekosistemos apibūdinimas</w:t>
            </w:r>
          </w:p>
          <w:p w14:paraId="1BC4B51D" w14:textId="77777777" w:rsidR="002F097E" w:rsidRPr="00991944" w:rsidRDefault="002F097E" w:rsidP="002319E9">
            <w:pPr>
              <w:rPr>
                <w:rFonts w:cs="Poppins"/>
                <w:lang w:val="es-ES_tradnl"/>
              </w:rPr>
            </w:pPr>
            <w:r w:rsidRPr="00991944">
              <w:rPr>
                <w:rFonts w:cs="Poppins"/>
                <w:lang w:val="es-ES_tradnl"/>
              </w:rPr>
              <w:t>(miškas, krūmynas, pieva, žemės ūkio paskirties žemė ar kita)</w:t>
            </w:r>
          </w:p>
          <w:p w14:paraId="6464CC7C" w14:textId="77777777" w:rsidR="002F097E" w:rsidRPr="00991944" w:rsidRDefault="002F097E" w:rsidP="002319E9">
            <w:pPr>
              <w:rPr>
                <w:rFonts w:cs="Poppins"/>
                <w:lang w:val="es-ES_tradnl"/>
              </w:rPr>
            </w:pPr>
          </w:p>
        </w:tc>
        <w:tc>
          <w:tcPr>
            <w:tcW w:w="6316" w:type="dxa"/>
            <w:gridSpan w:val="3"/>
          </w:tcPr>
          <w:p w14:paraId="0A05AA2C" w14:textId="77777777" w:rsidR="002F097E" w:rsidRPr="00991944" w:rsidRDefault="002F097E" w:rsidP="002319E9">
            <w:pPr>
              <w:rPr>
                <w:rFonts w:cs="Poppins"/>
                <w:b/>
                <w:bCs/>
                <w:lang w:val="es-ES_tradnl"/>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Dominuojančios augalų rūšys</w:t>
            </w:r>
          </w:p>
          <w:p w14:paraId="51FB4BA2" w14:textId="77777777" w:rsidR="002F097E" w:rsidRPr="006C3DEB" w:rsidRDefault="002F097E" w:rsidP="002319E9">
            <w:pPr>
              <w:rPr>
                <w:rFonts w:cs="Poppins"/>
              </w:rPr>
            </w:pPr>
            <w:r w:rsidRPr="006C3DEB">
              <w:rPr>
                <w:rFonts w:cs="Poppins"/>
              </w:rPr>
              <w:t>(mobilioji programėlė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DIRVOŽEMIO ANALIZĖ</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Organinių medžiagų kiekis</w:t>
            </w:r>
          </w:p>
          <w:p w14:paraId="4DB0B99F" w14:textId="77777777" w:rsidR="002F097E" w:rsidRPr="006C3DEB" w:rsidRDefault="002F097E" w:rsidP="002319E9">
            <w:r w:rsidRPr="006C3DEB">
              <w:rPr>
                <w:rFonts w:cs="Poppins"/>
              </w:rPr>
              <w:t>(mažas, vidutinis, didelis)</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Drėgnis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Indelis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Šlapias dirvožemis (g): </w:t>
            </w:r>
          </w:p>
        </w:tc>
        <w:tc>
          <w:tcPr>
            <w:tcW w:w="2104" w:type="dxa"/>
          </w:tcPr>
          <w:p w14:paraId="68FF923F" w14:textId="77777777" w:rsidR="002F097E" w:rsidRPr="006C3DEB" w:rsidRDefault="002F097E" w:rsidP="002319E9">
            <w:pPr>
              <w:rPr>
                <w:rFonts w:cs="Poppins"/>
                <w:b/>
                <w:bCs/>
              </w:rPr>
            </w:pPr>
            <w:r w:rsidRPr="006C3DEB">
              <w:rPr>
                <w:rFonts w:cs="Poppins"/>
              </w:rPr>
              <w:t>Sausas dirvožemis (g):</w:t>
            </w:r>
          </w:p>
        </w:tc>
      </w:tr>
      <w:tr w:rsidR="002F097E" w:rsidRPr="00991944"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991944" w:rsidRDefault="002F097E" w:rsidP="002319E9">
            <w:pPr>
              <w:rPr>
                <w:rFonts w:cs="Poppins"/>
                <w:lang w:val="es-ES_tradnl"/>
              </w:rPr>
            </w:pPr>
          </w:p>
          <w:p w14:paraId="06358BA9" w14:textId="77777777" w:rsidR="002F097E" w:rsidRPr="00991944" w:rsidRDefault="002F097E" w:rsidP="002319E9">
            <w:pPr>
              <w:rPr>
                <w:rFonts w:cs="Poppins"/>
                <w:lang w:val="es-ES_tradnl"/>
              </w:rPr>
            </w:pPr>
            <w:r w:rsidRPr="00991944">
              <w:rPr>
                <w:rFonts w:cs="Poppins"/>
                <w:lang w:val="es-ES_tradnl"/>
              </w:rPr>
              <w:t>Drėgnis = [ (Šlapias dirvožemis – sausas dirvožemis) / (sausas dirvožemis) ] x 100 = _________%</w:t>
            </w:r>
          </w:p>
          <w:p w14:paraId="4F3B9395" w14:textId="77777777" w:rsidR="002F097E" w:rsidRPr="00991944" w:rsidRDefault="002F097E" w:rsidP="002319E9">
            <w:pPr>
              <w:rPr>
                <w:rFonts w:cs="Poppins"/>
                <w:lang w:val="es-ES_tradnl"/>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Maisto medžiagų sulaikymas</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991944" w:rsidRDefault="002F097E" w:rsidP="002F097E">
      <w:pPr>
        <w:pStyle w:val="Heading2"/>
        <w:rPr>
          <w:lang w:val="es-ES_tradnl"/>
        </w:rPr>
      </w:pPr>
      <w:bookmarkStart w:id="20" w:name="_Ref182317423"/>
      <w:r w:rsidRPr="00991944">
        <w:rPr>
          <w:lang w:val="es-ES_tradnl"/>
        </w:rPr>
        <w:lastRenderedPageBreak/>
        <w:t>3 priedas. Darnaus vystymosi tikslai ir dirvožemis</w:t>
      </w:r>
      <w:bookmarkEnd w:id="20"/>
    </w:p>
    <w:p w14:paraId="7B7C0D78" w14:textId="76810017" w:rsidR="002F097E" w:rsidRPr="00991944" w:rsidRDefault="002F097E">
      <w:pPr>
        <w:spacing w:after="200" w:line="276" w:lineRule="auto"/>
        <w:rPr>
          <w:lang w:val="es-ES_tradnl"/>
        </w:rPr>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38">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991944">
        <w:rPr>
          <w:lang w:val="es-ES_tradnl"/>
        </w:rPr>
        <w:br w:type="page"/>
      </w:r>
    </w:p>
    <w:p w14:paraId="633304AB" w14:textId="7DC7DCAF" w:rsidR="002F097E" w:rsidRPr="006C3DEB" w:rsidRDefault="002F097E" w:rsidP="002F097E">
      <w:pPr>
        <w:pStyle w:val="Heading2"/>
      </w:pPr>
      <w:bookmarkStart w:id="21" w:name="_Ref182317655"/>
      <w:r w:rsidRPr="006C3DEB">
        <w:lastRenderedPageBreak/>
        <w:t>4 priedas. Laboratorinio darbo vertinimo lentelė</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Kriterijai</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pavyzdinis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geras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patenkinamas</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reikia gerinti</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nepatenkinamas</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Bendradarbiavimas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Aktyviai įsitraukia, vadovauja grupės diskusijoms, įsiklauso į visų nuomones.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991944" w:rsidRDefault="007F5ED9" w:rsidP="002319E9">
            <w:pPr>
              <w:rPr>
                <w:rFonts w:eastAsia="Poppins" w:cs="Poppins"/>
                <w:sz w:val="16"/>
                <w:szCs w:val="16"/>
                <w:lang w:val="es-ES_tradnl"/>
              </w:rPr>
            </w:pPr>
            <w:r w:rsidRPr="00991944">
              <w:rPr>
                <w:rFonts w:eastAsia="Poppins" w:cs="Poppins"/>
                <w:sz w:val="16"/>
                <w:szCs w:val="16"/>
                <w:lang w:val="es-ES_tradnl"/>
              </w:rPr>
              <w:t>Dalyvauja grupės diskusijose ir siūlo idėjas.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Dalyvauja, bet retai įtraukia kitus.</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Mažai dalyvauja, neskatina bendradarbiauti.</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Nedalyvauja grupės darbe.</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Duomenų rinkimas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Kruopščiai renka duomenis, rūpinasi, kad jie būtų tikslūs ir išsamūs.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Renka tikslius duomenis, padaro keletą klaidelių.</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Pagrindiniai duomenys surinkti, bet yra netikslumų.</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991944" w:rsidRDefault="007F5ED9" w:rsidP="002319E9">
            <w:pPr>
              <w:rPr>
                <w:rFonts w:eastAsia="Poppins" w:cs="Poppins"/>
                <w:sz w:val="16"/>
                <w:szCs w:val="16"/>
                <w:lang w:val="es-ES_tradnl"/>
              </w:rPr>
            </w:pPr>
            <w:r w:rsidRPr="00991944">
              <w:rPr>
                <w:rFonts w:eastAsia="Poppins" w:cs="Poppins"/>
                <w:sz w:val="16"/>
                <w:szCs w:val="16"/>
                <w:lang w:val="es-ES_tradnl"/>
              </w:rPr>
              <w:t>Duomenys ne visi arba padriki.</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Nesurinko duomenų.</w:t>
            </w:r>
          </w:p>
        </w:tc>
      </w:tr>
      <w:tr w:rsidR="007F5ED9" w:rsidRPr="006C3DEB"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Analizė ir išvados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991944" w:rsidRDefault="007F5ED9" w:rsidP="002319E9">
            <w:pPr>
              <w:rPr>
                <w:rFonts w:eastAsia="Poppins" w:cs="Poppins"/>
                <w:sz w:val="16"/>
                <w:szCs w:val="16"/>
                <w:lang w:val="es-ES_tradnl"/>
              </w:rPr>
            </w:pPr>
            <w:r w:rsidRPr="00991944">
              <w:rPr>
                <w:rFonts w:eastAsia="Poppins" w:cs="Poppins"/>
                <w:sz w:val="16"/>
                <w:szCs w:val="16"/>
                <w:lang w:val="es-ES_tradnl"/>
              </w:rPr>
              <w:t>Giliai analizuoja ir įžvalgiai daro duomenimis grįstas išvadas.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991944" w:rsidRDefault="007F5ED9" w:rsidP="002319E9">
            <w:pPr>
              <w:rPr>
                <w:rFonts w:eastAsia="Poppins" w:cs="Poppins"/>
                <w:sz w:val="16"/>
                <w:szCs w:val="16"/>
                <w:lang w:val="es-ES_tradnl"/>
              </w:rPr>
            </w:pPr>
            <w:r w:rsidRPr="00991944">
              <w:rPr>
                <w:rFonts w:eastAsia="Poppins" w:cs="Poppins"/>
                <w:sz w:val="16"/>
                <w:szCs w:val="16"/>
                <w:lang w:val="es-ES_tradnl"/>
              </w:rPr>
              <w:t>Veiksmingai analizuoja duomenis ir padaro logiškas išvadas.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991944" w:rsidRDefault="007F5ED9" w:rsidP="002319E9">
            <w:pPr>
              <w:rPr>
                <w:rFonts w:eastAsia="Poppins" w:cs="Poppins"/>
                <w:sz w:val="16"/>
                <w:szCs w:val="16"/>
                <w:lang w:val="es-ES_tradnl"/>
              </w:rPr>
            </w:pPr>
            <w:r w:rsidRPr="00991944">
              <w:rPr>
                <w:rFonts w:eastAsia="Poppins" w:cs="Poppins"/>
                <w:sz w:val="16"/>
                <w:szCs w:val="16"/>
                <w:lang w:val="es-ES_tradnl"/>
              </w:rPr>
              <w:t>Padaryta pagrindinė analizė ir kelios išvados.</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6C3DEB" w:rsidRDefault="007F5ED9" w:rsidP="002319E9">
            <w:pPr>
              <w:rPr>
                <w:rFonts w:eastAsia="Poppins" w:cs="Poppins"/>
                <w:sz w:val="16"/>
                <w:szCs w:val="16"/>
              </w:rPr>
            </w:pPr>
            <w:r w:rsidRPr="006C3DEB">
              <w:rPr>
                <w:rFonts w:eastAsia="Poppins" w:cs="Poppins"/>
                <w:sz w:val="16"/>
                <w:szCs w:val="16"/>
              </w:rPr>
              <w:t>Analizė ribota, išvados neaiškios.</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6C3DEB" w:rsidRDefault="007F5ED9" w:rsidP="002319E9">
            <w:pPr>
              <w:rPr>
                <w:rFonts w:eastAsia="Poppins" w:cs="Poppins"/>
                <w:sz w:val="16"/>
                <w:szCs w:val="16"/>
              </w:rPr>
            </w:pPr>
            <w:r w:rsidRPr="006C3DEB">
              <w:rPr>
                <w:rFonts w:eastAsia="Poppins" w:cs="Poppins"/>
                <w:sz w:val="16"/>
                <w:szCs w:val="16"/>
              </w:rPr>
              <w:t>Nėra analizės arba išvadų.</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Pristatymas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Aiškiai ir įdomiai pristato rezultatus.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Aiškiai pristato rezultatus.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Pristatymas elementarus, nesudomina.</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Pristatymas neaiškus, jam trūksta struktūros.</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Rezultatai nepristatyti.</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5 priedas. Mokinių atsiliepimai</w:t>
      </w:r>
      <w:bookmarkEnd w:id="22"/>
    </w:p>
    <w:p w14:paraId="05C7BE25" w14:textId="59144E12" w:rsidR="007F5ED9" w:rsidRPr="006C3DEB" w:rsidRDefault="007F5ED9" w:rsidP="00076928">
      <w:r w:rsidRPr="006C3DEB">
        <w:t xml:space="preserve">Mokiniai pasidalija pamokų įspūdžiais, internetu pildydami specialiai tam parengtą klausimyną: </w:t>
      </w:r>
    </w:p>
    <w:p w14:paraId="5AD63DDF" w14:textId="270907ED" w:rsidR="007F5ED9" w:rsidRPr="006C3DEB" w:rsidRDefault="00076928" w:rsidP="00076928">
      <w:pPr>
        <w:spacing w:before="120"/>
      </w:pPr>
      <w:r w:rsidRPr="006C3DEB">
        <w:t>1. Ar iki pamokos žinojai, kodėl dirvožemis Žemėje toks svarbus?</w:t>
      </w:r>
    </w:p>
    <w:p w14:paraId="5D6C46A9" w14:textId="6B6A3D41" w:rsidR="007F5ED9" w:rsidRPr="006C3DEB" w:rsidRDefault="007F5ED9" w:rsidP="00076928">
      <w:pPr>
        <w:spacing w:before="120"/>
      </w:pPr>
      <w:r w:rsidRPr="006C3DEB">
        <w:rPr>
          <w:rFonts w:ascii="Times New Roman" w:hAnsi="Times New Roman"/>
        </w:rPr>
        <w:t>□</w:t>
      </w:r>
      <w:r w:rsidRPr="006C3DEB">
        <w:t xml:space="preserve"> Taip</w:t>
      </w:r>
      <w:r w:rsidRPr="006C3DEB">
        <w:tab/>
      </w:r>
      <w:r w:rsidRPr="006C3DEB">
        <w:tab/>
        <w:t xml:space="preserve"> </w:t>
      </w:r>
      <w:r w:rsidRPr="006C3DEB">
        <w:tab/>
      </w:r>
      <w:r w:rsidRPr="006C3DEB">
        <w:rPr>
          <w:rFonts w:ascii="Times New Roman" w:hAnsi="Times New Roman"/>
        </w:rPr>
        <w:t>□</w:t>
      </w:r>
      <w:r w:rsidRPr="006C3DEB">
        <w:t xml:space="preserve"> Ne</w:t>
      </w:r>
    </w:p>
    <w:p w14:paraId="1DDFB922" w14:textId="4E26C69D" w:rsidR="007F5ED9" w:rsidRPr="006C3DEB" w:rsidRDefault="00076928" w:rsidP="00076928">
      <w:pPr>
        <w:spacing w:before="120"/>
      </w:pPr>
      <w:r w:rsidRPr="006C3DEB">
        <w:t>2. Ar iki pamokos žinojai, kokie veiksniai veikia dirvožemio derlingumą?</w:t>
      </w:r>
    </w:p>
    <w:p w14:paraId="3D83C55C" w14:textId="65BCD3A2" w:rsidR="007F5ED9" w:rsidRPr="006C3DEB" w:rsidRDefault="007F5ED9" w:rsidP="00076928">
      <w:pPr>
        <w:spacing w:before="120"/>
      </w:pPr>
      <w:r w:rsidRPr="006C3DEB">
        <w:rPr>
          <w:rFonts w:ascii="Times New Roman" w:hAnsi="Times New Roman"/>
        </w:rPr>
        <w:t>□</w:t>
      </w:r>
      <w:r w:rsidRPr="006C3DEB">
        <w:t xml:space="preserve"> Taip</w:t>
      </w:r>
      <w:r w:rsidRPr="006C3DEB">
        <w:tab/>
      </w:r>
      <w:r w:rsidRPr="006C3DEB">
        <w:tab/>
        <w:t xml:space="preserve"> </w:t>
      </w:r>
      <w:r w:rsidRPr="006C3DEB">
        <w:tab/>
      </w:r>
      <w:r w:rsidRPr="006C3DEB">
        <w:rPr>
          <w:rFonts w:ascii="Times New Roman" w:hAnsi="Times New Roman"/>
        </w:rPr>
        <w:t>□</w:t>
      </w:r>
      <w:r w:rsidRPr="006C3DEB">
        <w:t xml:space="preserve"> Ne</w:t>
      </w:r>
    </w:p>
    <w:p w14:paraId="033724AE" w14:textId="54C2D044" w:rsidR="007F5ED9" w:rsidRPr="006C3DEB" w:rsidRDefault="00076928" w:rsidP="00076928">
      <w:pPr>
        <w:spacing w:before="120"/>
      </w:pPr>
      <w:r w:rsidRPr="006C3DEB">
        <w:t>3. Ar dabar žinai, kokie jie?</w:t>
      </w:r>
    </w:p>
    <w:p w14:paraId="51890339" w14:textId="4A944F43" w:rsidR="007F5ED9" w:rsidRPr="006C3DEB" w:rsidRDefault="007F5ED9" w:rsidP="00076928">
      <w:pPr>
        <w:spacing w:before="120"/>
      </w:pPr>
      <w:r w:rsidRPr="006C3DEB">
        <w:t>Įvertink nuo 1 (neįsivaizduoju) iki 5 (puikiai žinau).</w:t>
      </w:r>
    </w:p>
    <w:p w14:paraId="091069F2" w14:textId="0678318C" w:rsidR="007F5ED9" w:rsidRPr="006C3DEB" w:rsidRDefault="00076928" w:rsidP="00076928">
      <w:pPr>
        <w:spacing w:before="120"/>
      </w:pPr>
      <w:r w:rsidRPr="006C3DEB">
        <w:t>4. Įvertink išvardytus užsiėmimus nuo 1 (visai neįdomus) iki 5 (labai įdomus).</w:t>
      </w:r>
    </w:p>
    <w:p w14:paraId="55BD2AED" w14:textId="77777777" w:rsidR="007F5ED9" w:rsidRPr="00991944" w:rsidRDefault="007F5ED9" w:rsidP="00076928">
      <w:pPr>
        <w:rPr>
          <w:sz w:val="16"/>
          <w:szCs w:val="16"/>
          <w:lang w:val="es-ES_tradnl"/>
        </w:rPr>
      </w:pPr>
      <w:r w:rsidRPr="00991944">
        <w:rPr>
          <w:rFonts w:ascii="Times New Roman" w:hAnsi="Times New Roman"/>
          <w:lang w:val="es-ES_tradnl"/>
        </w:rPr>
        <w:t>□</w:t>
      </w:r>
      <w:r w:rsidRPr="00991944">
        <w:rPr>
          <w:lang w:val="es-ES_tradnl"/>
        </w:rPr>
        <w:t xml:space="preserve"> „Edafos“ programa</w:t>
      </w:r>
    </w:p>
    <w:p w14:paraId="5524A0E9" w14:textId="77777777" w:rsidR="007F5ED9" w:rsidRPr="00991944" w:rsidRDefault="007F5ED9" w:rsidP="00076928">
      <w:pPr>
        <w:rPr>
          <w:lang w:val="es-ES_tradnl"/>
        </w:rPr>
      </w:pPr>
      <w:r w:rsidRPr="00991944">
        <w:rPr>
          <w:rFonts w:ascii="Times New Roman" w:hAnsi="Times New Roman"/>
          <w:lang w:val="es-ES_tradnl"/>
        </w:rPr>
        <w:t>□</w:t>
      </w:r>
      <w:r w:rsidRPr="00991944">
        <w:rPr>
          <w:lang w:val="es-ES_tradnl"/>
        </w:rPr>
        <w:t xml:space="preserve"> Dirvožemio ir darnaus vystymosi tikslų infografikas</w:t>
      </w:r>
    </w:p>
    <w:p w14:paraId="793DEA2D" w14:textId="77777777" w:rsidR="007F5ED9" w:rsidRPr="00991944" w:rsidRDefault="007F5ED9" w:rsidP="00076928">
      <w:pPr>
        <w:rPr>
          <w:rFonts w:eastAsia="Poppins"/>
          <w:sz w:val="16"/>
          <w:szCs w:val="16"/>
          <w:lang w:val="es-ES_tradnl"/>
        </w:rPr>
      </w:pPr>
      <w:r w:rsidRPr="00991944">
        <w:rPr>
          <w:rFonts w:ascii="Times New Roman" w:hAnsi="Times New Roman"/>
          <w:lang w:val="es-ES_tradnl"/>
        </w:rPr>
        <w:t>□</w:t>
      </w:r>
      <w:r w:rsidRPr="00991944">
        <w:rPr>
          <w:lang w:val="es-ES_tradnl"/>
        </w:rPr>
        <w:t xml:space="preserve"> „EarthExplorer“</w:t>
      </w:r>
    </w:p>
    <w:p w14:paraId="574DB0E4" w14:textId="77777777" w:rsidR="007F5ED9" w:rsidRPr="00991944" w:rsidRDefault="007F5ED9" w:rsidP="00076928">
      <w:pPr>
        <w:rPr>
          <w:rFonts w:eastAsia="Poppins"/>
          <w:lang w:val="es-ES_tradnl"/>
        </w:rPr>
      </w:pPr>
      <w:r w:rsidRPr="00991944">
        <w:rPr>
          <w:rFonts w:ascii="Times New Roman" w:hAnsi="Times New Roman"/>
          <w:lang w:val="es-ES_tradnl"/>
        </w:rPr>
        <w:t>□</w:t>
      </w:r>
      <w:r w:rsidRPr="00991944">
        <w:rPr>
          <w:rFonts w:eastAsia="Poppins"/>
          <w:lang w:val="es-ES_tradnl"/>
        </w:rPr>
        <w:t xml:space="preserve"> Dirvožemio mėginio paėmimas </w:t>
      </w:r>
    </w:p>
    <w:p w14:paraId="5A87EE12" w14:textId="77777777" w:rsidR="007F5ED9" w:rsidRPr="00991944" w:rsidRDefault="007F5ED9" w:rsidP="00076928">
      <w:pPr>
        <w:rPr>
          <w:lang w:val="es-ES_tradnl"/>
        </w:rPr>
      </w:pPr>
      <w:r w:rsidRPr="00991944">
        <w:rPr>
          <w:rFonts w:ascii="Times New Roman" w:hAnsi="Times New Roman"/>
          <w:lang w:val="es-ES_tradnl"/>
        </w:rPr>
        <w:t>□</w:t>
      </w:r>
      <w:r w:rsidRPr="00991944">
        <w:rPr>
          <w:lang w:val="es-ES_tradnl"/>
        </w:rPr>
        <w:t xml:space="preserve"> Eksperimentai </w:t>
      </w:r>
    </w:p>
    <w:p w14:paraId="2BC5212D" w14:textId="77777777" w:rsidR="007F5ED9" w:rsidRPr="00991944" w:rsidRDefault="007F5ED9" w:rsidP="00076928">
      <w:pPr>
        <w:rPr>
          <w:lang w:val="es-ES_tradnl"/>
        </w:rPr>
      </w:pPr>
      <w:r w:rsidRPr="00991944">
        <w:rPr>
          <w:rFonts w:ascii="Times New Roman" w:hAnsi="Times New Roman"/>
          <w:lang w:val="es-ES_tradnl"/>
        </w:rPr>
        <w:t>□</w:t>
      </w:r>
      <w:r w:rsidRPr="00991944">
        <w:rPr>
          <w:lang w:val="es-ES_tradnl"/>
        </w:rPr>
        <w:t xml:space="preserve"> „YouTube“ vaizdo įrašai</w:t>
      </w:r>
    </w:p>
    <w:p w14:paraId="44967FC2" w14:textId="77777777" w:rsidR="007F5ED9" w:rsidRPr="006C3DEB" w:rsidRDefault="007F5ED9" w:rsidP="00076928">
      <w:r w:rsidRPr="006C3DEB">
        <w:rPr>
          <w:rFonts w:ascii="Times New Roman" w:hAnsi="Times New Roman"/>
        </w:rPr>
        <w:t>□</w:t>
      </w:r>
      <w:r w:rsidRPr="006C3DEB">
        <w:t xml:space="preserve"> GIS („Google My Maps“ arba „Bing Maps“)</w:t>
      </w:r>
    </w:p>
    <w:p w14:paraId="6859D2D4" w14:textId="35A5FB1A" w:rsidR="007F5ED9" w:rsidRPr="00991944" w:rsidRDefault="007F5ED9" w:rsidP="00076928">
      <w:pPr>
        <w:rPr>
          <w:lang w:val="es-ES_tradnl"/>
        </w:rPr>
      </w:pPr>
      <w:r w:rsidRPr="00991944">
        <w:rPr>
          <w:rFonts w:ascii="Times New Roman" w:hAnsi="Times New Roman"/>
          <w:lang w:val="es-ES_tradnl"/>
        </w:rPr>
        <w:t>□</w:t>
      </w:r>
      <w:r w:rsidRPr="00991944">
        <w:rPr>
          <w:lang w:val="es-ES_tradnl"/>
        </w:rPr>
        <w:t xml:space="preserve"> DI („ChatGPT“ ir SUNO)</w:t>
      </w:r>
    </w:p>
    <w:p w14:paraId="58FA0B8C" w14:textId="0C3D15C3" w:rsidR="007F5ED9" w:rsidRPr="00991944" w:rsidRDefault="00076928" w:rsidP="00076928">
      <w:pPr>
        <w:spacing w:before="120"/>
        <w:rPr>
          <w:lang w:val="es-ES_tradnl"/>
        </w:rPr>
      </w:pPr>
      <w:r w:rsidRPr="00991944">
        <w:rPr>
          <w:lang w:val="es-ES_tradnl"/>
        </w:rPr>
        <w:t xml:space="preserve">5. Ar pamokų medžiaga pristatyta įdomiai ir interaktyviai? </w:t>
      </w:r>
    </w:p>
    <w:p w14:paraId="26B49334" w14:textId="2F3B4E7D" w:rsidR="007F5ED9" w:rsidRPr="00991944" w:rsidRDefault="007F5ED9" w:rsidP="00076928">
      <w:pPr>
        <w:rPr>
          <w:lang w:val="es-ES_tradnl"/>
        </w:rPr>
      </w:pPr>
      <w:r w:rsidRPr="00991944">
        <w:rPr>
          <w:lang w:val="es-ES_tradnl"/>
        </w:rPr>
        <w:t>Įvertink nuo 1 (visiškai ne) iki 5 (taip, žinoma).</w:t>
      </w:r>
    </w:p>
    <w:p w14:paraId="787FEDC1" w14:textId="5902FE7F" w:rsidR="007F5ED9" w:rsidRPr="00991944" w:rsidRDefault="00076928" w:rsidP="00076928">
      <w:pPr>
        <w:spacing w:before="120"/>
        <w:rPr>
          <w:lang w:val="es-ES_tradnl"/>
        </w:rPr>
      </w:pPr>
      <w:r w:rsidRPr="00991944">
        <w:rPr>
          <w:lang w:val="es-ES_tradnl"/>
        </w:rPr>
        <w:t>6. Ar mokiniai buvo skatinami dalyvauti?</w:t>
      </w:r>
    </w:p>
    <w:p w14:paraId="14865D96" w14:textId="113EEA5A" w:rsidR="007F5ED9" w:rsidRPr="00991944" w:rsidRDefault="007F5ED9" w:rsidP="00076928">
      <w:pPr>
        <w:rPr>
          <w:lang w:val="es-ES_tradnl"/>
        </w:rPr>
      </w:pPr>
      <w:r w:rsidRPr="00991944">
        <w:rPr>
          <w:lang w:val="es-ES_tradnl"/>
        </w:rPr>
        <w:t>Įvertink nuo 1 (visiškai ne) iki 5 (taip, žinoma).</w:t>
      </w:r>
    </w:p>
    <w:p w14:paraId="01C0FCE4" w14:textId="1E4E49D4" w:rsidR="007F5ED9" w:rsidRPr="00991944" w:rsidRDefault="00076928" w:rsidP="00076928">
      <w:pPr>
        <w:spacing w:before="120"/>
        <w:rPr>
          <w:lang w:val="es-ES_tradnl"/>
        </w:rPr>
      </w:pPr>
      <w:r w:rsidRPr="00991944">
        <w:rPr>
          <w:lang w:val="es-ES_tradnl"/>
        </w:rPr>
        <w:t>7. Kaip manai, ar visi turėtų žinoti apie regeneracinį žemės ūkį?</w:t>
      </w:r>
    </w:p>
    <w:p w14:paraId="4F6E3AF5" w14:textId="35B1497A" w:rsidR="007F5ED9" w:rsidRPr="00991944" w:rsidRDefault="007F5ED9" w:rsidP="00076928">
      <w:pPr>
        <w:rPr>
          <w:lang w:val="es-ES_tradnl"/>
        </w:rPr>
      </w:pPr>
      <w:r w:rsidRPr="00991944">
        <w:rPr>
          <w:lang w:val="es-ES_tradnl"/>
        </w:rPr>
        <w:t>Įvertink nuo 1 (visiškai ne) iki 5 (taip, žinoma).</w:t>
      </w:r>
    </w:p>
    <w:p w14:paraId="52D8A577" w14:textId="7005FAAF" w:rsidR="007F5ED9" w:rsidRPr="006C3DEB" w:rsidRDefault="00076928" w:rsidP="00076928">
      <w:pPr>
        <w:spacing w:before="120"/>
      </w:pPr>
      <w:r w:rsidRPr="006C3DEB">
        <w:t>8. Kaip manai, ar tai, ką išmokai, naudinga?</w:t>
      </w:r>
    </w:p>
    <w:p w14:paraId="1CEE5AA5" w14:textId="41FFF21A" w:rsidR="007F5ED9" w:rsidRPr="006C3DEB" w:rsidRDefault="007F5ED9" w:rsidP="00076928">
      <w:r w:rsidRPr="006C3DEB">
        <w:t>Įvertink nuo 1 (visiškai nenaudinga) iki 5 (labai naudinga).</w:t>
      </w:r>
    </w:p>
    <w:p w14:paraId="5BB39AF4" w14:textId="5BB7D1AB" w:rsidR="007F5ED9" w:rsidRPr="006C3DEB" w:rsidRDefault="00076928" w:rsidP="00076928">
      <w:pPr>
        <w:spacing w:before="120"/>
      </w:pPr>
      <w:r w:rsidRPr="006C3DEB">
        <w:t>9. Kas iš to, ką išmokai, tau naudingiausia?</w:t>
      </w:r>
    </w:p>
    <w:p w14:paraId="555E747C" w14:textId="61E34D34" w:rsidR="007F5ED9" w:rsidRPr="00991944" w:rsidRDefault="00076928" w:rsidP="00076928">
      <w:pPr>
        <w:spacing w:before="120"/>
        <w:rPr>
          <w:lang w:val="es-ES_tradnl"/>
        </w:rPr>
      </w:pPr>
      <w:r w:rsidRPr="00991944">
        <w:rPr>
          <w:lang w:val="es-ES_tradnl"/>
        </w:rPr>
        <w:t>10. Ką būtų galima pamokoje patobulinti ateinantiems metams?</w:t>
      </w:r>
    </w:p>
    <w:p w14:paraId="23A7A937" w14:textId="2F72292D" w:rsidR="007F5ED9" w:rsidRPr="00991944" w:rsidRDefault="00076928" w:rsidP="00076928">
      <w:pPr>
        <w:spacing w:before="120"/>
        <w:rPr>
          <w:lang w:val="es-ES_tradnl"/>
        </w:rPr>
      </w:pPr>
      <w:r w:rsidRPr="00991944">
        <w:rPr>
          <w:lang w:val="es-ES_tradnl"/>
        </w:rPr>
        <w:t>11. Ar atlikdama(s) užduotis, susidūrei su sunkumais?</w:t>
      </w:r>
    </w:p>
    <w:p w14:paraId="23D2992B" w14:textId="18D72C10" w:rsidR="002F097E" w:rsidRPr="00991944" w:rsidRDefault="007F5ED9" w:rsidP="00076928">
      <w:pPr>
        <w:rPr>
          <w:lang w:val="es-ES_tradnl"/>
        </w:rPr>
      </w:pPr>
      <w:r w:rsidRPr="00991944">
        <w:rPr>
          <w:lang w:val="es-ES_tradnl"/>
        </w:rPr>
        <w:t>Jei taip, įvardyk, kokiais.</w:t>
      </w:r>
    </w:p>
    <w:p w14:paraId="6D2C01AA" w14:textId="77777777" w:rsidR="002F097E" w:rsidRPr="00991944" w:rsidRDefault="002F097E">
      <w:pPr>
        <w:spacing w:after="200" w:line="276" w:lineRule="auto"/>
        <w:rPr>
          <w:lang w:val="es-ES_tradnl"/>
        </w:rPr>
      </w:pPr>
      <w:r w:rsidRPr="00991944">
        <w:rPr>
          <w:lang w:val="es-ES_tradnl"/>
        </w:rPr>
        <w:br w:type="page"/>
      </w:r>
    </w:p>
    <w:p w14:paraId="0C59112B" w14:textId="50BD6F7D" w:rsidR="002F097E" w:rsidRPr="006C3DEB" w:rsidRDefault="002F097E" w:rsidP="002F097E">
      <w:pPr>
        <w:pStyle w:val="Heading2"/>
      </w:pPr>
      <w:bookmarkStart w:id="23" w:name="_Ref182317628"/>
      <w:r w:rsidRPr="006C3DEB">
        <w:lastRenderedPageBreak/>
        <w:t>6 priedas. Mokytojų atsiliepimų lentelė</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ĮSIVERTINIMAS</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991944" w:rsidRDefault="007F5ED9" w:rsidP="002319E9">
            <w:pPr>
              <w:rPr>
                <w:rFonts w:cs="Poppins"/>
                <w:b/>
                <w:bCs/>
                <w:szCs w:val="20"/>
                <w:lang w:val="es-ES_tradnl"/>
              </w:rPr>
            </w:pPr>
            <w:r w:rsidRPr="00991944">
              <w:rPr>
                <w:rFonts w:cs="Poppins"/>
                <w:b/>
                <w:bCs/>
                <w:szCs w:val="20"/>
                <w:lang w:val="es-ES_tradnl"/>
              </w:rPr>
              <w:t>BALAS (nuo 1 (prastai) iki 5 (puikiai))</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 min.</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Tikslai atitinka mokymosi scenarijų.</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PASIEKTI TIKSLAI</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Ieškoti naudingos informacijos internete.</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6C3DEB"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r w:rsidRPr="006C3DEB">
              <w:rPr>
                <w:rFonts w:cs="Poppins"/>
                <w:szCs w:val="20"/>
              </w:rPr>
              <w:t>Įtraukti mokinius į tarpdalykinius užsiėmimus.</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Pateikti informaciją GIS.</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Papildyti mokinių žodyną.</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Lavinti kritinį mąstymą ir bendradarbiauti.</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Atkreipti dėmesį į dirvožemio būklę ir derlingumą.</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TURINYS</w:t>
            </w:r>
          </w:p>
        </w:tc>
        <w:tc>
          <w:tcPr>
            <w:tcW w:w="4770" w:type="dxa"/>
          </w:tcPr>
          <w:p w14:paraId="609E9F06" w14:textId="77777777" w:rsidR="007F5ED9" w:rsidRPr="006C3DEB" w:rsidRDefault="007F5ED9" w:rsidP="002319E9">
            <w:pPr>
              <w:rPr>
                <w:rFonts w:cs="Poppins"/>
                <w:szCs w:val="20"/>
              </w:rPr>
            </w:pPr>
            <w:r w:rsidRPr="006C3DEB">
              <w:rPr>
                <w:rFonts w:cs="Poppins"/>
                <w:szCs w:val="20"/>
              </w:rPr>
              <w:t>Turinys atitinka lavinamus įgūdžius.</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Turinys pristatomas motyvuojamai.</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991944"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991944" w:rsidRDefault="007F5ED9" w:rsidP="002319E9">
            <w:pPr>
              <w:rPr>
                <w:rFonts w:cs="Poppins"/>
                <w:szCs w:val="20"/>
                <w:lang w:val="es-ES_tradnl"/>
              </w:rPr>
            </w:pPr>
            <w:r w:rsidRPr="00991944">
              <w:rPr>
                <w:rFonts w:cs="Poppins"/>
                <w:szCs w:val="20"/>
                <w:lang w:val="es-ES_tradnl"/>
              </w:rPr>
              <w:t>Mokymosi scenarijus integruotas į mokomųjų dalykų programas.</w:t>
            </w:r>
          </w:p>
        </w:tc>
        <w:tc>
          <w:tcPr>
            <w:tcW w:w="546" w:type="dxa"/>
          </w:tcPr>
          <w:p w14:paraId="2CCAC6EA" w14:textId="77777777" w:rsidR="007F5ED9" w:rsidRPr="00991944" w:rsidRDefault="007F5ED9" w:rsidP="002319E9">
            <w:pPr>
              <w:rPr>
                <w:rFonts w:cs="Poppins"/>
                <w:szCs w:val="20"/>
                <w:lang w:val="es-ES_tradnl"/>
              </w:rPr>
            </w:pPr>
          </w:p>
        </w:tc>
        <w:tc>
          <w:tcPr>
            <w:tcW w:w="546" w:type="dxa"/>
          </w:tcPr>
          <w:p w14:paraId="7A3DBD1F" w14:textId="77777777" w:rsidR="007F5ED9" w:rsidRPr="00991944" w:rsidRDefault="007F5ED9" w:rsidP="002319E9">
            <w:pPr>
              <w:rPr>
                <w:rFonts w:cs="Poppins"/>
                <w:szCs w:val="20"/>
                <w:lang w:val="es-ES_tradnl"/>
              </w:rPr>
            </w:pPr>
          </w:p>
        </w:tc>
        <w:tc>
          <w:tcPr>
            <w:tcW w:w="546" w:type="dxa"/>
          </w:tcPr>
          <w:p w14:paraId="2D8D3E5B" w14:textId="77777777" w:rsidR="007F5ED9" w:rsidRPr="00991944" w:rsidRDefault="007F5ED9" w:rsidP="002319E9">
            <w:pPr>
              <w:rPr>
                <w:rFonts w:cs="Poppins"/>
                <w:szCs w:val="20"/>
                <w:lang w:val="es-ES_tradnl"/>
              </w:rPr>
            </w:pPr>
          </w:p>
        </w:tc>
        <w:tc>
          <w:tcPr>
            <w:tcW w:w="546" w:type="dxa"/>
          </w:tcPr>
          <w:p w14:paraId="1E9DF8B6" w14:textId="77777777" w:rsidR="007F5ED9" w:rsidRPr="00991944" w:rsidRDefault="007F5ED9" w:rsidP="002319E9">
            <w:pPr>
              <w:rPr>
                <w:rFonts w:cs="Poppins"/>
                <w:szCs w:val="20"/>
                <w:lang w:val="es-ES_tradnl"/>
              </w:rPr>
            </w:pPr>
          </w:p>
        </w:tc>
        <w:tc>
          <w:tcPr>
            <w:tcW w:w="546" w:type="dxa"/>
          </w:tcPr>
          <w:p w14:paraId="2D5B14D1" w14:textId="77777777" w:rsidR="007F5ED9" w:rsidRPr="00991944" w:rsidRDefault="007F5ED9" w:rsidP="002319E9">
            <w:pPr>
              <w:rPr>
                <w:rFonts w:cs="Poppins"/>
                <w:i/>
                <w:iCs/>
                <w:szCs w:val="20"/>
                <w:lang w:val="es-ES_tradnl"/>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UŽSIĖMIMAI</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Užsiėmimai padeda pasiekti mokymosi tikslų.</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C3DEB"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C3DEB" w:rsidRDefault="007F5ED9" w:rsidP="002319E9">
            <w:pPr>
              <w:rPr>
                <w:rFonts w:cs="Poppins"/>
                <w:szCs w:val="20"/>
              </w:rPr>
            </w:pPr>
            <w:r w:rsidRPr="006C3DEB">
              <w:rPr>
                <w:rFonts w:cs="Poppins"/>
                <w:szCs w:val="20"/>
              </w:rPr>
              <w:t>Užsiėmimų seka logiška.</w:t>
            </w:r>
          </w:p>
        </w:tc>
        <w:tc>
          <w:tcPr>
            <w:tcW w:w="546" w:type="dxa"/>
            <w:shd w:val="clear" w:color="auto" w:fill="F2F2F2" w:themeFill="background1" w:themeFillShade="F2"/>
          </w:tcPr>
          <w:p w14:paraId="13D1F7BB" w14:textId="77777777" w:rsidR="007F5ED9" w:rsidRPr="006C3DEB" w:rsidRDefault="007F5ED9" w:rsidP="002319E9">
            <w:pPr>
              <w:rPr>
                <w:rFonts w:cs="Poppins"/>
                <w:szCs w:val="20"/>
              </w:rPr>
            </w:pPr>
          </w:p>
        </w:tc>
        <w:tc>
          <w:tcPr>
            <w:tcW w:w="546" w:type="dxa"/>
            <w:shd w:val="clear" w:color="auto" w:fill="F2F2F2" w:themeFill="background1" w:themeFillShade="F2"/>
          </w:tcPr>
          <w:p w14:paraId="79197934" w14:textId="77777777" w:rsidR="007F5ED9" w:rsidRPr="006C3DEB" w:rsidRDefault="007F5ED9" w:rsidP="002319E9">
            <w:pPr>
              <w:rPr>
                <w:rFonts w:cs="Poppins"/>
                <w:szCs w:val="20"/>
              </w:rPr>
            </w:pPr>
          </w:p>
        </w:tc>
        <w:tc>
          <w:tcPr>
            <w:tcW w:w="546" w:type="dxa"/>
            <w:shd w:val="clear" w:color="auto" w:fill="F2F2F2" w:themeFill="background1" w:themeFillShade="F2"/>
          </w:tcPr>
          <w:p w14:paraId="614BA98A" w14:textId="77777777" w:rsidR="007F5ED9" w:rsidRPr="006C3DEB" w:rsidRDefault="007F5ED9" w:rsidP="002319E9">
            <w:pPr>
              <w:rPr>
                <w:rFonts w:cs="Poppins"/>
                <w:szCs w:val="20"/>
              </w:rPr>
            </w:pPr>
          </w:p>
        </w:tc>
        <w:tc>
          <w:tcPr>
            <w:tcW w:w="546" w:type="dxa"/>
            <w:shd w:val="clear" w:color="auto" w:fill="F2F2F2" w:themeFill="background1" w:themeFillShade="F2"/>
          </w:tcPr>
          <w:p w14:paraId="2EB3F178" w14:textId="77777777" w:rsidR="007F5ED9" w:rsidRPr="006C3DEB" w:rsidRDefault="007F5ED9" w:rsidP="002319E9">
            <w:pPr>
              <w:rPr>
                <w:rFonts w:cs="Poppins"/>
                <w:szCs w:val="20"/>
              </w:rPr>
            </w:pPr>
          </w:p>
        </w:tc>
        <w:tc>
          <w:tcPr>
            <w:tcW w:w="546" w:type="dxa"/>
            <w:shd w:val="clear" w:color="auto" w:fill="F2F2F2" w:themeFill="background1" w:themeFillShade="F2"/>
          </w:tcPr>
          <w:p w14:paraId="4843565E" w14:textId="77777777" w:rsidR="007F5ED9" w:rsidRPr="006C3DEB" w:rsidRDefault="007F5ED9" w:rsidP="002319E9">
            <w:pPr>
              <w:rPr>
                <w:rFonts w:cs="Poppins"/>
                <w:i/>
                <w:iCs/>
                <w:szCs w:val="20"/>
              </w:rPr>
            </w:pPr>
          </w:p>
        </w:tc>
      </w:tr>
      <w:tr w:rsidR="007F5ED9" w:rsidRPr="006C3DEB" w14:paraId="348D048A" w14:textId="77777777" w:rsidTr="002319E9">
        <w:trPr>
          <w:trHeight w:val="300"/>
        </w:trPr>
        <w:tc>
          <w:tcPr>
            <w:tcW w:w="1845" w:type="dxa"/>
            <w:vMerge/>
          </w:tcPr>
          <w:p w14:paraId="13F130A2" w14:textId="77777777" w:rsidR="007F5ED9" w:rsidRPr="006C3DEB" w:rsidRDefault="007F5ED9" w:rsidP="002319E9"/>
        </w:tc>
        <w:tc>
          <w:tcPr>
            <w:tcW w:w="4770" w:type="dxa"/>
            <w:shd w:val="clear" w:color="auto" w:fill="F2F2F2" w:themeFill="background1" w:themeFillShade="F2"/>
          </w:tcPr>
          <w:p w14:paraId="26E36F20" w14:textId="77777777" w:rsidR="007F5ED9" w:rsidRPr="006C3DEB" w:rsidRDefault="007F5ED9" w:rsidP="002319E9">
            <w:pPr>
              <w:rPr>
                <w:rFonts w:cs="Poppins"/>
                <w:szCs w:val="20"/>
              </w:rPr>
            </w:pPr>
            <w:r w:rsidRPr="006C3DEB">
              <w:rPr>
                <w:rFonts w:cs="Poppins"/>
                <w:szCs w:val="20"/>
              </w:rPr>
              <w:t>Užsiėmimai skatina mokinius aktyviai dalyvauti.</w:t>
            </w:r>
          </w:p>
        </w:tc>
        <w:tc>
          <w:tcPr>
            <w:tcW w:w="546" w:type="dxa"/>
            <w:shd w:val="clear" w:color="auto" w:fill="F2F2F2" w:themeFill="background1" w:themeFillShade="F2"/>
          </w:tcPr>
          <w:p w14:paraId="7E2AE1E8" w14:textId="77777777" w:rsidR="007F5ED9" w:rsidRPr="006C3DEB" w:rsidRDefault="007F5ED9" w:rsidP="002319E9">
            <w:pPr>
              <w:rPr>
                <w:rFonts w:cs="Poppins"/>
                <w:szCs w:val="20"/>
              </w:rPr>
            </w:pPr>
          </w:p>
        </w:tc>
        <w:tc>
          <w:tcPr>
            <w:tcW w:w="546" w:type="dxa"/>
            <w:shd w:val="clear" w:color="auto" w:fill="F2F2F2" w:themeFill="background1" w:themeFillShade="F2"/>
          </w:tcPr>
          <w:p w14:paraId="4E2985D4" w14:textId="77777777" w:rsidR="007F5ED9" w:rsidRPr="006C3DEB" w:rsidRDefault="007F5ED9" w:rsidP="002319E9">
            <w:pPr>
              <w:rPr>
                <w:rFonts w:cs="Poppins"/>
                <w:szCs w:val="20"/>
              </w:rPr>
            </w:pPr>
          </w:p>
        </w:tc>
        <w:tc>
          <w:tcPr>
            <w:tcW w:w="546" w:type="dxa"/>
            <w:shd w:val="clear" w:color="auto" w:fill="F2F2F2" w:themeFill="background1" w:themeFillShade="F2"/>
          </w:tcPr>
          <w:p w14:paraId="29FFFC4B" w14:textId="77777777" w:rsidR="007F5ED9" w:rsidRPr="006C3DEB" w:rsidRDefault="007F5ED9" w:rsidP="002319E9">
            <w:pPr>
              <w:rPr>
                <w:rFonts w:cs="Poppins"/>
                <w:szCs w:val="20"/>
              </w:rPr>
            </w:pPr>
          </w:p>
        </w:tc>
        <w:tc>
          <w:tcPr>
            <w:tcW w:w="546" w:type="dxa"/>
            <w:shd w:val="clear" w:color="auto" w:fill="F2F2F2" w:themeFill="background1" w:themeFillShade="F2"/>
          </w:tcPr>
          <w:p w14:paraId="5C7EA0C3" w14:textId="77777777" w:rsidR="007F5ED9" w:rsidRPr="006C3DEB" w:rsidRDefault="007F5ED9" w:rsidP="002319E9">
            <w:pPr>
              <w:rPr>
                <w:rFonts w:cs="Poppins"/>
                <w:szCs w:val="20"/>
              </w:rPr>
            </w:pPr>
          </w:p>
        </w:tc>
        <w:tc>
          <w:tcPr>
            <w:tcW w:w="546" w:type="dxa"/>
            <w:shd w:val="clear" w:color="auto" w:fill="F2F2F2" w:themeFill="background1" w:themeFillShade="F2"/>
          </w:tcPr>
          <w:p w14:paraId="00EA38AD" w14:textId="77777777" w:rsidR="007F5ED9" w:rsidRPr="006C3DEB" w:rsidRDefault="007F5ED9" w:rsidP="002319E9">
            <w:pPr>
              <w:rPr>
                <w:rFonts w:cs="Poppins"/>
                <w:i/>
                <w:iCs/>
                <w:szCs w:val="20"/>
              </w:rPr>
            </w:pPr>
          </w:p>
        </w:tc>
      </w:tr>
      <w:tr w:rsidR="007F5ED9" w:rsidRPr="006C3DEB" w14:paraId="217BED11" w14:textId="77777777" w:rsidTr="002319E9">
        <w:trPr>
          <w:trHeight w:val="300"/>
        </w:trPr>
        <w:tc>
          <w:tcPr>
            <w:tcW w:w="1845" w:type="dxa"/>
            <w:vMerge/>
          </w:tcPr>
          <w:p w14:paraId="20F3E4BF" w14:textId="77777777" w:rsidR="007F5ED9" w:rsidRPr="006C3DEB" w:rsidRDefault="007F5ED9" w:rsidP="002319E9"/>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Mokiniai aktyviai dalyvavo.</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IŠTEKLIAI IR LAIKAS</w:t>
            </w:r>
          </w:p>
        </w:tc>
        <w:tc>
          <w:tcPr>
            <w:tcW w:w="4770" w:type="dxa"/>
          </w:tcPr>
          <w:p w14:paraId="4F63C3ED" w14:textId="77777777" w:rsidR="007F5ED9" w:rsidRPr="006C3DEB" w:rsidRDefault="007F5ED9" w:rsidP="002319E9">
            <w:pPr>
              <w:rPr>
                <w:rFonts w:cs="Poppins"/>
                <w:szCs w:val="20"/>
              </w:rPr>
            </w:pPr>
            <w:r w:rsidRPr="006C3DEB">
              <w:rPr>
                <w:rFonts w:cs="Poppins"/>
                <w:szCs w:val="20"/>
              </w:rPr>
              <w:t>Fizinės priemonės buvo tinkamos.</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Ištekliai internete buvo tinkami.</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Užsiėmimams numatyta pakankamai laiko.</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Mokinių atsiliepimų rodikliai tinkamai parinkti.</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Bendras pasitenkinimas mokymosi scenarijumi.</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7 priedas. Eksperimentai</w:t>
      </w:r>
      <w:bookmarkEnd w:id="24"/>
    </w:p>
    <w:p w14:paraId="506DE973" w14:textId="468C732C" w:rsidR="00134060" w:rsidRPr="006C3DEB" w:rsidRDefault="00546F4A" w:rsidP="00452F07">
      <w:pPr>
        <w:jc w:val="both"/>
        <w:rPr>
          <w:b/>
        </w:rPr>
      </w:pPr>
      <w:r w:rsidRPr="006C3DEB">
        <w:rPr>
          <w:b/>
        </w:rPr>
        <w:t>Organinės medžiagos</w:t>
      </w:r>
    </w:p>
    <w:p w14:paraId="421AE524" w14:textId="069F52AA" w:rsidR="00716B5B" w:rsidRPr="006C3DEB" w:rsidRDefault="00716B5B" w:rsidP="00452F07">
      <w:pPr>
        <w:pStyle w:val="ListParagraph"/>
        <w:numPr>
          <w:ilvl w:val="0"/>
          <w:numId w:val="39"/>
        </w:numPr>
        <w:jc w:val="both"/>
      </w:pPr>
      <w:r w:rsidRPr="006C3DEB">
        <w:t>Naudodamiesi svarstyklėmis, ant laboratorinės stebėjimo lėkštelės arba Petri lėkštelės pasverkite 10 gramų dirvožemio.</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Įlašinkite kelis lašus vandenilio peroksido į savo dirvožemio mėginį. </w:t>
      </w:r>
    </w:p>
    <w:p w14:paraId="72C619D1" w14:textId="780629DB" w:rsidR="00716B5B" w:rsidRPr="006C3DEB" w:rsidRDefault="00716B5B" w:rsidP="00452F07">
      <w:pPr>
        <w:pStyle w:val="ListParagraph"/>
        <w:numPr>
          <w:ilvl w:val="0"/>
          <w:numId w:val="39"/>
        </w:numPr>
        <w:jc w:val="both"/>
      </w:pPr>
      <w:r w:rsidRPr="006C3DEB">
        <w:t>Jei dirvožemyje gausu organinių medžiagų, jis pradės burbuliuoti, o jei ne, burbuliukai neišsiskirs. Cheminė reakcija, dėl kurios išsiskiria burbuliukai, susidaro dėl dirvožemyje esančios katalazės. Katalazė – tai fermentas, randamas gyvūninių ir augalinių audinių ląstelėse.</w:t>
      </w:r>
    </w:p>
    <w:p w14:paraId="01E9810D" w14:textId="24D6CC48" w:rsidR="00716B5B" w:rsidRPr="006C3DEB" w:rsidRDefault="00716B5B" w:rsidP="00452F07">
      <w:pPr>
        <w:pStyle w:val="ListParagraph"/>
        <w:numPr>
          <w:ilvl w:val="0"/>
          <w:numId w:val="39"/>
        </w:numPr>
        <w:jc w:val="both"/>
      </w:pPr>
      <w:r w:rsidRPr="006C3DEB">
        <w:t>Stebint burbuliavimą sprendžiama, ar organinių medžiagų kiekis mažas (neburbuliuoja), vidutinis (šiek tiek burbuliuoja) ar didelis (smarkiai burbuliuoja ir (arba) putoja).</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paveikslėlis.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Mažas (neburbuliuoja)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paveikslėlis.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Mažas (neburbuliuoja)</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paveikslėlis.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Vidutinis (šiek tiek burbuliuoja)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paveikslėlis.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Vidutinis (šiek tiek burbuliuoja)</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991944" w:rsidRDefault="00452F07" w:rsidP="00134060">
                            <w:pPr>
                              <w:pStyle w:val="Caption"/>
                              <w:rPr>
                                <w:rFonts w:cs="Poppins"/>
                                <w:noProof/>
                                <w:color w:val="auto"/>
                                <w:sz w:val="20"/>
                                <w:lang w:val="es-ES_tradnl" w:eastAsia="es-ES"/>
                              </w:rPr>
                            </w:pPr>
                            <w:r w:rsidRPr="00991944">
                              <w:rPr>
                                <w:color w:val="auto"/>
                                <w:lang w:val="es-ES_tradnl"/>
                              </w:rPr>
                              <w:t xml:space="preserve">paveikslėlis. </w:t>
                            </w:r>
                            <w:r w:rsidRPr="00134060">
                              <w:rPr>
                                <w:color w:val="auto"/>
                              </w:rPr>
                              <w:fldChar w:fldCharType="begin"/>
                            </w:r>
                            <w:r w:rsidRPr="00991944">
                              <w:rPr>
                                <w:color w:val="auto"/>
                                <w:lang w:val="es-ES_tradnl"/>
                              </w:rPr>
                              <w:instrText xml:space="preserve"> SEQ Figure \* ARABIC </w:instrText>
                            </w:r>
                            <w:r w:rsidRPr="00134060">
                              <w:rPr>
                                <w:color w:val="auto"/>
                              </w:rPr>
                              <w:fldChar w:fldCharType="separate"/>
                            </w:r>
                            <w:r w:rsidR="00F53F43" w:rsidRPr="00991944">
                              <w:rPr>
                                <w:noProof/>
                                <w:color w:val="auto"/>
                                <w:lang w:val="es-ES_tradnl"/>
                              </w:rPr>
                              <w:t>3</w:t>
                            </w:r>
                            <w:r w:rsidRPr="00134060">
                              <w:rPr>
                                <w:color w:val="auto"/>
                              </w:rPr>
                              <w:fldChar w:fldCharType="end"/>
                            </w:r>
                            <w:r w:rsidRPr="00991944">
                              <w:rPr>
                                <w:color w:val="auto"/>
                                <w:lang w:val="es-ES_tradnl"/>
                              </w:rPr>
                              <w:t xml:space="preserve"> Didelis (smarkiai burbuliuoja ir (arba) putoja)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A0F7F5" id="_x0000_t202" coordsize="21600,21600" o:spt="202" path="m,l,21600r21600,l21600,xe">
                <v:stroke joinstyle="miter"/>
                <v:path gradientshapeok="t" o:connecttype="rect"/>
              </v:shapetype>
              <v:shape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991944" w:rsidRDefault="00452F07" w:rsidP="00134060">
                      <w:pPr>
                        <w:pStyle w:val="Caption"/>
                        <w:rPr>
                          <w:rFonts w:cs="Poppins"/>
                          <w:noProof/>
                          <w:color w:val="auto"/>
                          <w:sz w:val="20"/>
                          <w:lang w:val="es-ES_tradnl" w:eastAsia="es-ES"/>
                        </w:rPr>
                      </w:pPr>
                      <w:r w:rsidRPr="00991944">
                        <w:rPr>
                          <w:color w:val="auto"/>
                          <w:lang w:val="es-ES_tradnl"/>
                        </w:rPr>
                        <w:t xml:space="preserve">paveikslėlis. </w:t>
                      </w:r>
                      <w:r w:rsidRPr="00134060">
                        <w:rPr>
                          <w:color w:val="auto"/>
                        </w:rPr>
                        <w:fldChar w:fldCharType="begin"/>
                      </w:r>
                      <w:r w:rsidRPr="00991944">
                        <w:rPr>
                          <w:color w:val="auto"/>
                          <w:lang w:val="es-ES_tradnl"/>
                        </w:rPr>
                        <w:instrText xml:space="preserve"> SEQ Figure \* ARABIC </w:instrText>
                      </w:r>
                      <w:r w:rsidRPr="00134060">
                        <w:rPr>
                          <w:color w:val="auto"/>
                        </w:rPr>
                        <w:fldChar w:fldCharType="separate"/>
                      </w:r>
                      <w:r w:rsidR="00F53F43" w:rsidRPr="00991944">
                        <w:rPr>
                          <w:noProof/>
                          <w:color w:val="auto"/>
                          <w:lang w:val="es-ES_tradnl"/>
                        </w:rPr>
                        <w:t>3</w:t>
                      </w:r>
                      <w:r w:rsidRPr="00134060">
                        <w:rPr>
                          <w:color w:val="auto"/>
                        </w:rPr>
                        <w:fldChar w:fldCharType="end"/>
                      </w:r>
                      <w:r w:rsidRPr="00991944">
                        <w:rPr>
                          <w:color w:val="auto"/>
                          <w:lang w:val="es-ES_tradnl"/>
                        </w:rPr>
                        <w:t xml:space="preserve"> Didelis (smarkiai burbuliuoja ir (arba) putoja)</w:t>
                      </w:r>
                    </w:p>
                  </w:txbxContent>
                </v:textbox>
                <w10:wrap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40"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41"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42"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I drėgnis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Naudodamiesi svarstyklėmis, ant laboratorinės stebėjimo lėkštelės arba Petri lėkštelės pasverkite 10–30 gramų dirvožemio.</w:t>
      </w:r>
    </w:p>
    <w:p w14:paraId="28233C6F" w14:textId="3871B250" w:rsidR="00134060" w:rsidRPr="006C3DEB" w:rsidRDefault="00DD0F25" w:rsidP="00452F07">
      <w:pPr>
        <w:pStyle w:val="ListParagraph"/>
        <w:numPr>
          <w:ilvl w:val="0"/>
          <w:numId w:val="40"/>
        </w:numPr>
        <w:jc w:val="both"/>
      </w:pPr>
      <w:r w:rsidRPr="006C3DEB">
        <w:t xml:space="preserve">Įdėkite </w:t>
      </w:r>
      <w:r w:rsidRPr="006C3DEB">
        <w:rPr>
          <w:rFonts w:cs="Poppins"/>
          <w:szCs w:val="16"/>
        </w:rPr>
        <w:t>dirvožemio mėginį į 105 °C temperatūros orkaitę arba krosnį 24 valandoms.</w:t>
      </w:r>
    </w:p>
    <w:p w14:paraId="13625BE5" w14:textId="53A446D2" w:rsidR="00452F07" w:rsidRPr="006C3DEB" w:rsidRDefault="002E7E44" w:rsidP="00A363F8">
      <w:pPr>
        <w:pStyle w:val="ListParagraph"/>
        <w:numPr>
          <w:ilvl w:val="0"/>
          <w:numId w:val="40"/>
        </w:numPr>
        <w:spacing w:before="3720"/>
        <w:jc w:val="both"/>
      </w:pPr>
      <w:r w:rsidRPr="006C3DEB">
        <w:t>Ištraukite mėginį iš orkaitės arba krosnies, palikite atvėsti ir pasverkite mėginį dar kartą. Suskaičiuokite dirvožemio drėgnį (%), taikydami duomenų lape nurodytą formulę (žr. 2 priedą).</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44"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41"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45"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Maisto medžiagų sulaikymas</w:t>
      </w:r>
    </w:p>
    <w:p w14:paraId="10A4F398" w14:textId="0670C8DF" w:rsidR="001C36C3" w:rsidRPr="006C3DEB" w:rsidRDefault="00E4686C" w:rsidP="001C36C3">
      <w:pPr>
        <w:pStyle w:val="ListParagraph"/>
        <w:numPr>
          <w:ilvl w:val="0"/>
          <w:numId w:val="41"/>
        </w:numPr>
        <w:jc w:val="both"/>
        <w:rPr>
          <w:rFonts w:eastAsia="Arial" w:cs="Poppins"/>
          <w:szCs w:val="16"/>
        </w:rPr>
      </w:pPr>
      <w:r w:rsidRPr="00991944">
        <w:rPr>
          <w:rFonts w:cs="Poppins"/>
          <w:szCs w:val="16"/>
          <w:lang w:val="es-ES_tradnl"/>
        </w:rPr>
        <w:t xml:space="preserve">Paimkite piltuvėlį, menzūrą ir filtravimo popieriaus (kūginį arba kavos filtrą). </w:t>
      </w:r>
      <w:r w:rsidRPr="006C3DEB">
        <w:rPr>
          <w:rFonts w:cs="Poppins"/>
          <w:szCs w:val="16"/>
        </w:rPr>
        <w:t xml:space="preserve">Iškloja piltuvėlį filtravimo popieriumi ir prideda dirvožemio.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46"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991944" w:rsidRDefault="00CB19B0" w:rsidP="001C36C3">
      <w:pPr>
        <w:pStyle w:val="ListParagraph"/>
        <w:numPr>
          <w:ilvl w:val="0"/>
          <w:numId w:val="41"/>
        </w:numPr>
        <w:jc w:val="both"/>
        <w:rPr>
          <w:rFonts w:eastAsia="Arial" w:cs="Poppins"/>
          <w:szCs w:val="16"/>
          <w:lang w:val="es-ES_tradnl"/>
        </w:rPr>
      </w:pPr>
      <w:r w:rsidRPr="00991944">
        <w:rPr>
          <w:rFonts w:eastAsia="Arial" w:cs="Poppins"/>
          <w:szCs w:val="16"/>
          <w:lang w:val="es-ES_tradnl"/>
        </w:rPr>
        <w:t>Užpilkite 100 ml 0,4 N vario sulfato CuSO</w:t>
      </w:r>
      <w:r w:rsidRPr="00991944">
        <w:rPr>
          <w:rFonts w:eastAsia="Arial" w:cs="Poppins"/>
          <w:szCs w:val="16"/>
          <w:vertAlign w:val="subscript"/>
          <w:lang w:val="es-ES_tradnl"/>
        </w:rPr>
        <w:t>4</w:t>
      </w:r>
      <w:r w:rsidR="001C36C3" w:rsidRPr="00991944">
        <w:rPr>
          <w:rFonts w:eastAsia="Arial" w:cs="Poppins"/>
          <w:szCs w:val="16"/>
          <w:lang w:val="es-ES_tradnl"/>
        </w:rPr>
        <w:t xml:space="preserve"> tirpalo.</w:t>
      </w:r>
    </w:p>
    <w:p w14:paraId="28D4F1A9" w14:textId="73FBD11A" w:rsidR="001C36C3" w:rsidRPr="00991944" w:rsidRDefault="00833D97" w:rsidP="001C36C3">
      <w:pPr>
        <w:pStyle w:val="ListParagraph"/>
        <w:jc w:val="both"/>
        <w:rPr>
          <w:rFonts w:eastAsia="Arial" w:cs="Poppins"/>
          <w:szCs w:val="16"/>
          <w:lang w:val="es-ES_tradnl"/>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991944" w:rsidRDefault="001C36C3" w:rsidP="001C36C3">
      <w:pPr>
        <w:pStyle w:val="ListParagraph"/>
        <w:jc w:val="both"/>
        <w:rPr>
          <w:rFonts w:eastAsia="Arial" w:cs="Poppins"/>
          <w:szCs w:val="16"/>
          <w:lang w:val="es-ES_tradnl"/>
        </w:rPr>
      </w:pPr>
    </w:p>
    <w:p w14:paraId="258EBB75" w14:textId="77777777" w:rsidR="001C36C3" w:rsidRPr="00991944" w:rsidRDefault="001C36C3" w:rsidP="001C36C3">
      <w:pPr>
        <w:pStyle w:val="ListParagraph"/>
        <w:jc w:val="both"/>
        <w:rPr>
          <w:rFonts w:eastAsia="Arial" w:cs="Poppins"/>
          <w:szCs w:val="16"/>
          <w:lang w:val="es-ES_tradnl"/>
        </w:rPr>
      </w:pPr>
    </w:p>
    <w:p w14:paraId="6FBA2F2C" w14:textId="5B5A0D31" w:rsidR="001C36C3" w:rsidRPr="00991944" w:rsidRDefault="001C36C3" w:rsidP="001C36C3">
      <w:pPr>
        <w:pStyle w:val="ListParagraph"/>
        <w:jc w:val="both"/>
        <w:rPr>
          <w:rFonts w:eastAsia="Arial" w:cs="Poppins"/>
          <w:szCs w:val="16"/>
          <w:lang w:val="es-ES_tradnl"/>
        </w:rPr>
      </w:pPr>
    </w:p>
    <w:p w14:paraId="54B0A99D" w14:textId="77777777" w:rsidR="001C36C3" w:rsidRPr="00991944" w:rsidRDefault="001C36C3" w:rsidP="001C36C3">
      <w:pPr>
        <w:pStyle w:val="ListParagraph"/>
        <w:jc w:val="both"/>
        <w:rPr>
          <w:rFonts w:eastAsia="Arial" w:cs="Poppins"/>
          <w:szCs w:val="16"/>
          <w:lang w:val="es-ES_tradnl"/>
        </w:rPr>
      </w:pPr>
    </w:p>
    <w:p w14:paraId="1867C4FA" w14:textId="65A6CD78" w:rsidR="001C36C3" w:rsidRPr="00991944" w:rsidRDefault="001C36C3" w:rsidP="001C36C3">
      <w:pPr>
        <w:pStyle w:val="ListParagraph"/>
        <w:jc w:val="both"/>
        <w:rPr>
          <w:rFonts w:eastAsia="Arial" w:cs="Poppins"/>
          <w:szCs w:val="16"/>
          <w:lang w:val="es-ES_tradnl"/>
        </w:rPr>
      </w:pPr>
    </w:p>
    <w:p w14:paraId="5FFC7599" w14:textId="77777777" w:rsidR="001C36C3" w:rsidRPr="00991944" w:rsidRDefault="001C36C3" w:rsidP="001C36C3">
      <w:pPr>
        <w:pStyle w:val="ListParagraph"/>
        <w:jc w:val="both"/>
        <w:rPr>
          <w:rFonts w:eastAsia="Arial" w:cs="Poppins"/>
          <w:szCs w:val="16"/>
          <w:lang w:val="es-ES_tradnl"/>
        </w:rPr>
      </w:pPr>
    </w:p>
    <w:p w14:paraId="4252422F" w14:textId="77777777" w:rsidR="00155316" w:rsidRPr="00991944" w:rsidRDefault="00155316" w:rsidP="001C36C3">
      <w:pPr>
        <w:pStyle w:val="ListParagraph"/>
        <w:jc w:val="both"/>
        <w:rPr>
          <w:rFonts w:eastAsia="Arial" w:cs="Poppins"/>
          <w:szCs w:val="16"/>
          <w:lang w:val="es-ES_tradnl"/>
        </w:rPr>
      </w:pPr>
    </w:p>
    <w:p w14:paraId="68C1CBE1" w14:textId="77777777" w:rsidR="00155316" w:rsidRPr="00991944" w:rsidRDefault="00155316" w:rsidP="001C36C3">
      <w:pPr>
        <w:pStyle w:val="ListParagraph"/>
        <w:jc w:val="both"/>
        <w:rPr>
          <w:rFonts w:eastAsia="Arial" w:cs="Poppins"/>
          <w:szCs w:val="16"/>
          <w:lang w:val="es-ES_tradnl"/>
        </w:rPr>
      </w:pPr>
    </w:p>
    <w:p w14:paraId="0C47A15C" w14:textId="77777777" w:rsidR="001C36C3" w:rsidRPr="00991944" w:rsidRDefault="001C36C3" w:rsidP="00833D97">
      <w:pPr>
        <w:jc w:val="both"/>
        <w:rPr>
          <w:rFonts w:eastAsia="Arial" w:cs="Poppins"/>
          <w:szCs w:val="16"/>
          <w:lang w:val="es-ES_tradnl"/>
        </w:rPr>
      </w:pPr>
    </w:p>
    <w:p w14:paraId="33060C68" w14:textId="77777777" w:rsidR="001C36C3" w:rsidRPr="00991944" w:rsidRDefault="001C36C3" w:rsidP="001C36C3">
      <w:pPr>
        <w:pStyle w:val="ListParagraph"/>
        <w:jc w:val="both"/>
        <w:rPr>
          <w:rFonts w:eastAsia="Arial" w:cs="Poppins"/>
          <w:szCs w:val="16"/>
          <w:lang w:val="es-ES_tradnl"/>
        </w:rPr>
      </w:pPr>
    </w:p>
    <w:p w14:paraId="06E27923" w14:textId="30584460" w:rsidR="00CB19B0" w:rsidRPr="00991944" w:rsidRDefault="00CB19B0" w:rsidP="001C36C3">
      <w:pPr>
        <w:pStyle w:val="ListParagraph"/>
        <w:numPr>
          <w:ilvl w:val="0"/>
          <w:numId w:val="41"/>
        </w:numPr>
        <w:jc w:val="both"/>
        <w:rPr>
          <w:rFonts w:eastAsia="Arial" w:cs="Poppins"/>
          <w:szCs w:val="16"/>
          <w:lang w:val="es-ES_tradnl"/>
        </w:rPr>
      </w:pPr>
      <w:r w:rsidRPr="00991944">
        <w:rPr>
          <w:rFonts w:eastAsia="Arial" w:cs="Poppins"/>
          <w:szCs w:val="16"/>
          <w:lang w:val="es-ES_tradnl"/>
        </w:rPr>
        <w:t>Stebi išfiltruoto tirpalo spalvą. Kuo tirpalas skaidresnis, tuo geriau dirvožemis sulaiko maisto medžiagas. Su kitais cheminės elementais susimaišiusio tirpalo spalva gali pakisti iš pradinės mėlynos į kitą.</w:t>
      </w:r>
    </w:p>
    <w:p w14:paraId="7E716C18" w14:textId="41A65A39" w:rsidR="007E2740" w:rsidRPr="00991944" w:rsidRDefault="00833D97" w:rsidP="007E2740">
      <w:pPr>
        <w:pStyle w:val="ListParagraph"/>
        <w:jc w:val="both"/>
        <w:rPr>
          <w:rFonts w:eastAsia="Arial" w:cs="Poppins"/>
          <w:szCs w:val="16"/>
          <w:lang w:val="es-ES_tradnl"/>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991944" w:rsidRDefault="007E2740" w:rsidP="007E2740">
      <w:pPr>
        <w:jc w:val="center"/>
        <w:rPr>
          <w:rFonts w:eastAsia="Arial" w:cs="Poppins"/>
          <w:szCs w:val="16"/>
          <w:lang w:val="es-ES_tradnl"/>
        </w:rPr>
      </w:pPr>
    </w:p>
    <w:p w14:paraId="0CA2EC3A" w14:textId="587E1F10" w:rsidR="007E2740" w:rsidRPr="00991944" w:rsidRDefault="007E2740" w:rsidP="00833D97">
      <w:pPr>
        <w:ind w:left="360"/>
        <w:rPr>
          <w:rFonts w:eastAsia="Arial" w:cs="Poppins"/>
          <w:szCs w:val="16"/>
          <w:lang w:val="es-ES_tradnl"/>
        </w:rPr>
      </w:pPr>
    </w:p>
    <w:sectPr w:rsidR="007E2740" w:rsidRPr="00991944" w:rsidSect="0071047F">
      <w:headerReference w:type="even" r:id="rId49"/>
      <w:headerReference w:type="default" r:id="rId50"/>
      <w:footerReference w:type="default" r:id="rId51"/>
      <w:headerReference w:type="first" r:id="rId52"/>
      <w:footerReference w:type="first" r:id="rId53"/>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31322" w14:textId="77777777" w:rsidR="00F457A9" w:rsidRDefault="00F457A9" w:rsidP="00C65997">
      <w:r>
        <w:separator/>
      </w:r>
    </w:p>
  </w:endnote>
  <w:endnote w:type="continuationSeparator" w:id="0">
    <w:p w14:paraId="7E5945EA" w14:textId="77777777" w:rsidR="00F457A9" w:rsidRDefault="00F457A9"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F457A9"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EAF73" w14:textId="77777777" w:rsidR="00F457A9" w:rsidRDefault="00F457A9" w:rsidP="00C65997">
      <w:r>
        <w:separator/>
      </w:r>
    </w:p>
  </w:footnote>
  <w:footnote w:type="continuationSeparator" w:id="0">
    <w:p w14:paraId="7D9D880C" w14:textId="77777777" w:rsidR="00F457A9" w:rsidRDefault="00F457A9" w:rsidP="00C65997">
      <w:r>
        <w:continuationSeparator/>
      </w:r>
    </w:p>
  </w:footnote>
  <w:footnote w:id="1">
    <w:p w14:paraId="02ADBB58" w14:textId="77777777" w:rsidR="00452F07" w:rsidRPr="00991944" w:rsidRDefault="00452F07" w:rsidP="00A62748">
      <w:pPr>
        <w:pStyle w:val="FootnoteText"/>
        <w:rPr>
          <w:lang w:val="es-ES_tradnl"/>
        </w:rPr>
      </w:pPr>
      <w:r w:rsidRPr="00D63E10">
        <w:rPr>
          <w:rStyle w:val="FootnoteReference"/>
        </w:rPr>
        <w:footnoteRef/>
      </w:r>
      <w:r w:rsidRPr="00991944">
        <w:rPr>
          <w:lang w:val="es-ES_tradnl"/>
        </w:rPr>
        <w:t xml:space="preserve"> </w:t>
      </w:r>
      <w:r w:rsidRPr="00991944">
        <w:rPr>
          <w:sz w:val="16"/>
          <w:szCs w:val="16"/>
          <w:lang w:val="es-ES_tradnl"/>
        </w:rPr>
        <w:t>Darnaus vystymosi tikslai:</w:t>
      </w:r>
      <w:hyperlink r:id="rId1" w:history="1">
        <w:r w:rsidRPr="00991944">
          <w:rPr>
            <w:rStyle w:val="Hyperlink"/>
            <w:sz w:val="16"/>
            <w:szCs w:val="16"/>
            <w:lang w:val="es-ES_tradnl"/>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F457A9">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91944"/>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6BAC"/>
    <w:rsid w:val="00D00D06"/>
    <w:rsid w:val="00D15A6D"/>
    <w:rsid w:val="00D17906"/>
    <w:rsid w:val="00D2435B"/>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57A9"/>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bing.com/maps" TargetMode="External"/><Relationship Id="rId26" Type="http://schemas.openxmlformats.org/officeDocument/2006/relationships/hyperlink" Target="https://earth.google.com/web/" TargetMode="External"/><Relationship Id="rId39" Type="http://schemas.openxmlformats.org/officeDocument/2006/relationships/image" Target="media/image3.png"/><Relationship Id="rId21" Type="http://schemas.openxmlformats.org/officeDocument/2006/relationships/hyperlink" Target="https://esdac.jrc.ec.europa.eu/content/edafos-el-suelo-epidermis-viva-de-la-tierra-soil-earths-living-skin" TargetMode="External"/><Relationship Id="rId34" Type="http://schemas.openxmlformats.org/officeDocument/2006/relationships/hyperlink" Target="https://chatgpt.com/"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arth.google.com/web/" TargetMode="External"/><Relationship Id="rId29" Type="http://schemas.openxmlformats.org/officeDocument/2006/relationships/hyperlink" Target="https://www.youtube.com/watch?v=_0yn74At4ks" TargetMode="External"/><Relationship Id="rId11" Type="http://schemas.openxmlformats.org/officeDocument/2006/relationships/hyperlink" Target="https://eunorg.sharepoint.com/:b:/s/LOESSTeachers/Eb6mD7_-L6dFjhHJZOvwVf0BBV7EDEc1SywEkabyPbK-vw?e=OdOQmM" TargetMode="External"/><Relationship Id="rId24" Type="http://schemas.openxmlformats.org/officeDocument/2006/relationships/hyperlink" Target="https://openknowledge.fao.org/items/456f7cf7-8bab-441c-a0b3-15a9d68a6773" TargetMode="External"/><Relationship Id="rId32" Type="http://schemas.openxmlformats.org/officeDocument/2006/relationships/hyperlink" Target="https://www.google.com/mymaps/" TargetMode="External"/><Relationship Id="rId37" Type="http://schemas.openxmlformats.org/officeDocument/2006/relationships/hyperlink" Target="https://suno.com/"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hatgpt.com/" TargetMode="External"/><Relationship Id="rId31" Type="http://schemas.openxmlformats.org/officeDocument/2006/relationships/hyperlink" Target="https://www.bing.com/maps" TargetMode="External"/><Relationship Id="rId44" Type="http://schemas.openxmlformats.org/officeDocument/2006/relationships/image" Target="media/image8.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knowledge.fao.org/items/456f7cf7-8bab-441c-a0b3-15a9d68a6773" TargetMode="External"/><Relationship Id="rId22" Type="http://schemas.openxmlformats.org/officeDocument/2006/relationships/hyperlink" Target="https://www.cienciadelsuelo.es" TargetMode="External"/><Relationship Id="rId27" Type="http://schemas.openxmlformats.org/officeDocument/2006/relationships/hyperlink" Target="http://www.dgi.inpe.br/catalogo/explore" TargetMode="External"/><Relationship Id="rId30" Type="http://schemas.openxmlformats.org/officeDocument/2006/relationships/hyperlink" Target="https://www.google.es/maps/" TargetMode="External"/><Relationship Id="rId35" Type="http://schemas.openxmlformats.org/officeDocument/2006/relationships/hyperlink" Target="https://chatgpt.com/" TargetMode="Externa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unorg.sharepoint.com/:b:/s/LOESSTeachers/EQXbzzIDeKBAi5W669OES3YBJ-MutscoWLcQQioJs1P10Q?e=cchEBZ" TargetMode="External"/><Relationship Id="rId17" Type="http://schemas.openxmlformats.org/officeDocument/2006/relationships/hyperlink" Target="https://www.google.es/maps/" TargetMode="External"/><Relationship Id="rId25" Type="http://schemas.openxmlformats.org/officeDocument/2006/relationships/hyperlink" Target="https://earthexplorer.usgs.gov/" TargetMode="External"/><Relationship Id="rId33" Type="http://schemas.openxmlformats.org/officeDocument/2006/relationships/hyperlink" Target="https://www.google.com/mymaps/" TargetMode="External"/><Relationship Id="rId38" Type="http://schemas.openxmlformats.org/officeDocument/2006/relationships/image" Target="media/image2.jpg"/><Relationship Id="rId46" Type="http://schemas.openxmlformats.org/officeDocument/2006/relationships/image" Target="media/image10.jpeg"/><Relationship Id="rId20" Type="http://schemas.openxmlformats.org/officeDocument/2006/relationships/hyperlink" Target="https://www.youtube.com/watch?v=OiLITHMVcRw" TargetMode="External"/><Relationship Id="rId41" Type="http://schemas.openxmlformats.org/officeDocument/2006/relationships/image" Target="media/image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arthexplorer.usgs.gov/" TargetMode="External"/><Relationship Id="rId23" Type="http://schemas.openxmlformats.org/officeDocument/2006/relationships/hyperlink" Target="https://www.fao.org/soils-portal/en/" TargetMode="External"/><Relationship Id="rId28" Type="http://schemas.openxmlformats.org/officeDocument/2006/relationships/hyperlink" Target="https://www.youtube.com/watch?v=fSEtiixgRJI" TargetMode="External"/><Relationship Id="rId36" Type="http://schemas.openxmlformats.org/officeDocument/2006/relationships/hyperlink" Target="https://suno.com/"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9C9D5D-7CFE-4954-A8E2-6066F55C96E9}"/>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3664</Words>
  <Characters>26055</Characters>
  <Application>Microsoft Office Word</Application>
  <DocSecurity>0</DocSecurity>
  <Lines>965</Lines>
  <Paragraphs>487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29232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2026-03-23T11:55:00Z</dcterms:created>
  <dcterms:modified xsi:type="dcterms:W3CDTF">2026-03-23T11:55:00Z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