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DCDCD" w14:textId="35CDF2CE" w:rsidR="00BA4B46" w:rsidRPr="005266CC" w:rsidRDefault="00BA4B46" w:rsidP="00B306B5">
      <w:pPr>
        <w:spacing w:line="276" w:lineRule="auto"/>
        <w:rPr>
          <w:lang w:val="en-GB"/>
        </w:rPr>
      </w:pPr>
      <w:bookmarkStart w:id="0" w:name="_Toc31026379"/>
      <w:r w:rsidRPr="005266CC">
        <w:rPr>
          <w:rFonts w:cs="Poppins"/>
          <w:b/>
          <w:sz w:val="36"/>
          <w:szCs w:val="36"/>
          <w:u w:val="single"/>
          <w:lang w:val="hu"/>
        </w:rPr>
        <w:t xml:space="preserve">LOESS – INTEGRÁLT </w:t>
      </w:r>
      <w:bookmarkEnd w:id="0"/>
      <w:r w:rsidR="00B306B5" w:rsidRPr="005266CC">
        <w:rPr>
          <w:rFonts w:cs="Poppins"/>
          <w:b/>
          <w:sz w:val="36"/>
          <w:szCs w:val="36"/>
          <w:u w:val="single"/>
          <w:lang w:val="hu"/>
        </w:rPr>
        <w:t>TANULÁSI SZCENÁRIÓ</w:t>
      </w:r>
    </w:p>
    <w:p w14:paraId="5DAB4179" w14:textId="35CDF2CE" w:rsidR="00BA4B46" w:rsidRPr="005266CC" w:rsidRDefault="00BA4B46" w:rsidP="00B306B5">
      <w:pPr>
        <w:pStyle w:val="Heading1"/>
        <w:spacing w:before="0" w:beforeAutospacing="0" w:after="0" w:afterAutospacing="0"/>
        <w:rPr>
          <w:rFonts w:ascii="Poppins" w:hAnsi="Poppins" w:cs="Poppins"/>
          <w:sz w:val="40"/>
          <w:szCs w:val="40"/>
        </w:rPr>
      </w:pPr>
      <w:bookmarkStart w:id="1" w:name="_Toc178351836"/>
      <w:r w:rsidRPr="005266CC">
        <w:rPr>
          <w:rFonts w:ascii="Poppins" w:hAnsi="Poppins" w:cs="Poppins"/>
          <w:sz w:val="40"/>
          <w:szCs w:val="40"/>
        </w:rPr>
        <w:t>Bevezetés</w:t>
      </w:r>
      <w:bookmarkEnd w:id="1"/>
    </w:p>
    <w:p w14:paraId="0ECDC843" w14:textId="4DE848CC" w:rsidR="00F81E38" w:rsidRPr="005266CC" w:rsidRDefault="00F81E38" w:rsidP="4C7F5CB6">
      <w:pPr>
        <w:jc w:val="both"/>
        <w:rPr>
          <w:rFonts w:cs="Poppins"/>
          <w:lang w:val="en-GB"/>
        </w:rPr>
      </w:pPr>
      <w:bookmarkStart w:id="2" w:name="_Hlk29821954"/>
      <w:r w:rsidRPr="005266CC">
        <w:rPr>
          <w:rFonts w:cs="Poppins"/>
          <w:lang w:val="hu"/>
        </w:rPr>
        <w:t xml:space="preserve">A </w:t>
      </w:r>
      <w:hyperlink r:id="rId11" w:history="1">
        <w:r w:rsidR="00742E95" w:rsidRPr="005266CC">
          <w:rPr>
            <w:rStyle w:val="Hyperlink"/>
            <w:rFonts w:cs="Poppins"/>
            <w:lang w:val="hu"/>
          </w:rPr>
          <w:t>LOESS</w:t>
        </w:r>
      </w:hyperlink>
      <w:r w:rsidRPr="005266CC">
        <w:rPr>
          <w:rFonts w:cs="Poppins"/>
          <w:lang w:val="hu"/>
        </w:rPr>
        <w:t xml:space="preserve"> projektben a talajegészségre vonatkozó tudáselemek elsajátítását az MTMI témák integrált oktatása segíti, amit a Bybee és kollégái (Bybee et al. 2006) által a Biology Science Curriculum Study oktatási központban kidolgozott </w:t>
      </w:r>
      <w:hyperlink r:id="rId12" w:history="1">
        <w:r w:rsidR="00BF31C6" w:rsidRPr="005266CC">
          <w:rPr>
            <w:rStyle w:val="Hyperlink"/>
            <w:rFonts w:cs="Poppins"/>
            <w:lang w:val="hu"/>
          </w:rPr>
          <w:t>biológiatudományi 5E-modell</w:t>
        </w:r>
      </w:hyperlink>
      <w:r w:rsidRPr="005266CC">
        <w:rPr>
          <w:rFonts w:cs="Poppins"/>
          <w:lang w:val="hu"/>
        </w:rPr>
        <w:t xml:space="preserve">, valamint innovatív </w:t>
      </w:r>
      <w:hyperlink r:id="rId13" w:history="1">
        <w:r w:rsidR="00BF31C6" w:rsidRPr="005266CC">
          <w:rPr>
            <w:rStyle w:val="Hyperlink"/>
            <w:rFonts w:cs="Poppins"/>
            <w:lang w:val="hu"/>
          </w:rPr>
          <w:t>pedagógiai megközelítések</w:t>
        </w:r>
      </w:hyperlink>
      <w:r w:rsidRPr="005266CC">
        <w:rPr>
          <w:rFonts w:cs="Poppins"/>
          <w:lang w:val="hu"/>
        </w:rPr>
        <w:t xml:space="preserve"> (projektalapú tanulás, érdeklődésen alapuló tanulás stb.) alkalmazásával végzünk. </w:t>
      </w:r>
    </w:p>
    <w:p w14:paraId="6606EA91" w14:textId="19BA650E" w:rsidR="4F8596A8" w:rsidRPr="005266CC" w:rsidRDefault="4F8596A8" w:rsidP="00BC37CA">
      <w:pPr>
        <w:pStyle w:val="Heading2"/>
        <w:rPr>
          <w:rFonts w:eastAsia="Poppins"/>
        </w:rPr>
      </w:pPr>
      <w:bookmarkStart w:id="3" w:name="_Toc178351837"/>
      <w:bookmarkEnd w:id="2"/>
      <w:r w:rsidRPr="005266CC">
        <w:rPr>
          <w:rFonts w:eastAsia="Poppins"/>
        </w:rPr>
        <w:t>Témák</w:t>
      </w:r>
      <w:bookmarkEnd w:id="3"/>
    </w:p>
    <w:p w14:paraId="14C5824A" w14:textId="50286E8B" w:rsidR="4F8596A8" w:rsidRPr="005266CC" w:rsidRDefault="00A60B2C" w:rsidP="74D35DDE">
      <w:pPr>
        <w:rPr>
          <w:rStyle w:val="Strong"/>
          <w:rFonts w:eastAsia="Liberation Sans" w:cs="Poppins"/>
          <w:b w:val="0"/>
          <w:bCs w:val="0"/>
          <w:lang w:val="en-GB"/>
        </w:rPr>
      </w:pPr>
      <w:r w:rsidRPr="005266CC">
        <w:rPr>
          <w:rStyle w:val="Strong"/>
          <w:rFonts w:eastAsia="Liberation Sans" w:cs="Poppins"/>
          <w:b w:val="0"/>
          <w:bCs w:val="0"/>
          <w:lang w:val="hu"/>
        </w:rPr>
        <w:t>Talajösszetétel, biodiverzitás, tápanyagciklusok, matematikai modellezés</w:t>
      </w:r>
    </w:p>
    <w:p w14:paraId="3994BF01" w14:textId="4B6BDEED" w:rsidR="4F8596A8" w:rsidRPr="005266CC" w:rsidRDefault="2EB6F27D" w:rsidP="2EB6F27D">
      <w:pPr>
        <w:pStyle w:val="Heading2"/>
      </w:pPr>
      <w:bookmarkStart w:id="4" w:name="_Toc178351838"/>
      <w:r w:rsidRPr="005266CC">
        <w:rPr>
          <w:rFonts w:eastAsia="Poppins"/>
        </w:rPr>
        <w:t>Cím</w:t>
      </w:r>
      <w:bookmarkEnd w:id="4"/>
    </w:p>
    <w:p w14:paraId="2FCA10ED" w14:textId="4D774857" w:rsidR="4F8596A8" w:rsidRPr="005266CC" w:rsidRDefault="2EB6F27D" w:rsidP="00BC37CA">
      <w:pPr>
        <w:rPr>
          <w:rStyle w:val="Strong"/>
          <w:rFonts w:eastAsia="Liberation Sans" w:cs="Poppins"/>
          <w:lang w:val="en-GB"/>
        </w:rPr>
      </w:pPr>
      <w:r w:rsidRPr="005266CC">
        <w:rPr>
          <w:rStyle w:val="Strong"/>
          <w:rFonts w:eastAsia="Liberation Sans" w:cs="Poppins"/>
          <w:b w:val="0"/>
          <w:bCs w:val="0"/>
          <w:lang w:val="hu"/>
        </w:rPr>
        <w:t xml:space="preserve"> </w:t>
      </w:r>
      <w:r w:rsidRPr="005266CC">
        <w:rPr>
          <w:rStyle w:val="Strong"/>
          <w:rFonts w:eastAsia="Liberation Sans" w:cs="Poppins"/>
          <w:lang w:val="hu"/>
        </w:rPr>
        <w:t>Az élet a lábunk alatt</w:t>
      </w:r>
    </w:p>
    <w:p w14:paraId="57ECAE00" w14:textId="5CBDDFC5" w:rsidR="4F8596A8" w:rsidRPr="005266CC" w:rsidRDefault="4F8596A8" w:rsidP="00BC37CA">
      <w:pPr>
        <w:pStyle w:val="Heading2"/>
        <w:rPr>
          <w:rFonts w:eastAsia="Century Gothic" w:cs="Century Gothic"/>
        </w:rPr>
      </w:pPr>
      <w:bookmarkStart w:id="5" w:name="_Toc178351839"/>
      <w:r w:rsidRPr="005266CC">
        <w:rPr>
          <w:rFonts w:eastAsia="Poppins"/>
        </w:rPr>
        <w:t>Szerzők</w:t>
      </w:r>
      <w:bookmarkEnd w:id="5"/>
    </w:p>
    <w:p w14:paraId="5838F616" w14:textId="2A862D68" w:rsidR="4F8596A8" w:rsidRPr="005266CC" w:rsidRDefault="4F8596A8" w:rsidP="00013B7A">
      <w:pPr>
        <w:rPr>
          <w:lang w:val="en-GB"/>
        </w:rPr>
      </w:pPr>
      <w:r w:rsidRPr="005266CC">
        <w:rPr>
          <w:lang w:val="hu"/>
        </w:rPr>
        <w:t>Bosiljko Đerek és Tina Copot</w:t>
      </w:r>
    </w:p>
    <w:p w14:paraId="6EBF913A" w14:textId="742B94FF" w:rsidR="4F8596A8" w:rsidRPr="005266CC" w:rsidRDefault="4F8596A8" w:rsidP="00BC37CA">
      <w:pPr>
        <w:pStyle w:val="Heading2"/>
      </w:pPr>
      <w:bookmarkStart w:id="6" w:name="_Toc178351840"/>
      <w:r w:rsidRPr="005266CC">
        <w:rPr>
          <w:rFonts w:eastAsia="Poppins"/>
        </w:rPr>
        <w:t>Összefoglalás</w:t>
      </w:r>
      <w:bookmarkEnd w:id="6"/>
    </w:p>
    <w:p w14:paraId="583EF078" w14:textId="7EFC986C" w:rsidR="4F8596A8" w:rsidRPr="00442DF3" w:rsidRDefault="4F8596A8" w:rsidP="009207E9">
      <w:pPr>
        <w:jc w:val="both"/>
        <w:rPr>
          <w:lang w:val="hu"/>
        </w:rPr>
      </w:pPr>
      <w:r w:rsidRPr="005266CC">
        <w:rPr>
          <w:lang w:val="hu"/>
        </w:rPr>
        <w:t>A diákok különböző környezetekben (kert, erdő, városi terület) vizsgálják meg a talaj „egészségét” és összetételét, elemezve annak biológiai összetevőit, és matematikai módszereket alkalmaznak az eredmények kiértékelésére. Megvizsgálják, hogyan befolyásolják ezek a tényezők az ökoszisztémát, és javaslatokat dolgoznak ki a talajminőség javítására egy adott területen.</w:t>
      </w:r>
    </w:p>
    <w:p w14:paraId="2C1D5117" w14:textId="0AA9DE81" w:rsidR="4F8596A8" w:rsidRPr="00442DF3" w:rsidRDefault="4F8596A8" w:rsidP="00BC37CA">
      <w:pPr>
        <w:pStyle w:val="Heading2"/>
        <w:rPr>
          <w:rFonts w:eastAsia="Poppins"/>
          <w:lang w:val="hu"/>
        </w:rPr>
      </w:pPr>
      <w:bookmarkStart w:id="7" w:name="_Toc178351841"/>
      <w:r w:rsidRPr="00442DF3">
        <w:rPr>
          <w:rFonts w:eastAsia="Poppins"/>
          <w:lang w:val="hu"/>
        </w:rPr>
        <w:t>Licencek</w:t>
      </w:r>
      <w:bookmarkEnd w:id="7"/>
    </w:p>
    <w:p w14:paraId="5283AE04" w14:textId="07B2D7C3" w:rsidR="4F8596A8" w:rsidRPr="00442DF3" w:rsidRDefault="4F8596A8" w:rsidP="3C1CEC68">
      <w:pPr>
        <w:jc w:val="both"/>
        <w:rPr>
          <w:rFonts w:eastAsia="Poppins" w:cs="Poppins"/>
          <w:b/>
          <w:bCs/>
          <w:lang w:val="hu"/>
        </w:rPr>
      </w:pPr>
      <w:r w:rsidRPr="005266CC">
        <w:rPr>
          <w:rFonts w:eastAsia="Poppins" w:cs="Poppins"/>
          <w:b/>
          <w:bCs/>
          <w:lang w:val="hu"/>
        </w:rPr>
        <w:t xml:space="preserve"> </w:t>
      </w:r>
      <w:r w:rsidRPr="005266CC">
        <w:rPr>
          <w:noProof/>
          <w:lang w:val="hu" w:eastAsia="hr-HR"/>
        </w:rPr>
        <w:drawing>
          <wp:inline distT="0" distB="0" distL="0" distR="0" wp14:anchorId="65EB01F3" wp14:editId="5B2D53F8">
            <wp:extent cx="810548" cy="285750"/>
            <wp:effectExtent l="0" t="0" r="8890" b="0"/>
            <wp:docPr id="169338466" name="Picture 16933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8466" name="Picture 1693384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4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="00082288" w:rsidRPr="005266CC">
          <w:rPr>
            <w:rStyle w:val="Hyperlink"/>
            <w:rFonts w:eastAsia="Poppins" w:cs="Poppins"/>
            <w:b/>
            <w:bCs/>
            <w:lang w:val="hu"/>
          </w:rPr>
          <w:t>Nevezd meg! – Így add tovább! 4.0 Nemzetközi (CC BY-SA 4.0)</w:t>
        </w:r>
      </w:hyperlink>
      <w:r w:rsidR="00082288" w:rsidRPr="005266CC">
        <w:rPr>
          <w:rFonts w:eastAsia="Poppins" w:cs="Poppins"/>
          <w:b/>
          <w:bCs/>
          <w:lang w:val="hu"/>
        </w:rPr>
        <w:t xml:space="preserve">. </w:t>
      </w:r>
      <w:r w:rsidR="00082288" w:rsidRPr="005266CC">
        <w:rPr>
          <w:rFonts w:eastAsia="Poppins" w:cs="Poppins"/>
          <w:lang w:val="hu"/>
        </w:rPr>
        <w:t>Ez a licenc lehetővé teszi mások számára, hogy átdolgozzák, módosítsák és továbbfejlesszék a közreadott munkát, akár kereskedelmi célokra is, amennyiben megfelelően megjelölik az eredeti alkotást, és az új műveket azonos feltételek mellett licencelik.</w:t>
      </w:r>
    </w:p>
    <w:p w14:paraId="4E0157BC" w14:textId="0881BC8D" w:rsidR="4F8596A8" w:rsidRPr="00442DF3" w:rsidRDefault="4F8596A8" w:rsidP="00BC37CA">
      <w:pPr>
        <w:pStyle w:val="Heading2"/>
        <w:rPr>
          <w:rFonts w:eastAsia="Poppins"/>
          <w:lang w:val="hu"/>
        </w:rPr>
      </w:pPr>
      <w:bookmarkStart w:id="8" w:name="_Toc178351842"/>
      <w:r w:rsidRPr="00442DF3">
        <w:rPr>
          <w:rFonts w:eastAsia="Poppins"/>
          <w:lang w:val="hu"/>
        </w:rPr>
        <w:t>Tantárgy(ak)</w:t>
      </w:r>
      <w:bookmarkEnd w:id="8"/>
    </w:p>
    <w:p w14:paraId="679C75A5" w14:textId="2EDCD5BF" w:rsidR="4F8596A8" w:rsidRPr="00442DF3" w:rsidRDefault="4F8596A8" w:rsidP="00BC37CA">
      <w:pPr>
        <w:jc w:val="both"/>
        <w:rPr>
          <w:rFonts w:cs="Poppins"/>
          <w:sz w:val="16"/>
          <w:szCs w:val="16"/>
          <w:lang w:val="hu"/>
        </w:rPr>
      </w:pPr>
      <w:r w:rsidRPr="005266CC">
        <w:rPr>
          <w:rStyle w:val="Strong"/>
          <w:rFonts w:eastAsia="Poppins" w:cs="Poppins"/>
          <w:lang w:val="hu"/>
        </w:rPr>
        <w:t>Biológia</w:t>
      </w:r>
      <w:r w:rsidR="00BC37CA" w:rsidRPr="005266CC">
        <w:rPr>
          <w:rStyle w:val="Strong"/>
          <w:rFonts w:eastAsia="Poppins" w:cs="Poppins"/>
          <w:b w:val="0"/>
          <w:bCs w:val="0"/>
          <w:sz w:val="22"/>
          <w:szCs w:val="22"/>
          <w:lang w:val="hu"/>
        </w:rPr>
        <w:t xml:space="preserve">, </w:t>
      </w:r>
      <w:r w:rsidR="2578B28C" w:rsidRPr="005266CC">
        <w:rPr>
          <w:rStyle w:val="Strong"/>
          <w:rFonts w:eastAsia="Poppins" w:cs="Poppins"/>
          <w:lang w:val="hu"/>
        </w:rPr>
        <w:t>Kémia</w:t>
      </w:r>
      <w:r w:rsidR="00BC37CA" w:rsidRPr="005266CC">
        <w:rPr>
          <w:rStyle w:val="Strong"/>
          <w:rFonts w:eastAsia="Poppins" w:cs="Poppins"/>
          <w:b w:val="0"/>
          <w:bCs w:val="0"/>
          <w:sz w:val="22"/>
          <w:szCs w:val="22"/>
          <w:lang w:val="hu"/>
        </w:rPr>
        <w:t xml:space="preserve">, </w:t>
      </w:r>
      <w:r w:rsidRPr="005266CC">
        <w:rPr>
          <w:rStyle w:val="Strong"/>
          <w:rFonts w:eastAsia="Liberation Serif" w:cs="Poppins"/>
          <w:lang w:val="hu"/>
        </w:rPr>
        <w:t>Matematika</w:t>
      </w:r>
      <w:r w:rsidR="00BC37CA" w:rsidRPr="005266CC">
        <w:rPr>
          <w:rStyle w:val="Strong"/>
          <w:rFonts w:eastAsia="Poppins" w:cs="Poppins"/>
          <w:b w:val="0"/>
          <w:bCs w:val="0"/>
          <w:sz w:val="22"/>
          <w:szCs w:val="22"/>
          <w:lang w:val="hu"/>
        </w:rPr>
        <w:t xml:space="preserve">, </w:t>
      </w:r>
      <w:r w:rsidR="68BDD881" w:rsidRPr="005266CC">
        <w:rPr>
          <w:rStyle w:val="Strong"/>
          <w:rFonts w:eastAsia="Liberation Serif" w:cs="Poppins"/>
          <w:lang w:val="hu"/>
        </w:rPr>
        <w:t>Fizika</w:t>
      </w:r>
    </w:p>
    <w:p w14:paraId="034DA5F1" w14:textId="3C1B20C7" w:rsidR="4F8596A8" w:rsidRPr="00442DF3" w:rsidRDefault="4F8596A8" w:rsidP="00A60B2C">
      <w:pPr>
        <w:pStyle w:val="Heading2"/>
        <w:rPr>
          <w:lang w:val="hu"/>
        </w:rPr>
      </w:pPr>
      <w:bookmarkStart w:id="9" w:name="_Toc178351843"/>
      <w:r w:rsidRPr="00442DF3">
        <w:rPr>
          <w:lang w:val="hu"/>
        </w:rPr>
        <w:t>Való életbeli kérdések</w:t>
      </w:r>
      <w:bookmarkEnd w:id="9"/>
    </w:p>
    <w:p w14:paraId="556254A0" w14:textId="3C109D72" w:rsidR="005B2512" w:rsidRPr="00442DF3" w:rsidRDefault="4F8596A8" w:rsidP="00B306B5">
      <w:pPr>
        <w:pStyle w:val="ListParagraph"/>
        <w:numPr>
          <w:ilvl w:val="0"/>
          <w:numId w:val="33"/>
        </w:numPr>
        <w:rPr>
          <w:lang w:val="hu"/>
        </w:rPr>
      </w:pPr>
      <w:r w:rsidRPr="005266CC">
        <w:rPr>
          <w:rStyle w:val="Strong"/>
          <w:rFonts w:eastAsia="Poppins" w:cs="Poppins"/>
          <w:b w:val="0"/>
          <w:bCs w:val="0"/>
          <w:lang w:val="hu"/>
        </w:rPr>
        <w:t>Mi a talajegészség, és miért fontos az ökoszisztémák és az emberi élet szempontjából?</w:t>
      </w:r>
    </w:p>
    <w:p w14:paraId="35060C92" w14:textId="6474EEBC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Hogyan befolyásolja a talaj biodiverzitása a növények növekedését és az ökoszisztéma egészségét?</w:t>
      </w:r>
    </w:p>
    <w:p w14:paraId="1AA0B18A" w14:textId="74F797B5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Hogyan hathat a felszíni szennyezés, például a vegyi anyagok kimosódása a talaj egészségére és ezáltal az életedre?</w:t>
      </w:r>
    </w:p>
    <w:p w14:paraId="0E34F447" w14:textId="5983ECCB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Hogyan befolyásolhatja a talaj egészsége az élelmiszerbiztonságot és a fenntartható mezőgazdaságot?</w:t>
      </w:r>
    </w:p>
    <w:p w14:paraId="79459EAB" w14:textId="35201345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Milyen helyi környezeti tényezők befolyásolják a talaj egészségét a közösségedben?</w:t>
      </w:r>
    </w:p>
    <w:p w14:paraId="22673A04" w14:textId="2A900AA5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Hogyan mérhető és elemezhető a talaj egészsége tudományos módszerekkel?</w:t>
      </w:r>
    </w:p>
    <w:p w14:paraId="514508D2" w14:textId="72F527D7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lastRenderedPageBreak/>
        <w:t>Mit tehetsz a talaj egészségének javítása vagy helyreállítása érdekében egy adott területen?</w:t>
      </w:r>
    </w:p>
    <w:p w14:paraId="519BE66A" w14:textId="42066362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Hogyan segíthet a technológia a talaj egészségének figyelemmel kísérésében és javításában?</w:t>
      </w:r>
    </w:p>
    <w:p w14:paraId="59BAB4D7" w14:textId="0A1F7F3F" w:rsidR="005B2512" w:rsidRPr="00442DF3" w:rsidRDefault="4F8596A8" w:rsidP="00B306B5">
      <w:pPr>
        <w:pStyle w:val="ListParagraph"/>
        <w:numPr>
          <w:ilvl w:val="0"/>
          <w:numId w:val="33"/>
        </w:numPr>
        <w:rPr>
          <w:rFonts w:eastAsia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Milyen hatást gyakorolnak a talaj egészségében bekövetkező változások más, például a vízminőséget és az éghajlatváltozást érintő környezeti problémákra?</w:t>
      </w:r>
    </w:p>
    <w:p w14:paraId="6C4C0E14" w14:textId="756142CA" w:rsidR="4F8596A8" w:rsidRPr="00442DF3" w:rsidRDefault="4F8596A8" w:rsidP="00B306B5">
      <w:pPr>
        <w:pStyle w:val="ListParagraph"/>
        <w:numPr>
          <w:ilvl w:val="0"/>
          <w:numId w:val="33"/>
        </w:numPr>
        <w:rPr>
          <w:rFonts w:ascii="Liberation Serif" w:eastAsia="Liberation Serif" w:hAnsi="Liberation Serif" w:cs="Liberation Serif"/>
          <w:lang w:val="hu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Képes vagy online források segítségével információt keresni a talaj egészségéről, és bemutatni, hogy miket találtál?</w:t>
      </w:r>
    </w:p>
    <w:p w14:paraId="63C32880" w14:textId="26F36B1D" w:rsidR="4F8596A8" w:rsidRPr="005266CC" w:rsidRDefault="00B306B5" w:rsidP="00114571">
      <w:pPr>
        <w:pStyle w:val="Heading2"/>
      </w:pPr>
      <w:proofErr w:type="spellStart"/>
      <w:r w:rsidRPr="005266CC">
        <w:rPr>
          <w:rFonts w:eastAsia="Poppins"/>
        </w:rPr>
        <w:t>Tanulási</w:t>
      </w:r>
      <w:proofErr w:type="spellEnd"/>
      <w:r w:rsidRPr="005266CC">
        <w:rPr>
          <w:rFonts w:eastAsia="Poppins"/>
        </w:rPr>
        <w:t xml:space="preserve"> </w:t>
      </w:r>
      <w:proofErr w:type="spellStart"/>
      <w:r w:rsidRPr="005266CC">
        <w:rPr>
          <w:rFonts w:eastAsia="Poppins"/>
        </w:rPr>
        <w:t>célok</w:t>
      </w:r>
      <w:proofErr w:type="spellEnd"/>
    </w:p>
    <w:p w14:paraId="2F09F5B6" w14:textId="66F81ECA" w:rsidR="006D2EB9" w:rsidRPr="005266CC" w:rsidRDefault="006D2EB9" w:rsidP="5719F8D5">
      <w:pPr>
        <w:pStyle w:val="ListParagraph"/>
        <w:numPr>
          <w:ilvl w:val="0"/>
          <w:numId w:val="22"/>
        </w:numPr>
        <w:spacing w:before="120"/>
        <w:jc w:val="both"/>
        <w:rPr>
          <w:lang w:val="en-GB"/>
        </w:rPr>
      </w:pPr>
      <w:r w:rsidRPr="005266CC">
        <w:rPr>
          <w:lang w:val="hu"/>
        </w:rPr>
        <w:t>Információgyűjtés online források felhasználásával a talajvédelemről és a talaj egészségét jelző mutatókról, valamint ezek hitelességének értékelése.</w:t>
      </w:r>
    </w:p>
    <w:p w14:paraId="4DFDCC8E" w14:textId="271A7B1B" w:rsidR="4F8596A8" w:rsidRPr="005266CC" w:rsidRDefault="2EB6F27D" w:rsidP="5719F8D5">
      <w:pPr>
        <w:pStyle w:val="ListParagraph"/>
        <w:numPr>
          <w:ilvl w:val="0"/>
          <w:numId w:val="22"/>
        </w:numPr>
        <w:spacing w:before="120"/>
        <w:jc w:val="both"/>
        <w:rPr>
          <w:lang w:val="en-GB"/>
        </w:rPr>
      </w:pPr>
      <w:r w:rsidRPr="005266CC">
        <w:rPr>
          <w:lang w:val="hu"/>
        </w:rPr>
        <w:t>A talajjal kapcsolatos információk különböző módokon való megjelenítése, beleértve a matematikai adatábrázolást (grafikonok, diagramok) és a kreatív prezentációkat (vizuális történetmesélés).</w:t>
      </w:r>
    </w:p>
    <w:p w14:paraId="20B65C10" w14:textId="0C351BEB" w:rsidR="4F8596A8" w:rsidRPr="005266CC" w:rsidRDefault="2EB6F27D" w:rsidP="5719F8D5">
      <w:pPr>
        <w:pStyle w:val="ListParagraph"/>
        <w:numPr>
          <w:ilvl w:val="0"/>
          <w:numId w:val="22"/>
        </w:numPr>
        <w:spacing w:before="120"/>
        <w:jc w:val="both"/>
        <w:rPr>
          <w:lang w:val="en-GB"/>
        </w:rPr>
      </w:pPr>
      <w:r w:rsidRPr="005266CC">
        <w:rPr>
          <w:lang w:val="hu"/>
        </w:rPr>
        <w:t>A talaj egészségét befolyásoló tényezők kritikus elemzése különböző környezetekben, valamint bizonyítékokon alapuló megoldások kidolgozása ezek javítására.</w:t>
      </w:r>
    </w:p>
    <w:p w14:paraId="5C7D8C93" w14:textId="6912493C" w:rsidR="006D2EB9" w:rsidRPr="005266CC" w:rsidRDefault="2EB6F27D" w:rsidP="5719F8D5">
      <w:pPr>
        <w:pStyle w:val="ListParagraph"/>
        <w:numPr>
          <w:ilvl w:val="0"/>
          <w:numId w:val="22"/>
        </w:numPr>
        <w:spacing w:before="120"/>
        <w:jc w:val="both"/>
        <w:rPr>
          <w:lang w:val="en-GB"/>
        </w:rPr>
      </w:pPr>
      <w:r w:rsidRPr="005266CC">
        <w:rPr>
          <w:lang w:val="hu"/>
        </w:rPr>
        <w:t>Együttműködésen alapuló projektmunka végzése, a csapatmunka, a kommunikáció és a tanulási eredményekért közösen vállalt felelősség eszméjének elsajátítása.</w:t>
      </w:r>
    </w:p>
    <w:p w14:paraId="3A97FBEF" w14:textId="37F6FBD1" w:rsidR="4F8596A8" w:rsidRPr="005266CC" w:rsidRDefault="4F8596A8" w:rsidP="006D2EB9">
      <w:pPr>
        <w:pStyle w:val="Heading2"/>
        <w:rPr>
          <w:rFonts w:eastAsia="Poppins"/>
        </w:rPr>
      </w:pPr>
      <w:bookmarkStart w:id="10" w:name="_Toc178351845"/>
      <w:r w:rsidRPr="005266CC">
        <w:rPr>
          <w:rFonts w:eastAsia="Poppins"/>
        </w:rPr>
        <w:t>A tantervben elfoglalt hely</w:t>
      </w:r>
      <w:bookmarkEnd w:id="10"/>
    </w:p>
    <w:p w14:paraId="6AFD98AC" w14:textId="7D629357" w:rsidR="4F8596A8" w:rsidRPr="00442DF3" w:rsidRDefault="4F8596A8" w:rsidP="3C1CEC68">
      <w:pPr>
        <w:jc w:val="both"/>
        <w:rPr>
          <w:rFonts w:eastAsia="Poppins" w:cs="Poppins"/>
          <w:lang w:val="hu"/>
        </w:rPr>
      </w:pPr>
      <w:r w:rsidRPr="005266CC">
        <w:rPr>
          <w:rFonts w:eastAsia="Poppins" w:cs="Poppins"/>
          <w:lang w:val="hu"/>
        </w:rPr>
        <w:t>A tantervek – az adott európai ország sajátosságaitól függetlenül – jellemzően magukban foglalják az ökoszisztémák, a biodiverzitás és az élő szervezetek környezetükkel való kölcsönhatásának tanulmányozását. Ebben a tanulási szcenárióban a talaj összetételének, mikrobiális aktivitásának és a talajban élő növények növekedésének vizsgálata közvetlenül hozzájárul az ökoszisztémák, a biodiverzitás és a környezeti fenntarthatóság fontosságának megértéséhez. A projekt ezenkívül támogatja a kritikus gondolkodás, a problémamegoldás és az együttműködésen alapuló tanulás fejlesztését, amelyeket a legtöbb nemzeti tanterv is hangsúlyoz.</w:t>
      </w:r>
    </w:p>
    <w:p w14:paraId="7DA40268" w14:textId="5A58C589" w:rsidR="12ABF889" w:rsidRPr="00442DF3" w:rsidRDefault="12ABF889" w:rsidP="5719F8D5">
      <w:pPr>
        <w:jc w:val="both"/>
        <w:rPr>
          <w:rFonts w:eastAsia="Poppins" w:cs="Poppins"/>
          <w:lang w:val="hu"/>
        </w:rPr>
      </w:pPr>
      <w:r w:rsidRPr="005266CC">
        <w:rPr>
          <w:rFonts w:eastAsia="Poppins" w:cs="Poppins"/>
          <w:lang w:val="hu"/>
        </w:rPr>
        <w:t>Ez a tanulási forgatókönyv az ENSZ több fenntartható fejlődési céljához is kapcsolódik</w:t>
      </w:r>
      <w:r w:rsidR="00983A92" w:rsidRPr="005266CC">
        <w:rPr>
          <w:rStyle w:val="FootnoteReference"/>
          <w:rFonts w:cs="Poppins"/>
          <w:szCs w:val="20"/>
          <w:lang w:val="hu"/>
        </w:rPr>
        <w:footnoteReference w:id="1"/>
      </w:r>
      <w:r w:rsidRPr="005266CC">
        <w:rPr>
          <w:rFonts w:eastAsia="Poppins" w:cs="Poppins"/>
          <w:lang w:val="hu"/>
        </w:rPr>
        <w:t>. Külön kiemelhetjük a következőket: 2. célkitűzés – az éhezés megszüntetése, 3. célkitűzés – egészség és jóllét, 15. célkitűzés – szárazföldi ökoszisztémák védelme. Ha diákjaink jobban megértik a talaj működését és a benne lezajló folyamatokat, biztosan kedvezőbb feltételeket teremthetünk ezeknek a céloknak az eléréséhez.</w:t>
      </w:r>
    </w:p>
    <w:p w14:paraId="2F624456" w14:textId="61ECDECE" w:rsidR="4F8596A8" w:rsidRPr="00442DF3" w:rsidRDefault="4F8596A8" w:rsidP="00114571">
      <w:pPr>
        <w:pStyle w:val="Heading2"/>
        <w:rPr>
          <w:rFonts w:eastAsia="Poppins"/>
          <w:lang w:val="hu"/>
        </w:rPr>
      </w:pPr>
      <w:bookmarkStart w:id="11" w:name="_Toc178351846"/>
      <w:r w:rsidRPr="00442DF3">
        <w:rPr>
          <w:rFonts w:eastAsia="Poppins"/>
          <w:lang w:val="hu"/>
        </w:rPr>
        <w:t>Tanulók életkora</w:t>
      </w:r>
      <w:bookmarkEnd w:id="11"/>
    </w:p>
    <w:p w14:paraId="793E9BF7" w14:textId="7C63A187" w:rsidR="00E27E4F" w:rsidRPr="00442DF3" w:rsidRDefault="00E27E4F" w:rsidP="00E27E4F">
      <w:pPr>
        <w:rPr>
          <w:lang w:val="hu"/>
        </w:rPr>
      </w:pPr>
      <w:r w:rsidRPr="005266CC">
        <w:rPr>
          <w:lang w:val="hu"/>
        </w:rPr>
        <w:t>11 és 16 év</w:t>
      </w:r>
      <w:r w:rsidRPr="005266CC">
        <w:rPr>
          <w:b/>
          <w:bCs/>
          <w:lang w:val="hu"/>
        </w:rPr>
        <w:t xml:space="preserve"> </w:t>
      </w:r>
      <w:r w:rsidRPr="005266CC">
        <w:rPr>
          <w:lang w:val="hu"/>
        </w:rPr>
        <w:t>között.</w:t>
      </w:r>
    </w:p>
    <w:p w14:paraId="1F34BC6F" w14:textId="33A5D4D0" w:rsidR="4F8596A8" w:rsidRPr="005266CC" w:rsidRDefault="4F8596A8" w:rsidP="00114571">
      <w:pPr>
        <w:pStyle w:val="Heading2"/>
        <w:rPr>
          <w:rFonts w:eastAsia="Poppins"/>
        </w:rPr>
      </w:pPr>
      <w:bookmarkStart w:id="12" w:name="_Toc178351847"/>
      <w:proofErr w:type="spellStart"/>
      <w:r w:rsidRPr="005266CC">
        <w:rPr>
          <w:rFonts w:eastAsia="Poppins"/>
        </w:rPr>
        <w:t>Időkeret</w:t>
      </w:r>
      <w:bookmarkEnd w:id="12"/>
      <w:proofErr w:type="spellEnd"/>
    </w:p>
    <w:p w14:paraId="07C9C95B" w14:textId="60AB11E4" w:rsidR="4F8596A8" w:rsidRPr="005266CC" w:rsidRDefault="4F8596A8" w:rsidP="4F8596A8">
      <w:pPr>
        <w:rPr>
          <w:rFonts w:eastAsia="Poppins" w:cs="Poppins"/>
          <w:sz w:val="22"/>
          <w:szCs w:val="22"/>
          <w:lang w:val="en-GB"/>
        </w:rPr>
      </w:pPr>
      <w:r w:rsidRPr="005266CC">
        <w:rPr>
          <w:rFonts w:eastAsia="Poppins" w:cs="Poppins"/>
          <w:b/>
          <w:bCs/>
          <w:sz w:val="22"/>
          <w:szCs w:val="22"/>
          <w:lang w:val="hu"/>
        </w:rPr>
        <w:t xml:space="preserve">Felkészülési idő: </w:t>
      </w:r>
      <w:r w:rsidR="10D1BFFF" w:rsidRPr="005266CC">
        <w:rPr>
          <w:rFonts w:eastAsia="Poppins" w:cs="Poppins"/>
          <w:sz w:val="22"/>
          <w:szCs w:val="22"/>
          <w:lang w:val="hu"/>
        </w:rPr>
        <w:t>5 óra</w:t>
      </w:r>
    </w:p>
    <w:p w14:paraId="014C6E9E" w14:textId="77777777" w:rsidR="005266CC" w:rsidRPr="005266CC" w:rsidRDefault="005266CC" w:rsidP="005266CC">
      <w:pPr>
        <w:pStyle w:val="ListParagraph"/>
        <w:numPr>
          <w:ilvl w:val="0"/>
          <w:numId w:val="8"/>
        </w:numPr>
        <w:spacing w:after="200"/>
        <w:rPr>
          <w:rFonts w:eastAsia="Poppins" w:cs="Poppins"/>
          <w:sz w:val="22"/>
          <w:szCs w:val="22"/>
          <w:lang w:val="en-GB"/>
        </w:rPr>
      </w:pPr>
      <w:r w:rsidRPr="005266CC">
        <w:rPr>
          <w:rFonts w:eastAsia="Poppins" w:cs="Poppins"/>
          <w:b/>
          <w:bCs/>
          <w:sz w:val="22"/>
          <w:szCs w:val="22"/>
          <w:lang w:val="hu"/>
        </w:rPr>
        <w:t xml:space="preserve">Biológia és kémia: </w:t>
      </w:r>
      <w:r w:rsidRPr="005266CC">
        <w:rPr>
          <w:rFonts w:eastAsia="Poppins" w:cs="Poppins"/>
          <w:sz w:val="22"/>
          <w:szCs w:val="22"/>
          <w:lang w:val="hu"/>
        </w:rPr>
        <w:t>3 óra</w:t>
      </w:r>
    </w:p>
    <w:p w14:paraId="65B4B7ED" w14:textId="376B27F0" w:rsidR="005266CC" w:rsidRPr="005266CC" w:rsidRDefault="005266CC" w:rsidP="4F8596A8">
      <w:pPr>
        <w:pStyle w:val="ListParagraph"/>
        <w:numPr>
          <w:ilvl w:val="0"/>
          <w:numId w:val="8"/>
        </w:numPr>
        <w:spacing w:after="200"/>
        <w:rPr>
          <w:rFonts w:eastAsia="Poppins" w:cs="Poppins"/>
          <w:sz w:val="22"/>
          <w:szCs w:val="22"/>
          <w:lang w:val="en-GB"/>
        </w:rPr>
      </w:pPr>
      <w:r w:rsidRPr="005266CC">
        <w:rPr>
          <w:rFonts w:eastAsia="Poppins" w:cs="Poppins"/>
          <w:b/>
          <w:bCs/>
          <w:sz w:val="22"/>
          <w:szCs w:val="22"/>
          <w:lang w:val="hu"/>
        </w:rPr>
        <w:t xml:space="preserve">Matematika és fizika: </w:t>
      </w:r>
      <w:r w:rsidRPr="005266CC">
        <w:rPr>
          <w:rFonts w:eastAsia="Poppins" w:cs="Poppins"/>
          <w:sz w:val="22"/>
          <w:szCs w:val="22"/>
          <w:lang w:val="hu"/>
        </w:rPr>
        <w:t>2 óra 10 perc</w:t>
      </w:r>
    </w:p>
    <w:p w14:paraId="1132115B" w14:textId="5A5F527B" w:rsidR="005266CC" w:rsidRPr="005266CC" w:rsidRDefault="54553219" w:rsidP="009207E9">
      <w:pPr>
        <w:spacing w:before="120" w:after="200"/>
        <w:rPr>
          <w:rFonts w:eastAsia="Poppins" w:cs="Poppins"/>
          <w:b/>
          <w:bCs/>
          <w:sz w:val="22"/>
          <w:szCs w:val="22"/>
          <w:lang w:val="en-GB"/>
        </w:rPr>
      </w:pPr>
      <w:r w:rsidRPr="005266CC">
        <w:rPr>
          <w:rFonts w:eastAsia="Poppins" w:cs="Poppins"/>
          <w:b/>
          <w:bCs/>
          <w:sz w:val="22"/>
          <w:szCs w:val="22"/>
          <w:lang w:val="hu"/>
        </w:rPr>
        <w:lastRenderedPageBreak/>
        <w:t xml:space="preserve">Tanítási idő: </w:t>
      </w:r>
      <w:r w:rsidR="005266CC" w:rsidRPr="005266CC">
        <w:rPr>
          <w:rFonts w:eastAsia="Poppins" w:cs="Poppins"/>
          <w:sz w:val="22"/>
          <w:szCs w:val="22"/>
          <w:lang w:val="hu"/>
        </w:rPr>
        <w:t>~3,5 óra</w:t>
      </w:r>
    </w:p>
    <w:p w14:paraId="7FE028FB" w14:textId="2F2BCD3C" w:rsidR="4F8596A8" w:rsidRPr="005266CC" w:rsidRDefault="54553219" w:rsidP="009207E9">
      <w:pPr>
        <w:spacing w:before="120" w:after="200"/>
        <w:rPr>
          <w:rFonts w:eastAsia="Poppins" w:cs="Poppins"/>
          <w:sz w:val="22"/>
          <w:szCs w:val="22"/>
          <w:lang w:val="en-GB"/>
        </w:rPr>
      </w:pPr>
      <w:r w:rsidRPr="005266CC">
        <w:rPr>
          <w:rFonts w:eastAsia="Poppins" w:cs="Poppins"/>
          <w:sz w:val="22"/>
          <w:szCs w:val="22"/>
          <w:lang w:val="hu"/>
        </w:rPr>
        <w:t>1.</w:t>
      </w:r>
      <w:r w:rsidR="006D3884" w:rsidRPr="005266CC">
        <w:rPr>
          <w:rFonts w:eastAsia="Poppins" w:cs="Poppins"/>
          <w:sz w:val="22"/>
          <w:szCs w:val="22"/>
          <w:lang w:val="hu"/>
        </w:rPr>
        <w:t xml:space="preserve"> tanóra - 30 perc, 2. tanóra - 60 perc, 3.</w:t>
      </w:r>
      <w:r w:rsidRPr="005266CC">
        <w:rPr>
          <w:rFonts w:eastAsia="Poppins" w:cs="Poppins"/>
          <w:sz w:val="22"/>
          <w:szCs w:val="22"/>
          <w:lang w:val="hu"/>
        </w:rPr>
        <w:t xml:space="preserve"> tanóra - 40 perc, 4. tanóra - 60 perc, 5. tanóra - 35 perc</w:t>
      </w:r>
    </w:p>
    <w:p w14:paraId="44987053" w14:textId="049CEC98" w:rsidR="4F8596A8" w:rsidRPr="005266CC" w:rsidRDefault="4F8596A8" w:rsidP="00114571">
      <w:pPr>
        <w:pStyle w:val="Heading2"/>
        <w:rPr>
          <w:rFonts w:eastAsia="Poppins"/>
        </w:rPr>
      </w:pPr>
      <w:bookmarkStart w:id="13" w:name="_Toc178351848"/>
      <w:r w:rsidRPr="005266CC">
        <w:rPr>
          <w:rFonts w:eastAsia="Poppins"/>
        </w:rPr>
        <w:t>Szükséges eszközök (anyagok és online eszközök)</w:t>
      </w:r>
      <w:bookmarkEnd w:id="13"/>
    </w:p>
    <w:p w14:paraId="144BC9E2" w14:textId="711FA5F9" w:rsidR="4F8596A8" w:rsidRPr="005266CC" w:rsidRDefault="4F8596A8" w:rsidP="74D35DDE">
      <w:pPr>
        <w:rPr>
          <w:b/>
          <w:bCs/>
          <w:i/>
          <w:iCs/>
          <w:lang w:val="en-GB"/>
        </w:rPr>
      </w:pPr>
      <w:r w:rsidRPr="005266CC">
        <w:rPr>
          <w:b/>
          <w:bCs/>
          <w:i/>
          <w:iCs/>
          <w:lang w:val="hu"/>
        </w:rPr>
        <w:t>Anyagok:</w:t>
      </w:r>
    </w:p>
    <w:p w14:paraId="217E8B60" w14:textId="77777777" w:rsidR="00F958F1" w:rsidRPr="005266CC" w:rsidRDefault="00F958F1" w:rsidP="74D35DDE">
      <w:pPr>
        <w:rPr>
          <w:i/>
          <w:iCs/>
          <w:lang w:val="en-GB"/>
        </w:rPr>
      </w:pPr>
      <w:r w:rsidRPr="005266CC">
        <w:rPr>
          <w:i/>
          <w:iCs/>
          <w:lang w:val="hu"/>
        </w:rPr>
        <w:t>Általános anyagok:</w:t>
      </w:r>
    </w:p>
    <w:p w14:paraId="7EF1CC8E" w14:textId="39197A88" w:rsidR="00F958F1" w:rsidRPr="005266CC" w:rsidRDefault="00F958F1" w:rsidP="74D35DDE">
      <w:pPr>
        <w:pStyle w:val="ListParagraph"/>
        <w:numPr>
          <w:ilvl w:val="0"/>
          <w:numId w:val="32"/>
        </w:numPr>
        <w:rPr>
          <w:b/>
          <w:bCs/>
          <w:i/>
          <w:iCs/>
          <w:lang w:val="en-GB"/>
        </w:rPr>
      </w:pPr>
      <w:r w:rsidRPr="005266CC">
        <w:rPr>
          <w:rFonts w:eastAsia="Liberation Serif" w:cs="Poppins"/>
          <w:lang w:val="hu"/>
        </w:rPr>
        <w:t>Tábla és filcek</w:t>
      </w:r>
    </w:p>
    <w:p w14:paraId="1D415554" w14:textId="77777777" w:rsidR="00F958F1" w:rsidRPr="005266CC" w:rsidRDefault="00F958F1" w:rsidP="5719F8D5">
      <w:pPr>
        <w:pStyle w:val="ListParagraph"/>
        <w:numPr>
          <w:ilvl w:val="0"/>
          <w:numId w:val="6"/>
        </w:numPr>
        <w:tabs>
          <w:tab w:val="left" w:pos="709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Projektor, vetítővászon</w:t>
      </w:r>
    </w:p>
    <w:p w14:paraId="3E073A39" w14:textId="78A351AB" w:rsidR="00F958F1" w:rsidRPr="005266CC" w:rsidRDefault="00F958F1" w:rsidP="74D35DDE">
      <w:pPr>
        <w:pStyle w:val="ListParagraph"/>
        <w:numPr>
          <w:ilvl w:val="0"/>
          <w:numId w:val="6"/>
        </w:numPr>
        <w:tabs>
          <w:tab w:val="left" w:pos="709"/>
        </w:tabs>
        <w:spacing w:after="140"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Számítógépek/tabletek (szükség esetén a kutatáshoz és az adatgyűjtéshez)</w:t>
      </w:r>
    </w:p>
    <w:p w14:paraId="7BAB9568" w14:textId="24DC4573" w:rsidR="006F2A63" w:rsidRPr="005266CC" w:rsidRDefault="006F2A63" w:rsidP="5719F8D5">
      <w:pPr>
        <w:rPr>
          <w:i/>
          <w:iCs/>
          <w:lang w:val="en-GB"/>
        </w:rPr>
      </w:pPr>
      <w:r w:rsidRPr="005266CC">
        <w:rPr>
          <w:i/>
          <w:iCs/>
          <w:lang w:val="hu"/>
        </w:rPr>
        <w:t>Az 1. és a 2. tanórához szükséges eszközök</w:t>
      </w:r>
    </w:p>
    <w:p w14:paraId="578F2A8C" w14:textId="37F41E70" w:rsidR="007A7A31" w:rsidRPr="005266CC" w:rsidRDefault="007A7A31" w:rsidP="74D35DDE">
      <w:pPr>
        <w:numPr>
          <w:ilvl w:val="0"/>
          <w:numId w:val="23"/>
        </w:numPr>
        <w:rPr>
          <w:lang w:val="en-GB"/>
        </w:rPr>
      </w:pPr>
      <w:r w:rsidRPr="005266CC">
        <w:rPr>
          <w:lang w:val="hu"/>
        </w:rPr>
        <w:t>Talajmintavételi eszközök (kis ásók, ültetőkanalak)</w:t>
      </w:r>
    </w:p>
    <w:p w14:paraId="789F3791" w14:textId="515568C1" w:rsidR="007A7A31" w:rsidRPr="005266CC" w:rsidRDefault="007A7A31" w:rsidP="007A7A31">
      <w:pPr>
        <w:pStyle w:val="ListParagraph"/>
        <w:numPr>
          <w:ilvl w:val="0"/>
          <w:numId w:val="19"/>
        </w:numPr>
        <w:rPr>
          <w:lang w:val="en-GB"/>
        </w:rPr>
      </w:pPr>
      <w:r w:rsidRPr="005266CC">
        <w:rPr>
          <w:lang w:val="hu"/>
        </w:rPr>
        <w:t>Mintaedények (műanyag zacskók vagy üvegedények)</w:t>
      </w:r>
    </w:p>
    <w:p w14:paraId="336CC077" w14:textId="51BF9A2D" w:rsidR="007A7A31" w:rsidRPr="005266CC" w:rsidRDefault="007A7A31" w:rsidP="007A7A31">
      <w:pPr>
        <w:pStyle w:val="ListParagraph"/>
        <w:numPr>
          <w:ilvl w:val="0"/>
          <w:numId w:val="19"/>
        </w:numPr>
        <w:rPr>
          <w:lang w:val="en-GB"/>
        </w:rPr>
      </w:pPr>
      <w:r w:rsidRPr="005266CC">
        <w:rPr>
          <w:lang w:val="hu"/>
        </w:rPr>
        <w:t>Nagyítók és/vagy mikroszkópok</w:t>
      </w:r>
    </w:p>
    <w:p w14:paraId="4AED5C2E" w14:textId="77777777" w:rsidR="007A7A31" w:rsidRPr="005266CC" w:rsidRDefault="007A7A31" w:rsidP="007A7A31">
      <w:pPr>
        <w:pStyle w:val="ListParagraph"/>
        <w:numPr>
          <w:ilvl w:val="0"/>
          <w:numId w:val="19"/>
        </w:numPr>
        <w:rPr>
          <w:lang w:val="en-GB"/>
        </w:rPr>
      </w:pPr>
      <w:r w:rsidRPr="005266CC">
        <w:rPr>
          <w:lang w:val="hu"/>
        </w:rPr>
        <w:t>Jegyzetfüzetek a megfigyelések rögzítéséhez</w:t>
      </w:r>
    </w:p>
    <w:p w14:paraId="11B9888E" w14:textId="32DD22DC" w:rsidR="007A7A31" w:rsidRPr="005266CC" w:rsidRDefault="007A7A31" w:rsidP="74D35DDE">
      <w:pPr>
        <w:pStyle w:val="ListParagraph"/>
        <w:numPr>
          <w:ilvl w:val="0"/>
          <w:numId w:val="19"/>
        </w:numPr>
        <w:rPr>
          <w:lang w:val="en-GB"/>
        </w:rPr>
      </w:pPr>
      <w:r w:rsidRPr="005266CC">
        <w:rPr>
          <w:lang w:val="hu"/>
        </w:rPr>
        <w:t>Címkék a mintákhoz</w:t>
      </w:r>
    </w:p>
    <w:p w14:paraId="688F1248" w14:textId="44772E36" w:rsidR="006D3884" w:rsidRPr="005266CC" w:rsidRDefault="006D3884" w:rsidP="74D35DDE">
      <w:pPr>
        <w:pStyle w:val="ListParagraph"/>
        <w:numPr>
          <w:ilvl w:val="0"/>
          <w:numId w:val="19"/>
        </w:numPr>
        <w:rPr>
          <w:lang w:val="en-GB"/>
        </w:rPr>
      </w:pPr>
      <w:r w:rsidRPr="005266CC">
        <w:rPr>
          <w:lang w:val="hu"/>
        </w:rPr>
        <w:t>Képminták</w:t>
      </w:r>
    </w:p>
    <w:p w14:paraId="70464DFA" w14:textId="29BDCEEB" w:rsidR="007A7A31" w:rsidRPr="005266CC" w:rsidRDefault="006F2A63" w:rsidP="5719F8D5">
      <w:pPr>
        <w:spacing w:before="120"/>
        <w:rPr>
          <w:i/>
          <w:iCs/>
          <w:lang w:val="en-GB"/>
        </w:rPr>
      </w:pPr>
      <w:r w:rsidRPr="005266CC">
        <w:rPr>
          <w:i/>
          <w:iCs/>
          <w:lang w:val="hu"/>
        </w:rPr>
        <w:t>3. tanórához szükséges eszközök</w:t>
      </w:r>
    </w:p>
    <w:p w14:paraId="2129C925" w14:textId="1E9418CA" w:rsidR="00035BB3" w:rsidRPr="005266CC" w:rsidRDefault="00035BB3" w:rsidP="00035BB3">
      <w:pPr>
        <w:pStyle w:val="ListParagraph"/>
        <w:numPr>
          <w:ilvl w:val="0"/>
          <w:numId w:val="24"/>
        </w:numPr>
        <w:spacing w:before="120"/>
        <w:rPr>
          <w:lang w:val="en-GB"/>
        </w:rPr>
      </w:pPr>
      <w:r w:rsidRPr="005266CC">
        <w:rPr>
          <w:lang w:val="hu"/>
        </w:rPr>
        <w:t xml:space="preserve">Különböző környezetekből vett talajminták (a 2. tanóráról): </w:t>
      </w:r>
    </w:p>
    <w:p w14:paraId="5B164A96" w14:textId="77777777" w:rsidR="00035BB3" w:rsidRPr="005266CC" w:rsidRDefault="00035BB3" w:rsidP="00035BB3">
      <w:pPr>
        <w:pStyle w:val="ListParagraph"/>
        <w:numPr>
          <w:ilvl w:val="0"/>
          <w:numId w:val="24"/>
        </w:numPr>
        <w:spacing w:before="120"/>
        <w:rPr>
          <w:lang w:val="en-GB"/>
        </w:rPr>
      </w:pPr>
      <w:r w:rsidRPr="005266CC">
        <w:rPr>
          <w:lang w:val="hu"/>
        </w:rPr>
        <w:t>pH-tesztkészletek vagy tesztcsíkok</w:t>
      </w:r>
    </w:p>
    <w:p w14:paraId="01383489" w14:textId="77777777" w:rsidR="00035BB3" w:rsidRPr="005266CC" w:rsidRDefault="00035BB3" w:rsidP="00035BB3">
      <w:pPr>
        <w:pStyle w:val="ListParagraph"/>
        <w:numPr>
          <w:ilvl w:val="0"/>
          <w:numId w:val="24"/>
        </w:numPr>
        <w:spacing w:before="120"/>
        <w:rPr>
          <w:lang w:val="en-GB"/>
        </w:rPr>
      </w:pPr>
      <w:r w:rsidRPr="005266CC">
        <w:rPr>
          <w:lang w:val="hu"/>
        </w:rPr>
        <w:t>Desztillált víz</w:t>
      </w:r>
    </w:p>
    <w:p w14:paraId="64442FA7" w14:textId="77777777" w:rsidR="00035BB3" w:rsidRPr="005266CC" w:rsidRDefault="00035BB3" w:rsidP="00035BB3">
      <w:pPr>
        <w:pStyle w:val="ListParagraph"/>
        <w:numPr>
          <w:ilvl w:val="0"/>
          <w:numId w:val="24"/>
        </w:numPr>
        <w:spacing w:before="120"/>
        <w:rPr>
          <w:lang w:val="en-GB"/>
        </w:rPr>
      </w:pPr>
      <w:r w:rsidRPr="005266CC">
        <w:rPr>
          <w:lang w:val="hu"/>
        </w:rPr>
        <w:t>Kis edények vagy poharak</w:t>
      </w:r>
    </w:p>
    <w:p w14:paraId="26E5093D" w14:textId="77777777" w:rsidR="00035BB3" w:rsidRPr="005266CC" w:rsidRDefault="00035BB3" w:rsidP="00035BB3">
      <w:pPr>
        <w:pStyle w:val="ListParagraph"/>
        <w:numPr>
          <w:ilvl w:val="0"/>
          <w:numId w:val="24"/>
        </w:numPr>
        <w:spacing w:before="120"/>
        <w:rPr>
          <w:lang w:val="en-GB"/>
        </w:rPr>
      </w:pPr>
      <w:r w:rsidRPr="005266CC">
        <w:rPr>
          <w:lang w:val="hu"/>
        </w:rPr>
        <w:t>Jegyzetfüzetek az eredmények rögzítéséhez</w:t>
      </w:r>
    </w:p>
    <w:p w14:paraId="38B67B0D" w14:textId="19BAF37C" w:rsidR="006F2A63" w:rsidRPr="005266CC" w:rsidRDefault="00035BB3" w:rsidP="5719F8D5">
      <w:pPr>
        <w:pStyle w:val="ListParagraph"/>
        <w:numPr>
          <w:ilvl w:val="0"/>
          <w:numId w:val="24"/>
        </w:numPr>
        <w:spacing w:before="120"/>
        <w:rPr>
          <w:i/>
          <w:iCs/>
          <w:lang w:val="en-GB"/>
        </w:rPr>
      </w:pPr>
      <w:r w:rsidRPr="005266CC">
        <w:rPr>
          <w:lang w:val="hu"/>
        </w:rPr>
        <w:t>Színskálák (pH-csíkokhoz) – 8. melléklet</w:t>
      </w:r>
    </w:p>
    <w:p w14:paraId="603D3B3D" w14:textId="2C671BCC" w:rsidR="00035BB3" w:rsidRPr="005266CC" w:rsidRDefault="00035BB3" w:rsidP="5719F8D5">
      <w:pPr>
        <w:spacing w:before="120"/>
        <w:rPr>
          <w:i/>
          <w:iCs/>
          <w:lang w:val="en-GB"/>
        </w:rPr>
      </w:pPr>
      <w:r w:rsidRPr="005266CC">
        <w:rPr>
          <w:i/>
          <w:iCs/>
          <w:lang w:val="hu"/>
        </w:rPr>
        <w:t>A 4. tanórához szükséges eszközök</w:t>
      </w:r>
    </w:p>
    <w:p w14:paraId="06B1D2A5" w14:textId="77777777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Milliméterpapír vagy digitális grafikonrajzoló eszközök (Google Táblázatok, Excel)</w:t>
      </w:r>
    </w:p>
    <w:p w14:paraId="6EEAB95D" w14:textId="77777777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Számológépek</w:t>
      </w:r>
    </w:p>
    <w:p w14:paraId="3DD6122E" w14:textId="77777777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Vonalzók</w:t>
      </w:r>
    </w:p>
    <w:p w14:paraId="5884500B" w14:textId="77777777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Előre elkészített táblázatokat tartalmazó munkalapok</w:t>
      </w:r>
    </w:p>
    <w:p w14:paraId="66FF8DF6" w14:textId="77777777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Filctollak vagy színes ceruzák</w:t>
      </w:r>
    </w:p>
    <w:p w14:paraId="4F53B827" w14:textId="21CDE78F" w:rsidR="00035BB3" w:rsidRPr="005266CC" w:rsidRDefault="00035BB3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Baktériumnövekedési mintaadatok (tanulók által készített vagy előre biztosított)</w:t>
      </w:r>
    </w:p>
    <w:p w14:paraId="21433362" w14:textId="79ED1981" w:rsidR="006E1381" w:rsidRPr="005266CC" w:rsidRDefault="006E1381" w:rsidP="00BC37CA">
      <w:pPr>
        <w:spacing w:before="120"/>
        <w:rPr>
          <w:i/>
          <w:iCs/>
          <w:lang w:val="en-GB"/>
        </w:rPr>
      </w:pPr>
      <w:r w:rsidRPr="005266CC">
        <w:rPr>
          <w:i/>
          <w:iCs/>
          <w:lang w:val="hu"/>
        </w:rPr>
        <w:t>Az 5. tanórához szükséges eszközök</w:t>
      </w:r>
    </w:p>
    <w:p w14:paraId="6D479169" w14:textId="2E656CDF" w:rsidR="006E1381" w:rsidRPr="005266CC" w:rsidRDefault="006E1381" w:rsidP="5719F8D5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Három különböző talajminta (korábbi tevékenységekből)</w:t>
      </w:r>
    </w:p>
    <w:p w14:paraId="6DA24EAB" w14:textId="20B7EA86" w:rsidR="006E1381" w:rsidRPr="005266CC" w:rsidRDefault="006E1381" w:rsidP="006E1381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Fokozatos beosztású mérőhenger vagy hasonló tartályok térfogatméréshez</w:t>
      </w:r>
    </w:p>
    <w:p w14:paraId="06B0FB1F" w14:textId="77777777" w:rsidR="006E1381" w:rsidRPr="005266CC" w:rsidRDefault="006E1381" w:rsidP="006E1381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Mérleg tömegméréshez</w:t>
      </w:r>
    </w:p>
    <w:p w14:paraId="5ADCDD6E" w14:textId="715F6774" w:rsidR="006E1381" w:rsidRPr="005266CC" w:rsidRDefault="2EB6F27D" w:rsidP="2EB6F27D">
      <w:pPr>
        <w:pStyle w:val="ListParagraph"/>
        <w:numPr>
          <w:ilvl w:val="0"/>
          <w:numId w:val="25"/>
        </w:numPr>
        <w:spacing w:before="120"/>
        <w:rPr>
          <w:lang w:val="en-GB"/>
        </w:rPr>
      </w:pPr>
      <w:r w:rsidRPr="005266CC">
        <w:rPr>
          <w:lang w:val="hu"/>
        </w:rPr>
        <w:t>Jegyzetfüzet és ceruza</w:t>
      </w:r>
    </w:p>
    <w:p w14:paraId="79C30790" w14:textId="78E7D541" w:rsidR="4F8596A8" w:rsidRPr="005266CC" w:rsidRDefault="4F8596A8" w:rsidP="5719F8D5">
      <w:pPr>
        <w:spacing w:before="120"/>
        <w:rPr>
          <w:b/>
          <w:bCs/>
          <w:i/>
          <w:iCs/>
          <w:lang w:val="en-GB"/>
        </w:rPr>
      </w:pPr>
      <w:r w:rsidRPr="005266CC">
        <w:rPr>
          <w:b/>
          <w:bCs/>
          <w:i/>
          <w:iCs/>
          <w:lang w:val="hu"/>
        </w:rPr>
        <w:t>Online eszközök:</w:t>
      </w:r>
    </w:p>
    <w:p w14:paraId="70ED2123" w14:textId="72CD6B46" w:rsidR="00A44DFC" w:rsidRPr="005266CC" w:rsidRDefault="00A44DFC" w:rsidP="5719F8D5">
      <w:pPr>
        <w:spacing w:before="120"/>
        <w:rPr>
          <w:b/>
          <w:bCs/>
          <w:i/>
          <w:iCs/>
          <w:lang w:val="en-GB"/>
        </w:rPr>
      </w:pPr>
    </w:p>
    <w:p w14:paraId="7D4AD1FC" w14:textId="4D9C03DE" w:rsidR="00A44DFC" w:rsidRPr="005266CC" w:rsidRDefault="00A44DFC" w:rsidP="00A44DFC">
      <w:pPr>
        <w:rPr>
          <w:i/>
          <w:iCs/>
          <w:lang w:val="en-GB"/>
        </w:rPr>
      </w:pPr>
      <w:r w:rsidRPr="005266CC">
        <w:rPr>
          <w:i/>
          <w:iCs/>
          <w:lang w:val="hu"/>
        </w:rPr>
        <w:t>1. tanóra Vizuális és taktilis megfigyelés</w:t>
      </w:r>
    </w:p>
    <w:p w14:paraId="688075B8" w14:textId="77777777" w:rsidR="00013B7A" w:rsidRPr="005266CC" w:rsidRDefault="00A44DFC" w:rsidP="00013B7A">
      <w:pPr>
        <w:pStyle w:val="ListParagraph"/>
        <w:numPr>
          <w:ilvl w:val="0"/>
          <w:numId w:val="37"/>
        </w:numPr>
        <w:rPr>
          <w:i/>
          <w:iCs/>
          <w:lang w:val="en-GB"/>
        </w:rPr>
      </w:pPr>
      <w:r w:rsidRPr="005266CC">
        <w:rPr>
          <w:i/>
          <w:iCs/>
          <w:lang w:val="hu"/>
        </w:rPr>
        <w:t xml:space="preserve">Rövid videó a talaj ökoszisztémákban betöltött szerepéről: </w:t>
      </w:r>
    </w:p>
    <w:p w14:paraId="4D994ACC" w14:textId="38BEAC3D" w:rsidR="00A44DFC" w:rsidRPr="005266CC" w:rsidRDefault="00013B7A" w:rsidP="00013B7A">
      <w:pPr>
        <w:pStyle w:val="ListParagraph"/>
        <w:rPr>
          <w:i/>
          <w:iCs/>
          <w:lang w:val="en-GB"/>
        </w:rPr>
      </w:pPr>
      <w:hyperlink r:id="rId16" w:history="1">
        <w:r w:rsidRPr="005266CC">
          <w:rPr>
            <w:rStyle w:val="Hyperlink"/>
            <w:i/>
            <w:iCs/>
            <w:lang w:val="hu"/>
          </w:rPr>
          <w:t>https://www.youtube.com/watch?v=XfqaJqm5nCk</w:t>
        </w:r>
      </w:hyperlink>
    </w:p>
    <w:p w14:paraId="747EB128" w14:textId="511C93E0" w:rsidR="00A44DFC" w:rsidRPr="005266CC" w:rsidRDefault="004D5751" w:rsidP="00857D07">
      <w:pPr>
        <w:spacing w:before="240"/>
        <w:rPr>
          <w:i/>
          <w:iCs/>
          <w:lang w:val="en-GB"/>
        </w:rPr>
      </w:pPr>
      <w:r w:rsidRPr="005266CC">
        <w:rPr>
          <w:i/>
          <w:iCs/>
          <w:lang w:val="hu"/>
        </w:rPr>
        <w:t>2. tanóra Vizuális és taktilis megfigyelés</w:t>
      </w:r>
    </w:p>
    <w:p w14:paraId="0784BBDD" w14:textId="77777777" w:rsidR="00013B7A" w:rsidRPr="005266CC" w:rsidRDefault="00013B7A" w:rsidP="5719F8D5">
      <w:pPr>
        <w:pStyle w:val="ListParagraph"/>
        <w:numPr>
          <w:ilvl w:val="0"/>
          <w:numId w:val="36"/>
        </w:numPr>
        <w:rPr>
          <w:i/>
          <w:iCs/>
          <w:lang w:val="en-GB"/>
        </w:rPr>
      </w:pPr>
      <w:r w:rsidRPr="005266CC">
        <w:rPr>
          <w:i/>
          <w:iCs/>
          <w:lang w:val="hu"/>
        </w:rPr>
        <w:t xml:space="preserve">Rövid videók a talajban élő szervezetekről és az ökoszisztémákban betöltött szerepükről: </w:t>
      </w:r>
    </w:p>
    <w:p w14:paraId="681FE9BF" w14:textId="77777777" w:rsidR="00013B7A" w:rsidRPr="00442DF3" w:rsidRDefault="001A45E2" w:rsidP="00013B7A">
      <w:pPr>
        <w:pStyle w:val="ListParagraph"/>
        <w:numPr>
          <w:ilvl w:val="0"/>
          <w:numId w:val="38"/>
        </w:numPr>
        <w:rPr>
          <w:lang w:val="pl-PL"/>
        </w:rPr>
      </w:pPr>
      <w:r w:rsidRPr="005266CC">
        <w:rPr>
          <w:i/>
          <w:iCs/>
          <w:lang w:val="hu"/>
        </w:rPr>
        <w:t xml:space="preserve">Élő szervezetek a talajban: </w:t>
      </w:r>
      <w:r w:rsidR="00A44DFC">
        <w:fldChar w:fldCharType="begin"/>
      </w:r>
      <w:r w:rsidR="00A44DFC" w:rsidRPr="00442DF3">
        <w:rPr>
          <w:lang w:val="pl-PL"/>
        </w:rPr>
        <w:instrText>HYPERLINK "https://www.youtube.com/watch?v=-dhdUoK7s2s"</w:instrText>
      </w:r>
      <w:r w:rsidR="00A44DFC">
        <w:fldChar w:fldCharType="separate"/>
      </w:r>
      <w:r w:rsidR="00A44DFC" w:rsidRPr="005266CC">
        <w:rPr>
          <w:rStyle w:val="Hyperlink"/>
          <w:i/>
          <w:iCs/>
          <w:lang w:val="hu"/>
        </w:rPr>
        <w:t>https://www.youtube.com/watch?v=-dhdUoK7s2s</w:t>
      </w:r>
      <w:r w:rsidR="00A44DFC">
        <w:fldChar w:fldCharType="end"/>
      </w:r>
    </w:p>
    <w:p w14:paraId="35983D36" w14:textId="77777777" w:rsidR="00013B7A" w:rsidRPr="005266CC" w:rsidRDefault="001A45E2" w:rsidP="00013B7A">
      <w:pPr>
        <w:pStyle w:val="ListParagraph"/>
        <w:numPr>
          <w:ilvl w:val="0"/>
          <w:numId w:val="38"/>
        </w:numPr>
        <w:rPr>
          <w:lang w:val="en-GB"/>
        </w:rPr>
      </w:pPr>
      <w:r w:rsidRPr="005266CC">
        <w:rPr>
          <w:i/>
          <w:iCs/>
          <w:lang w:val="hu"/>
        </w:rPr>
        <w:t xml:space="preserve">Kis élőlények a talajban: </w:t>
      </w:r>
      <w:hyperlink r:id="rId17" w:history="1">
        <w:r w:rsidRPr="005266CC">
          <w:rPr>
            <w:rStyle w:val="Hyperlink"/>
            <w:i/>
            <w:iCs/>
            <w:lang w:val="hu"/>
          </w:rPr>
          <w:t>https://www.youtube.com/watch?v=R43G5HX4ZtY</w:t>
        </w:r>
      </w:hyperlink>
    </w:p>
    <w:p w14:paraId="6B71F6A8" w14:textId="4D3CEE8C" w:rsidR="00A44DFC" w:rsidRPr="00442DF3" w:rsidRDefault="001A45E2" w:rsidP="00013B7A">
      <w:pPr>
        <w:pStyle w:val="ListParagraph"/>
        <w:numPr>
          <w:ilvl w:val="0"/>
          <w:numId w:val="38"/>
        </w:numPr>
        <w:rPr>
          <w:i/>
          <w:iCs/>
          <w:lang w:val="pl-PL"/>
        </w:rPr>
      </w:pPr>
      <w:r w:rsidRPr="005266CC">
        <w:rPr>
          <w:i/>
          <w:iCs/>
          <w:lang w:val="hu"/>
        </w:rPr>
        <w:t xml:space="preserve">Talajbaktériumok: </w:t>
      </w:r>
      <w:r>
        <w:fldChar w:fldCharType="begin"/>
      </w:r>
      <w:r w:rsidRPr="00442DF3">
        <w:rPr>
          <w:lang w:val="pl-PL"/>
        </w:rPr>
        <w:instrText>HYPERLINK "https://www.youtube.com/watch?v=9_41tu48ls8"</w:instrText>
      </w:r>
      <w:r>
        <w:fldChar w:fldCharType="separate"/>
      </w:r>
      <w:r w:rsidRPr="005266CC">
        <w:rPr>
          <w:rStyle w:val="Hyperlink"/>
          <w:i/>
          <w:iCs/>
          <w:lang w:val="hu"/>
        </w:rPr>
        <w:t>https://www.youtube.com/watch?v=9_41tu48ls8</w:t>
      </w:r>
      <w:r>
        <w:fldChar w:fldCharType="end"/>
      </w:r>
    </w:p>
    <w:p w14:paraId="6C4B6C7D" w14:textId="57DB8B2E" w:rsidR="00E747B5" w:rsidRPr="005266CC" w:rsidRDefault="00E747B5" w:rsidP="00E747B5">
      <w:pPr>
        <w:pStyle w:val="ListParagraph"/>
        <w:numPr>
          <w:ilvl w:val="0"/>
          <w:numId w:val="26"/>
        </w:numPr>
        <w:rPr>
          <w:i/>
          <w:iCs/>
          <w:lang w:val="en-GB"/>
        </w:rPr>
      </w:pPr>
      <w:r w:rsidRPr="005266CC">
        <w:rPr>
          <w:lang w:val="hu"/>
        </w:rPr>
        <w:t>Online eszköz talajminták vizuális megjelenítéséhez. Például:</w:t>
      </w:r>
    </w:p>
    <w:p w14:paraId="61D47AAC" w14:textId="35122E65" w:rsidR="00E747B5" w:rsidRPr="00642E43" w:rsidRDefault="00E747B5" w:rsidP="00E747B5">
      <w:pPr>
        <w:pStyle w:val="ListParagraph"/>
        <w:numPr>
          <w:ilvl w:val="1"/>
          <w:numId w:val="26"/>
        </w:numPr>
        <w:rPr>
          <w:i/>
          <w:iCs/>
          <w:lang w:val="nl-NL"/>
        </w:rPr>
      </w:pPr>
      <w:r w:rsidRPr="00642E43">
        <w:rPr>
          <w:lang w:val="nl-NL"/>
        </w:rPr>
        <w:t xml:space="preserve">Canva: </w:t>
      </w:r>
      <w:r>
        <w:fldChar w:fldCharType="begin"/>
      </w:r>
      <w:r w:rsidRPr="00642E43">
        <w:rPr>
          <w:lang w:val="nl-NL"/>
        </w:rPr>
        <w:instrText>HYPERLINK "https://www.canva.com/"</w:instrText>
      </w:r>
      <w:r>
        <w:fldChar w:fldCharType="separate"/>
      </w:r>
      <w:r w:rsidRPr="00642E43">
        <w:rPr>
          <w:rStyle w:val="Hyperlink"/>
          <w:lang w:val="nl-NL"/>
        </w:rPr>
        <w:t>https://www.canva.com/</w:t>
      </w:r>
      <w:r>
        <w:fldChar w:fldCharType="end"/>
      </w:r>
    </w:p>
    <w:p w14:paraId="54A330D3" w14:textId="61AB317F" w:rsidR="00E747B5" w:rsidRPr="005266CC" w:rsidRDefault="00E747B5" w:rsidP="00013B7A">
      <w:pPr>
        <w:pStyle w:val="ListParagraph"/>
        <w:numPr>
          <w:ilvl w:val="1"/>
          <w:numId w:val="26"/>
        </w:numPr>
        <w:spacing w:after="240"/>
        <w:rPr>
          <w:i/>
          <w:iCs/>
          <w:lang w:val="en-GB"/>
        </w:rPr>
      </w:pPr>
      <w:r w:rsidRPr="005266CC">
        <w:rPr>
          <w:lang w:val="hu"/>
        </w:rPr>
        <w:t xml:space="preserve">Padlet: </w:t>
      </w:r>
      <w:hyperlink r:id="rId18" w:history="1">
        <w:r w:rsidRPr="005266CC">
          <w:rPr>
            <w:rStyle w:val="Hyperlink"/>
            <w:lang w:val="hu"/>
          </w:rPr>
          <w:t>https://padlet.com/</w:t>
        </w:r>
      </w:hyperlink>
    </w:p>
    <w:p w14:paraId="700DDEBE" w14:textId="5C932379" w:rsidR="00E747B5" w:rsidRPr="005266CC" w:rsidRDefault="00E747B5" w:rsidP="00BC37CA">
      <w:pPr>
        <w:spacing w:before="120"/>
        <w:rPr>
          <w:i/>
          <w:iCs/>
          <w:lang w:val="en-GB"/>
        </w:rPr>
      </w:pPr>
      <w:r w:rsidRPr="005266CC">
        <w:rPr>
          <w:i/>
          <w:iCs/>
          <w:lang w:val="hu"/>
        </w:rPr>
        <w:t>3. tanóra Adatok rögzítése és összehasonlítása</w:t>
      </w:r>
    </w:p>
    <w:p w14:paraId="6D6B34BE" w14:textId="18852733" w:rsidR="004D5751" w:rsidRPr="005266CC" w:rsidRDefault="004D5751" w:rsidP="004D5751">
      <w:pPr>
        <w:pStyle w:val="ListParagraph"/>
        <w:numPr>
          <w:ilvl w:val="0"/>
          <w:numId w:val="20"/>
        </w:numPr>
        <w:rPr>
          <w:lang w:val="en-GB"/>
        </w:rPr>
      </w:pPr>
      <w:r w:rsidRPr="005266CC">
        <w:rPr>
          <w:lang w:val="hu"/>
        </w:rPr>
        <w:t>Online eszköz különböző talajmintákra vonatkozó számítások és pH-érték-adatok megjelenítésére. Például:</w:t>
      </w:r>
    </w:p>
    <w:p w14:paraId="700E821B" w14:textId="77777777" w:rsidR="0044718D" w:rsidRPr="00642E43" w:rsidRDefault="0044718D" w:rsidP="5719F8D5">
      <w:pPr>
        <w:pStyle w:val="ListParagraph"/>
        <w:numPr>
          <w:ilvl w:val="1"/>
          <w:numId w:val="20"/>
        </w:numPr>
        <w:rPr>
          <w:i/>
          <w:iCs/>
          <w:lang w:val="nl-NL"/>
        </w:rPr>
      </w:pPr>
      <w:r w:rsidRPr="00642E43">
        <w:rPr>
          <w:lang w:val="nl-NL"/>
        </w:rPr>
        <w:t xml:space="preserve">Canva: </w:t>
      </w:r>
      <w:r>
        <w:fldChar w:fldCharType="begin"/>
      </w:r>
      <w:r w:rsidRPr="00642E43">
        <w:rPr>
          <w:lang w:val="nl-NL"/>
        </w:rPr>
        <w:instrText>HYPERLINK "https://www.canva.com/"</w:instrText>
      </w:r>
      <w:r>
        <w:fldChar w:fldCharType="separate"/>
      </w:r>
      <w:r w:rsidRPr="00642E43">
        <w:rPr>
          <w:rStyle w:val="Hyperlink"/>
          <w:lang w:val="nl-NL"/>
        </w:rPr>
        <w:t>https://www.canva.com/</w:t>
      </w:r>
      <w:r>
        <w:fldChar w:fldCharType="end"/>
      </w:r>
    </w:p>
    <w:p w14:paraId="6C90BEFD" w14:textId="65A008B8" w:rsidR="00E747B5" w:rsidRPr="005266CC" w:rsidRDefault="0044718D" w:rsidP="5719F8D5">
      <w:pPr>
        <w:pStyle w:val="ListParagraph"/>
        <w:numPr>
          <w:ilvl w:val="1"/>
          <w:numId w:val="20"/>
        </w:numPr>
        <w:rPr>
          <w:lang w:val="en-GB"/>
        </w:rPr>
      </w:pPr>
      <w:r w:rsidRPr="005266CC">
        <w:rPr>
          <w:lang w:val="hu"/>
        </w:rPr>
        <w:t xml:space="preserve">Genially: </w:t>
      </w:r>
      <w:hyperlink r:id="rId19" w:history="1">
        <w:r w:rsidRPr="005266CC">
          <w:rPr>
            <w:rStyle w:val="Hyperlink"/>
            <w:lang w:val="hu"/>
          </w:rPr>
          <w:t>https://genially.com/</w:t>
        </w:r>
      </w:hyperlink>
    </w:p>
    <w:p w14:paraId="00FB19C1" w14:textId="0782802C" w:rsidR="74D35DDE" w:rsidRPr="005266CC" w:rsidRDefault="00882883" w:rsidP="00882883">
      <w:pPr>
        <w:spacing w:before="120"/>
        <w:rPr>
          <w:i/>
          <w:iCs/>
          <w:lang w:val="en-GB"/>
        </w:rPr>
      </w:pPr>
      <w:r w:rsidRPr="005266CC">
        <w:rPr>
          <w:i/>
          <w:iCs/>
          <w:lang w:val="hu"/>
        </w:rPr>
        <w:t>4. tanóra A baktériumpopuláció szaporodásának modellezése exponenciális függvényekkel</w:t>
      </w:r>
    </w:p>
    <w:p w14:paraId="19953D21" w14:textId="77777777" w:rsidR="00013B7A" w:rsidRPr="005266CC" w:rsidRDefault="001A45E2" w:rsidP="00857D07">
      <w:pPr>
        <w:pStyle w:val="ListParagraph"/>
        <w:numPr>
          <w:ilvl w:val="0"/>
          <w:numId w:val="39"/>
        </w:numPr>
        <w:rPr>
          <w:i/>
          <w:iCs/>
          <w:lang w:val="en-GB"/>
        </w:rPr>
      </w:pPr>
      <w:r w:rsidRPr="005266CC">
        <w:rPr>
          <w:lang w:val="hu"/>
        </w:rPr>
        <w:t>Egy rövid videó az exponenciális növekedés magyarázatára:</w:t>
      </w:r>
      <w:r w:rsidRPr="005266CC">
        <w:rPr>
          <w:i/>
          <w:iCs/>
          <w:lang w:val="hu"/>
        </w:rPr>
        <w:t xml:space="preserve"> </w:t>
      </w:r>
      <w:hyperlink r:id="rId20" w:history="1">
        <w:r w:rsidRPr="005266CC">
          <w:rPr>
            <w:rStyle w:val="Hyperlink"/>
            <w:i/>
            <w:iCs/>
            <w:lang w:val="hu"/>
          </w:rPr>
          <w:t>https://www.youtube.com/watch?v=0BSaMH4hINY</w:t>
        </w:r>
      </w:hyperlink>
    </w:p>
    <w:p w14:paraId="13829196" w14:textId="6C63F2AA" w:rsidR="001A45E2" w:rsidRPr="005266CC" w:rsidRDefault="00013B7A" w:rsidP="00013B7A">
      <w:pPr>
        <w:pStyle w:val="ListParagraph"/>
        <w:spacing w:before="120"/>
        <w:rPr>
          <w:i/>
          <w:iCs/>
          <w:lang w:val="en-GB"/>
        </w:rPr>
      </w:pPr>
      <w:hyperlink r:id="rId21" w:history="1">
        <w:r w:rsidRPr="005266CC">
          <w:rPr>
            <w:rStyle w:val="Hyperlink"/>
            <w:i/>
            <w:iCs/>
            <w:lang w:val="hu"/>
          </w:rPr>
          <w:t>https://www.youtube.com/watch?v=Qk33zVR_I48</w:t>
        </w:r>
      </w:hyperlink>
    </w:p>
    <w:p w14:paraId="48BADC68" w14:textId="77777777" w:rsidR="00013B7A" w:rsidRPr="005266CC" w:rsidRDefault="000327F8" w:rsidP="00013B7A">
      <w:pPr>
        <w:pStyle w:val="ListParagraph"/>
        <w:numPr>
          <w:ilvl w:val="0"/>
          <w:numId w:val="39"/>
        </w:numPr>
        <w:spacing w:before="120" w:after="240"/>
        <w:rPr>
          <w:i/>
          <w:iCs/>
          <w:lang w:val="en-GB"/>
        </w:rPr>
      </w:pPr>
      <w:r w:rsidRPr="005266CC">
        <w:rPr>
          <w:lang w:val="hu"/>
        </w:rPr>
        <w:t>Egy rövid videó a pH-skála magyarázatára:</w:t>
      </w:r>
    </w:p>
    <w:p w14:paraId="347BC7CA" w14:textId="13F11B71" w:rsidR="001A45E2" w:rsidRPr="005266CC" w:rsidRDefault="00013B7A" w:rsidP="00013B7A">
      <w:pPr>
        <w:pStyle w:val="ListParagraph"/>
        <w:spacing w:before="120" w:after="240"/>
        <w:rPr>
          <w:rStyle w:val="Strong"/>
          <w:b w:val="0"/>
          <w:bCs w:val="0"/>
          <w:i/>
          <w:iCs/>
          <w:lang w:val="en-GB"/>
        </w:rPr>
      </w:pPr>
      <w:hyperlink r:id="rId22" w:history="1">
        <w:r w:rsidRPr="005266CC">
          <w:rPr>
            <w:rStyle w:val="Hyperlink"/>
            <w:i/>
            <w:iCs/>
            <w:lang w:val="hu"/>
          </w:rPr>
          <w:t>https://www.youtube.com/watch?v=KfWvdSyW6Io</w:t>
        </w:r>
      </w:hyperlink>
    </w:p>
    <w:p w14:paraId="47E2619F" w14:textId="77777777" w:rsidR="00013B7A" w:rsidRPr="005266CC" w:rsidRDefault="4F8596A8" w:rsidP="00013B7A">
      <w:pPr>
        <w:pStyle w:val="ListParagraph"/>
        <w:numPr>
          <w:ilvl w:val="0"/>
          <w:numId w:val="20"/>
        </w:numPr>
        <w:rPr>
          <w:rStyle w:val="Strong"/>
          <w:rFonts w:cs="Poppins"/>
          <w:b w:val="0"/>
          <w:bCs w:val="0"/>
          <w:lang w:val="en-GB"/>
        </w:rPr>
      </w:pPr>
      <w:r w:rsidRPr="005266CC">
        <w:rPr>
          <w:rStyle w:val="Strong"/>
          <w:rFonts w:eastAsia="Liberation Serif" w:cs="Poppins"/>
          <w:b w:val="0"/>
          <w:bCs w:val="0"/>
          <w:lang w:val="hu"/>
        </w:rPr>
        <w:t>Google Táblázatok vagy Microsoft Excel: adatok rögzítéséhez, számítások elvégzéséhez, valamint diagramok készítéséhez a talajösszetétel, a mikrobiális aktivitás és a növénynövekedés elemzésére.</w:t>
      </w:r>
    </w:p>
    <w:p w14:paraId="740FDC32" w14:textId="7B74B8CC" w:rsidR="4F8596A8" w:rsidRPr="005266CC" w:rsidRDefault="4F8596A8" w:rsidP="00013B7A">
      <w:pPr>
        <w:pStyle w:val="ListParagraph"/>
        <w:numPr>
          <w:ilvl w:val="0"/>
          <w:numId w:val="20"/>
        </w:numPr>
        <w:rPr>
          <w:rFonts w:cs="Poppins"/>
          <w:lang w:val="en-GB"/>
        </w:rPr>
      </w:pPr>
      <w:r w:rsidRPr="005266CC">
        <w:rPr>
          <w:rStyle w:val="Strong"/>
          <w:rFonts w:eastAsia="Liberation Serif" w:cs="Poppins"/>
          <w:b w:val="0"/>
          <w:bCs w:val="0"/>
          <w:i/>
          <w:iCs/>
          <w:lang w:val="hu"/>
        </w:rPr>
        <w:t>PhET Interactive Simulations</w:t>
      </w:r>
      <w:r w:rsidRPr="005266CC">
        <w:rPr>
          <w:rStyle w:val="Strong"/>
          <w:rFonts w:eastAsia="Liberation Serif" w:cs="Poppins"/>
          <w:b w:val="0"/>
          <w:bCs w:val="0"/>
          <w:lang w:val="hu"/>
        </w:rPr>
        <w:t xml:space="preserve">: interaktív szimulációk a pH-értékről és a tanulási tevékenységeket kiegészítő környezettudományi témákról </w:t>
      </w:r>
      <w:r>
        <w:fldChar w:fldCharType="begin"/>
      </w:r>
      <w:r w:rsidRPr="00442DF3">
        <w:rPr>
          <w:lang w:val="en-GB"/>
        </w:rPr>
        <w:instrText>HYPERLINK "https://phet.colorado.edu/en/simulations/ph-scale" \h</w:instrText>
      </w:r>
      <w:r>
        <w:fldChar w:fldCharType="separate"/>
      </w:r>
      <w:r w:rsidRPr="005266CC">
        <w:rPr>
          <w:rStyle w:val="Hyperlink"/>
          <w:rFonts w:eastAsia="Liberation Serif" w:cs="Poppins"/>
          <w:lang w:val="hu"/>
        </w:rPr>
        <w:t>https://phet.colorado.edu/en/simulations/ph-scale</w:t>
      </w:r>
      <w:r>
        <w:fldChar w:fldCharType="end"/>
      </w:r>
    </w:p>
    <w:p w14:paraId="05E67380" w14:textId="2FAAD2E3" w:rsidR="0082399E" w:rsidRPr="005266CC" w:rsidRDefault="0082399E" w:rsidP="74D35DDE">
      <w:pPr>
        <w:pStyle w:val="Heading2"/>
      </w:pPr>
      <w:bookmarkStart w:id="14" w:name="_Toc178351849"/>
      <w:r w:rsidRPr="005266CC">
        <w:t>MTMI-stratégia – kritériumok</w:t>
      </w:r>
      <w:bookmarkEnd w:id="14"/>
    </w:p>
    <w:p w14:paraId="10223226" w14:textId="5154EDDA" w:rsidR="00CA2E01" w:rsidRPr="00442DF3" w:rsidRDefault="007262D6" w:rsidP="00CA2E01">
      <w:pPr>
        <w:rPr>
          <w:lang w:val="hu"/>
        </w:rPr>
      </w:pPr>
      <w:r w:rsidRPr="005266CC">
        <w:rPr>
          <w:lang w:val="hu"/>
        </w:rPr>
        <w:t xml:space="preserve">A LOESS tanulási szcenárió segíti Önt és iskoláját abban, hogy megfeleljen az </w:t>
      </w:r>
      <w:r>
        <w:fldChar w:fldCharType="begin"/>
      </w:r>
      <w:r w:rsidRPr="00442DF3">
        <w:rPr>
          <w:lang w:val="en-GB"/>
        </w:rPr>
        <w:instrText>HYPERLINK "https://www.stemschoollabel.eu/criteria"</w:instrText>
      </w:r>
      <w:r>
        <w:fldChar w:fldCharType="separate"/>
      </w:r>
      <w:r w:rsidRPr="005266CC">
        <w:rPr>
          <w:rStyle w:val="Hyperlink"/>
          <w:lang w:val="hu"/>
        </w:rPr>
        <w:t>MTMI Iskola cím kritériumainak</w:t>
      </w:r>
      <w:r>
        <w:fldChar w:fldCharType="end"/>
      </w:r>
      <w:r w:rsidRPr="005266CC">
        <w:rPr>
          <w:lang w:val="hu"/>
        </w:rPr>
        <w:t>. Az alábbiakban bemutatjuk, hogy a tanulási szcenáriót mely kritériumoknak felel meg.</w:t>
      </w:r>
    </w:p>
    <w:tbl>
      <w:tblPr>
        <w:tblStyle w:val="GridTable5Dark-Accent1"/>
        <w:tblW w:w="9355" w:type="dxa"/>
        <w:tblLayout w:type="fixed"/>
        <w:tblLook w:val="04A0" w:firstRow="1" w:lastRow="0" w:firstColumn="1" w:lastColumn="0" w:noHBand="0" w:noVBand="1"/>
      </w:tblPr>
      <w:tblGrid>
        <w:gridCol w:w="2245"/>
        <w:gridCol w:w="7110"/>
      </w:tblGrid>
      <w:tr w:rsidR="0082399E" w:rsidRPr="00442DF3" w14:paraId="397A6AB7" w14:textId="77777777" w:rsidTr="44595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74E99784" w14:textId="77777777" w:rsidR="0082399E" w:rsidRPr="005266CC" w:rsidRDefault="0082399E" w:rsidP="00A44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Tanulási egységek, kritériumok</w:t>
            </w:r>
          </w:p>
        </w:tc>
        <w:tc>
          <w:tcPr>
            <w:tcW w:w="7110" w:type="dxa"/>
            <w:shd w:val="clear" w:color="auto" w:fill="5B312E"/>
            <w:vAlign w:val="center"/>
          </w:tcPr>
          <w:p w14:paraId="40668EA0" w14:textId="77777777" w:rsidR="0082399E" w:rsidRPr="005266CC" w:rsidRDefault="0082399E" w:rsidP="00A44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Hogyan jelenik meg a kritérium a tanulási szcenárióban?</w:t>
            </w:r>
          </w:p>
        </w:tc>
      </w:tr>
      <w:tr w:rsidR="0082399E" w:rsidRPr="005266CC" w14:paraId="08363DB8" w14:textId="77777777" w:rsidTr="4459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285CB91C" w14:textId="77777777" w:rsidR="0082399E" w:rsidRPr="005266CC" w:rsidRDefault="0082399E" w:rsidP="00A44DFC">
            <w:pPr>
              <w:rPr>
                <w:lang w:val="en-GB"/>
              </w:rPr>
            </w:pPr>
            <w:r w:rsidRPr="005266CC">
              <w:rPr>
                <w:lang w:val="hu"/>
              </w:rPr>
              <w:t>Oktatás</w:t>
            </w:r>
          </w:p>
        </w:tc>
      </w:tr>
      <w:tr w:rsidR="0082399E" w:rsidRPr="00442DF3" w14:paraId="10EFCAE5" w14:textId="77777777" w:rsidTr="00DB1A0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6F0292E9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Probléma- és projektalapú tanulás</w:t>
            </w:r>
          </w:p>
        </w:tc>
        <w:tc>
          <w:tcPr>
            <w:tcW w:w="7110" w:type="dxa"/>
            <w:shd w:val="clear" w:color="auto" w:fill="FBF7F7"/>
          </w:tcPr>
          <w:p w14:paraId="50CAD8E6" w14:textId="1BA2FFE7" w:rsidR="0082399E" w:rsidRPr="00442DF3" w:rsidRDefault="4FACE664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 különböző forrásokból származó talajminták vizsgálatát végzik el. Mintát vesznek, megmérik a talaj sűrűségét, pH-értékét, mikrobiális aktivitását, és elemzik, hogyan függnek össze ezek a tényezők a talaj egészségével.</w:t>
            </w:r>
          </w:p>
        </w:tc>
      </w:tr>
      <w:tr w:rsidR="0082399E" w:rsidRPr="00442DF3" w14:paraId="7C6856A0" w14:textId="77777777" w:rsidTr="4459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5A4776C7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Felfedezésen alapuló természettudományos oktatás</w:t>
            </w:r>
          </w:p>
        </w:tc>
        <w:tc>
          <w:tcPr>
            <w:tcW w:w="7110" w:type="dxa"/>
            <w:shd w:val="clear" w:color="auto" w:fill="F2E7E6"/>
          </w:tcPr>
          <w:p w14:paraId="02A483FE" w14:textId="766F3D18" w:rsidR="0082399E" w:rsidRPr="005266CC" w:rsidRDefault="4385DE02" w:rsidP="4C7F5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 diákok aktívan részt vesznek a talajminták gyűjtésében, a pH-mérésben és a talajsűrűség számításában, és végig gyakorlatias tevékenységeket végeznek.</w:t>
            </w:r>
          </w:p>
        </w:tc>
      </w:tr>
      <w:tr w:rsidR="0082399E" w:rsidRPr="00442DF3" w14:paraId="656A3E7E" w14:textId="77777777" w:rsidTr="00DB1A0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49D03089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Tantervi megvalósítás</w:t>
            </w:r>
          </w:p>
        </w:tc>
        <w:tc>
          <w:tcPr>
            <w:tcW w:w="7110" w:type="dxa"/>
            <w:shd w:val="clear" w:color="auto" w:fill="FBF7F7"/>
          </w:tcPr>
          <w:p w14:paraId="52E2E4A4" w14:textId="66B694E6" w:rsidR="0082399E" w:rsidRPr="005266CC" w:rsidRDefault="35B36D20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talaj egészségéről és sűrűségéről szóló tanulási szcenárió integrálható a természettudományos tárgyak, a matematika, a biológia, illetve a kémia tantervébe.</w:t>
            </w:r>
          </w:p>
        </w:tc>
      </w:tr>
      <w:tr w:rsidR="0082399E" w:rsidRPr="00442DF3" w14:paraId="01A8C727" w14:textId="77777777" w:rsidTr="4459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37EC5C96" w14:textId="77777777" w:rsidR="0082399E" w:rsidRPr="005266CC" w:rsidRDefault="0082399E" w:rsidP="00A44DFC">
            <w:pPr>
              <w:rPr>
                <w:color w:val="0070C0"/>
                <w:sz w:val="16"/>
                <w:szCs w:val="16"/>
                <w:lang w:val="en-GB"/>
              </w:rPr>
            </w:pPr>
            <w:r w:rsidRPr="005266CC">
              <w:rPr>
                <w:rFonts w:eastAsia="Times New Roman" w:cs="Arial"/>
                <w:szCs w:val="22"/>
                <w:lang w:val="hu"/>
              </w:rPr>
              <w:lastRenderedPageBreak/>
              <w:t>Az MTMI tantárgyakra és készségekre helyezett hangsúly</w:t>
            </w:r>
          </w:p>
        </w:tc>
      </w:tr>
      <w:tr w:rsidR="0082399E" w:rsidRPr="00442DF3" w14:paraId="62EAF32D" w14:textId="77777777" w:rsidTr="44595D6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42ECE2C8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Interdiszciplináris oktatás</w:t>
            </w:r>
          </w:p>
        </w:tc>
        <w:tc>
          <w:tcPr>
            <w:tcW w:w="7110" w:type="dxa"/>
            <w:shd w:val="clear" w:color="auto" w:fill="F2E7E6"/>
          </w:tcPr>
          <w:p w14:paraId="14C4F4AB" w14:textId="5C8EB735" w:rsidR="0082399E" w:rsidRPr="005266CC" w:rsidRDefault="5BAF0B12" w:rsidP="008A68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Ez a tanulási szcenárió számos olyan tevékenységet tartalmaz, amelyek a biológiát, a kémiát, a fizikát és a matematikát egységes egészként kezelik.</w:t>
            </w:r>
          </w:p>
        </w:tc>
      </w:tr>
      <w:tr w:rsidR="0082399E" w:rsidRPr="00442DF3" w14:paraId="52B81DA0" w14:textId="77777777" w:rsidTr="00DB1A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6A7FE1E2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MTMI-oktatás kontextusba helyezése</w:t>
            </w:r>
          </w:p>
        </w:tc>
        <w:tc>
          <w:tcPr>
            <w:tcW w:w="7110" w:type="dxa"/>
            <w:shd w:val="clear" w:color="auto" w:fill="FBF7F7"/>
          </w:tcPr>
          <w:p w14:paraId="47098174" w14:textId="2BE84187" w:rsidR="0082399E" w:rsidRPr="00442DF3" w:rsidRDefault="7C757B18" w:rsidP="4C7F5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 különböző helyekről származó talajmintákat vizsgálnak, és az eredményeiket a mezőgazdaságban, a környezetvédelemben és a földgazdálkodásban jelentkező gyakorlati problémákkal kapcsolják össze. Ez segít nekik felismerni az MTMI fogalmak jelentőségét a való életben.</w:t>
            </w:r>
          </w:p>
        </w:tc>
      </w:tr>
      <w:tr w:rsidR="0082399E" w:rsidRPr="005266CC" w14:paraId="5F7EE085" w14:textId="77777777" w:rsidTr="44595D67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0F843F59" w14:textId="77777777" w:rsidR="0082399E" w:rsidRPr="005266CC" w:rsidRDefault="0082399E" w:rsidP="00A44DFC">
            <w:pPr>
              <w:rPr>
                <w:lang w:val="en-GB"/>
              </w:rPr>
            </w:pPr>
            <w:r w:rsidRPr="005266CC">
              <w:rPr>
                <w:lang w:val="hu"/>
              </w:rPr>
              <w:t>A szakmai fejlődés támogatása</w:t>
            </w:r>
          </w:p>
        </w:tc>
      </w:tr>
      <w:tr w:rsidR="0082399E" w:rsidRPr="00442DF3" w14:paraId="1208DFC9" w14:textId="77777777" w:rsidTr="44595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52E2B3FF" w14:textId="77777777" w:rsidR="0082399E" w:rsidRPr="005266CC" w:rsidRDefault="0082399E" w:rsidP="00A44DFC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Szakmai fejlődés</w:t>
            </w:r>
          </w:p>
        </w:tc>
        <w:tc>
          <w:tcPr>
            <w:tcW w:w="7110" w:type="dxa"/>
            <w:shd w:val="clear" w:color="auto" w:fill="F2E7E6"/>
          </w:tcPr>
          <w:p w14:paraId="5E2023C3" w14:textId="643BD7EC" w:rsidR="0082399E" w:rsidRPr="005266CC" w:rsidRDefault="5D023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Az oktatók kreatívan ötvözik a természettudományt, az informatikát és a matematikát a tanulási élményekben, és olyan interdiszciplináris tevékenységeket terveznek, amelyek a talajelemzés témáján keresztül különböző MTMI területeket kötnek össze.</w:t>
            </w:r>
          </w:p>
        </w:tc>
      </w:tr>
    </w:tbl>
    <w:p w14:paraId="26DBBED9" w14:textId="0C5FB95E" w:rsidR="0082399E" w:rsidRPr="005266CC" w:rsidRDefault="00194DDD" w:rsidP="00194DDD">
      <w:pPr>
        <w:pStyle w:val="Heading2"/>
      </w:pPr>
      <w:proofErr w:type="spellStart"/>
      <w:r w:rsidRPr="005266CC">
        <w:t>Tevékenységek</w:t>
      </w:r>
      <w:proofErr w:type="spellEnd"/>
      <w:r w:rsidRPr="005266CC">
        <w:t xml:space="preserve"> </w:t>
      </w:r>
      <w:proofErr w:type="spellStart"/>
      <w:r w:rsidRPr="005266CC">
        <w:t>leírása</w:t>
      </w:r>
      <w:proofErr w:type="spellEnd"/>
    </w:p>
    <w:tbl>
      <w:tblPr>
        <w:tblStyle w:val="GridTable5Dark-Accent1"/>
        <w:tblW w:w="9343" w:type="dxa"/>
        <w:tblLayout w:type="fixed"/>
        <w:tblLook w:val="04A0" w:firstRow="1" w:lastRow="0" w:firstColumn="1" w:lastColumn="0" w:noHBand="0" w:noVBand="1"/>
      </w:tblPr>
      <w:tblGrid>
        <w:gridCol w:w="2083"/>
        <w:gridCol w:w="6165"/>
        <w:gridCol w:w="1095"/>
      </w:tblGrid>
      <w:tr w:rsidR="00BA4B46" w:rsidRPr="005266CC" w14:paraId="560C33DE" w14:textId="77777777" w:rsidTr="54553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691987DA" w14:textId="6771BBBC" w:rsidR="00BA4B46" w:rsidRPr="005266CC" w:rsidRDefault="00BA4B46" w:rsidP="00AF3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Tevékenység neve</w:t>
            </w:r>
          </w:p>
        </w:tc>
        <w:tc>
          <w:tcPr>
            <w:tcW w:w="6165" w:type="dxa"/>
            <w:shd w:val="clear" w:color="auto" w:fill="5B312E"/>
            <w:vAlign w:val="center"/>
          </w:tcPr>
          <w:p w14:paraId="137DB726" w14:textId="77777777" w:rsidR="00BA4B46" w:rsidRPr="005266CC" w:rsidRDefault="00BA4B46" w:rsidP="00E22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Folyamat</w:t>
            </w:r>
          </w:p>
        </w:tc>
        <w:tc>
          <w:tcPr>
            <w:tcW w:w="1095" w:type="dxa"/>
            <w:shd w:val="clear" w:color="auto" w:fill="5B312E"/>
            <w:vAlign w:val="center"/>
          </w:tcPr>
          <w:p w14:paraId="58E7F76F" w14:textId="77777777" w:rsidR="00BA4B46" w:rsidRPr="005266CC" w:rsidRDefault="00BA4B46" w:rsidP="00E22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Időkeret</w:t>
            </w:r>
          </w:p>
        </w:tc>
      </w:tr>
      <w:tr w:rsidR="00BA4B46" w:rsidRPr="005266CC" w14:paraId="7061ABA9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2D2E9D9F" w14:textId="77777777" w:rsidR="00BA4B46" w:rsidRPr="005266CC" w:rsidRDefault="00BA4B46" w:rsidP="00A44DFC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1. tanóra</w:t>
            </w:r>
          </w:p>
        </w:tc>
      </w:tr>
      <w:tr w:rsidR="00DB1A0F" w:rsidRPr="005266CC" w14:paraId="137A5E64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36DD703B" w14:textId="3A67981B" w:rsidR="00DB1A0F" w:rsidRPr="005266CC" w:rsidRDefault="00DB1A0F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260" w:type="dxa"/>
            <w:gridSpan w:val="2"/>
            <w:shd w:val="clear" w:color="auto" w:fill="F2E7E6"/>
          </w:tcPr>
          <w:p w14:paraId="46F72CB1" w14:textId="1CB55094" w:rsidR="00DB1A0F" w:rsidRPr="005266CC" w:rsidRDefault="54553219" w:rsidP="000521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Érdeklődés, elköteleződés</w:t>
            </w:r>
          </w:p>
        </w:tc>
      </w:tr>
      <w:tr w:rsidR="00BA4B46" w:rsidRPr="005266CC" w14:paraId="791A646B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6E03567F" w14:textId="77777777" w:rsidR="00BA4B46" w:rsidRPr="005266CC" w:rsidRDefault="00BA4B46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Összegzés, diszkusszió</w:t>
            </w:r>
          </w:p>
        </w:tc>
        <w:tc>
          <w:tcPr>
            <w:tcW w:w="6165" w:type="dxa"/>
            <w:shd w:val="clear" w:color="auto" w:fill="FBF7F7"/>
          </w:tcPr>
          <w:p w14:paraId="2755E5AB" w14:textId="1A9F0D83" w:rsidR="005F2158" w:rsidRPr="005266CC" w:rsidDel="0067562B" w:rsidRDefault="2D41D0D5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Annak érdekében, hogy a diákokat a talaj fontosságának témája felé tereljük, ezekkel a szavakkal kezdjük az órát: </w:t>
            </w:r>
            <w:r w:rsidR="27533A2C"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Kedves diákok, ma olyasmit fogunk felfedezni, amit gyakran készpénznek veszünk, pedig nélkülözhetetlen az élet számára a Földön – a talajt.</w:t>
            </w:r>
          </w:p>
          <w:p w14:paraId="111A39C1" w14:textId="34CD42A6" w:rsidR="005F2158" w:rsidRPr="00442DF3" w:rsidRDefault="4F8596A8" w:rsidP="74D35D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b/>
                <w:bCs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color w:val="000000" w:themeColor="text1"/>
                <w:sz w:val="16"/>
                <w:szCs w:val="16"/>
                <w:lang w:val="hu"/>
              </w:rPr>
              <w:t>Bevezetésként bemutatunk egészséges és egészségtelen talajmintákat (pl. termékeny kerti talajt és erózióval vagy szennyezéssel érintett talajt), és hagyjuk, hogy a diákok megvizsgálják őket. A minták legyenek kis mennyiségűek, különböző tárolókba helyezve és felcímkézve. Például az egyik minta származhat építési területről, ahol ipari olajjal szennyezett a talaj, a másik pedig, amelyben rovarok és földigiliszták láthatóak, egy erdőből. Miután a diákok megfigyelik, megszagolják és megérintik a mintákat, a tanár megkéri őket, hogy találják ki, melyik az „egészségesebb” és miért, ezzel ösztönözve őket arra, hogy elgondolkodjanak azon, mit jelent az „egészséges talaj”.</w:t>
            </w:r>
          </w:p>
        </w:tc>
        <w:tc>
          <w:tcPr>
            <w:tcW w:w="1095" w:type="dxa"/>
            <w:shd w:val="clear" w:color="auto" w:fill="FBF7F7"/>
          </w:tcPr>
          <w:p w14:paraId="36265F14" w14:textId="2E616A45" w:rsidR="00BA4B46" w:rsidRPr="005266CC" w:rsidRDefault="4F8596A8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  <w:tr w:rsidR="00F81D96" w:rsidRPr="005266CC" w14:paraId="00CC2998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048B5B21" w14:textId="6A36A7F7" w:rsidR="00BA4B46" w:rsidRPr="00442DF3" w:rsidRDefault="00BA4B46" w:rsidP="00A44DFC">
            <w:pPr>
              <w:rPr>
                <w:rFonts w:eastAsia="Arial" w:cs="Poppins"/>
                <w:sz w:val="22"/>
                <w:szCs w:val="22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Megbeszélés és felkészülés a következő órára</w:t>
            </w:r>
          </w:p>
        </w:tc>
        <w:tc>
          <w:tcPr>
            <w:tcW w:w="6165" w:type="dxa"/>
            <w:shd w:val="clear" w:color="auto" w:fill="F2E7E6"/>
          </w:tcPr>
          <w:p w14:paraId="0B643DFA" w14:textId="53D12D3E" w:rsidR="00BA4B46" w:rsidRPr="00442DF3" w:rsidRDefault="4F8596A8" w:rsidP="00920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A bevezető után a tanár az alábbi kérdéseket teszi fel, hogy bevonja a diákokat, és ösztönözze a talaj egészségére vonatkozó kritikai gondolkodást:</w:t>
            </w:r>
          </w:p>
          <w:p w14:paraId="2959E651" w14:textId="697E4402" w:rsidR="00BA4B46" w:rsidRPr="00442DF3" w:rsidRDefault="4F8596A8" w:rsidP="74D35D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cs="Poppins"/>
                <w:i/>
                <w:iCs/>
                <w:sz w:val="16"/>
                <w:szCs w:val="16"/>
                <w:lang w:val="hu"/>
              </w:rPr>
              <w:t>Mit gondoltok, miből áll a talaj? Miért fontos a talaj a növények és más élőlények számára? Mitől lesz a talaj „egészséges” vagy „egészségtelen”?</w:t>
            </w:r>
          </w:p>
          <w:p w14:paraId="7133B702" w14:textId="5FAB913D" w:rsidR="00BA4B46" w:rsidRPr="00442DF3" w:rsidRDefault="4F8596A8" w:rsidP="00920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5266CC">
              <w:rPr>
                <w:rFonts w:cs="Poppins"/>
                <w:i/>
                <w:iCs/>
                <w:sz w:val="16"/>
                <w:szCs w:val="16"/>
                <w:lang w:val="hu"/>
              </w:rPr>
              <w:t>Hogyan befolyásolhatja a talaj egészsége az ételeinket? Mi történhet egy ökoszisztémával, ahol szennyezett vagy erodálódott a talaj? Hogyan befolyásolhatja a mindennapi életünket az egészségtelen talaj, még akkor is, ha városban élünk? Milyen emberi tevékenységek árthatnak a talaj egészségének? Hogyan védhetjük és javíthatjuk a környezetünkben lévő talaj egészségét? Hogyan kapcsolódik a talaj egészsége nagyobb környezeti problémákhoz, például az éghajlatváltozáshoz vagy a vízminőséghez? Milyen módon járulhat hozzá a talaj egészségének javítása a környezet egészének védelméhez?</w:t>
            </w:r>
            <w:r w:rsidR="60DBED92" w:rsidRPr="005266CC">
              <w:rPr>
                <w:rFonts w:cs="Poppins"/>
                <w:sz w:val="16"/>
                <w:szCs w:val="16"/>
                <w:lang w:val="hu"/>
              </w:rPr>
              <w:t xml:space="preserve"> </w:t>
            </w:r>
          </w:p>
        </w:tc>
        <w:tc>
          <w:tcPr>
            <w:tcW w:w="1095" w:type="dxa"/>
            <w:shd w:val="clear" w:color="auto" w:fill="F2E7E6"/>
          </w:tcPr>
          <w:p w14:paraId="6E8460B0" w14:textId="19EC9C70" w:rsidR="00BA4B46" w:rsidRPr="005266CC" w:rsidRDefault="4F8596A8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20 perc</w:t>
            </w:r>
          </w:p>
          <w:p w14:paraId="6B15AF68" w14:textId="5A60AF52" w:rsidR="00BA4B46" w:rsidRPr="005266CC" w:rsidRDefault="00BA4B46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  <w:p w14:paraId="2BE6CE67" w14:textId="29143BD9" w:rsidR="00BA4B46" w:rsidRPr="005266CC" w:rsidRDefault="00BA4B46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  <w:p w14:paraId="6800C681" w14:textId="4BD98E91" w:rsidR="00BA4B46" w:rsidRPr="005266CC" w:rsidRDefault="00BA4B46" w:rsidP="00A44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440F18" w:rsidRPr="005266CC" w14:paraId="0E8F3482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3D3E1675" w14:textId="00FDB5FF" w:rsidR="00440F18" w:rsidRPr="005266CC" w:rsidRDefault="00440F18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Talajgyűjtés házi feladatként</w:t>
            </w:r>
          </w:p>
        </w:tc>
        <w:tc>
          <w:tcPr>
            <w:tcW w:w="6165" w:type="dxa"/>
            <w:shd w:val="clear" w:color="auto" w:fill="FBF7F7"/>
          </w:tcPr>
          <w:p w14:paraId="124D8CDD" w14:textId="16C9B650" w:rsidR="00440F18" w:rsidRPr="005266CC" w:rsidRDefault="183AC58E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A tanár elmagyarázza a házi feladatot: </w:t>
            </w:r>
            <w:r w:rsidR="14FE6D0C"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„Kedves diákok, most kis csapatokat alakítunk, és együtt fogtok dolgozni egy talajminta begyűjtésén.”</w:t>
            </w:r>
          </w:p>
          <w:p w14:paraId="44AAB11E" w14:textId="179D64C9" w:rsidR="00440F18" w:rsidRPr="00442DF3" w:rsidRDefault="27BD04DF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lastRenderedPageBreak/>
              <w:t>A diákokat kisebb csoportokra osztjuk, és mindegyik csoport kap egy meghatározott területet (kert, erdő, város),  ahonnan mintát kell gyűjteniük házi feladatként. A tanár ösztönzi a diákokat, hogy több különböző helyről vegyenek mintát a területen belül, hogy a lehető legreprezentatívabbak legyenek az adatok.</w:t>
            </w:r>
          </w:p>
          <w:p w14:paraId="635993C1" w14:textId="35B658FE" w:rsidR="00440F18" w:rsidRPr="005266CC" w:rsidRDefault="27BD04DF" w:rsidP="00440F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u w:val="single"/>
                <w:lang w:val="hu"/>
              </w:rPr>
              <w:t>Szükséges eszközök</w:t>
            </w:r>
            <w:r w:rsidRPr="005266CC">
              <w:rPr>
                <w:rFonts w:cs="Poppins"/>
                <w:sz w:val="16"/>
                <w:szCs w:val="16"/>
                <w:lang w:val="hu"/>
              </w:rPr>
              <w:t>:</w:t>
            </w:r>
          </w:p>
          <w:p w14:paraId="7E86345E" w14:textId="77777777" w:rsidR="00440F18" w:rsidRPr="005266CC" w:rsidRDefault="0442EA1E" w:rsidP="74D35DDE">
            <w:pPr>
              <w:pStyle w:val="ListParagraph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Talajmintavételi eszközök (kis ásók, ültetőkanalak)</w:t>
            </w:r>
          </w:p>
          <w:p w14:paraId="7D93F181" w14:textId="05250AF2" w:rsidR="00440F18" w:rsidRPr="005266CC" w:rsidRDefault="27BD04DF" w:rsidP="74D35DDE">
            <w:pPr>
              <w:pStyle w:val="ListParagraph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Mintaedények (műanyag zacskók vagy üvegedények)</w:t>
            </w:r>
          </w:p>
          <w:p w14:paraId="2FA4EFB4" w14:textId="38B8DFD2" w:rsidR="00440F18" w:rsidRPr="005266CC" w:rsidRDefault="27BD04DF" w:rsidP="74D35DDE">
            <w:pPr>
              <w:pStyle w:val="ListParagraph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Nagyítók és mikroszkópok</w:t>
            </w:r>
          </w:p>
          <w:p w14:paraId="658CA062" w14:textId="77777777" w:rsidR="00440F18" w:rsidRPr="005266CC" w:rsidRDefault="0442EA1E" w:rsidP="74D35DDE">
            <w:pPr>
              <w:pStyle w:val="ListParagraph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Jegyzetfüzetek a megfigyelések rögzítéséhez</w:t>
            </w:r>
          </w:p>
          <w:p w14:paraId="11F04CCA" w14:textId="5EF1C131" w:rsidR="00440F18" w:rsidRPr="005266CC" w:rsidRDefault="0442EA1E" w:rsidP="74D35DDE">
            <w:pPr>
              <w:pStyle w:val="ListParagraph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Címkék a mintákhoz</w:t>
            </w:r>
          </w:p>
        </w:tc>
        <w:tc>
          <w:tcPr>
            <w:tcW w:w="1095" w:type="dxa"/>
            <w:shd w:val="clear" w:color="auto" w:fill="FBF7F7"/>
          </w:tcPr>
          <w:p w14:paraId="4ABEA365" w14:textId="73771B75" w:rsidR="00440F18" w:rsidRPr="005266CC" w:rsidRDefault="00440F18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lastRenderedPageBreak/>
              <w:t>10 perc</w:t>
            </w:r>
          </w:p>
        </w:tc>
      </w:tr>
      <w:tr w:rsidR="00BA4B46" w:rsidRPr="005266CC" w14:paraId="2CE31F66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336460D2" w14:textId="77777777" w:rsidR="00BA4B46" w:rsidRPr="005266CC" w:rsidRDefault="00BA4B46" w:rsidP="0067562B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2. tanóra</w:t>
            </w:r>
          </w:p>
        </w:tc>
      </w:tr>
      <w:tr w:rsidR="00DB1A0F" w:rsidRPr="005266CC" w14:paraId="212415C3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3703FD6B" w14:textId="0063AE4A" w:rsidR="00DB1A0F" w:rsidRPr="005266CC" w:rsidRDefault="00DB1A0F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260" w:type="dxa"/>
            <w:gridSpan w:val="2"/>
            <w:shd w:val="clear" w:color="auto" w:fill="F2E7E6"/>
          </w:tcPr>
          <w:p w14:paraId="2672E767" w14:textId="115AD068" w:rsidR="00DB1A0F" w:rsidRPr="005266CC" w:rsidRDefault="000521EA" w:rsidP="000521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Érdeklődés, elköteleződés</w:t>
            </w:r>
            <w:r w:rsidR="54553219" w:rsidRPr="005266CC">
              <w:rPr>
                <w:lang w:val="hu"/>
              </w:rPr>
              <w:t>,</w:t>
            </w:r>
            <w:r w:rsidRPr="005266CC">
              <w:rPr>
                <w:sz w:val="16"/>
                <w:szCs w:val="20"/>
                <w:lang w:val="hu"/>
              </w:rPr>
              <w:t xml:space="preserve"> elmélyülés</w:t>
            </w:r>
          </w:p>
        </w:tc>
      </w:tr>
      <w:tr w:rsidR="00BA4B46" w:rsidRPr="005266CC" w14:paraId="5CCB4783" w14:textId="77777777" w:rsidTr="54553219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2038597F" w14:textId="6610A4F1" w:rsidR="00BA4B46" w:rsidRPr="005266CC" w:rsidRDefault="00BA4B46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1. tantárgy</w:t>
            </w:r>
          </w:p>
        </w:tc>
        <w:tc>
          <w:tcPr>
            <w:tcW w:w="6165" w:type="dxa"/>
            <w:shd w:val="clear" w:color="auto" w:fill="FBF7F7"/>
          </w:tcPr>
          <w:p w14:paraId="2CCE1945" w14:textId="276F5115" w:rsidR="00BA4B46" w:rsidRPr="005266CC" w:rsidRDefault="4F8596A8" w:rsidP="00920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 xml:space="preserve">Biológia és matematika </w:t>
            </w:r>
          </w:p>
        </w:tc>
        <w:tc>
          <w:tcPr>
            <w:tcW w:w="1095" w:type="dxa"/>
            <w:shd w:val="clear" w:color="auto" w:fill="FBF7F7"/>
          </w:tcPr>
          <w:p w14:paraId="79AC29C4" w14:textId="77777777" w:rsidR="00BA4B46" w:rsidRPr="005266CC" w:rsidRDefault="00BA4B46" w:rsidP="00A44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4F8596A8" w:rsidRPr="005266CC" w14:paraId="7461377D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1135CAE8" w14:textId="4EC6DA0C" w:rsidR="4F8596A8" w:rsidRPr="005266CC" w:rsidRDefault="4F8596A8" w:rsidP="00C86E18">
            <w:pPr>
              <w:rPr>
                <w:rFonts w:ascii="Liberation Serif" w:hAnsi="Liberation Serif" w:cs="Liberation Serif"/>
                <w:b w:val="0"/>
                <w:bCs w:val="0"/>
                <w:lang w:val="en-GB"/>
              </w:rPr>
            </w:pPr>
            <w:r w:rsidRPr="005266CC">
              <w:rPr>
                <w:rStyle w:val="Strong"/>
                <w:rFonts w:eastAsia="Liberation Serif" w:cs="Poppins"/>
                <w:b/>
                <w:bCs/>
                <w:sz w:val="22"/>
                <w:szCs w:val="22"/>
                <w:lang w:val="hu"/>
              </w:rPr>
              <w:t>Vizuális és taktilis megfigyelés</w:t>
            </w:r>
          </w:p>
          <w:p w14:paraId="585960B0" w14:textId="7D69D822" w:rsidR="4F8596A8" w:rsidRPr="005266CC" w:rsidRDefault="4F8596A8" w:rsidP="009207E9">
            <w:pPr>
              <w:spacing w:after="200"/>
              <w:rPr>
                <w:rFonts w:ascii="Liberation Serif" w:eastAsia="Liberation Serif" w:hAnsi="Liberation Serif" w:cs="Liberation Serif"/>
                <w:b w:val="0"/>
                <w:bCs w:val="0"/>
                <w:color w:val="000000" w:themeColor="text1"/>
                <w:lang w:val="en-GB"/>
              </w:rPr>
            </w:pPr>
          </w:p>
        </w:tc>
        <w:tc>
          <w:tcPr>
            <w:tcW w:w="6165" w:type="dxa"/>
            <w:shd w:val="clear" w:color="auto" w:fill="F2E7E6"/>
          </w:tcPr>
          <w:p w14:paraId="3AC8EF10" w14:textId="0CEA5F57" w:rsidR="4F8596A8" w:rsidRPr="00442DF3" w:rsidDel="00440F18" w:rsidRDefault="6DB67880" w:rsidP="74D35D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diákoknak különböző környezetekből (kertből, erdőből, városi területről) származó talajminták vizuális elemzésével meg kell vizsgálni a minták összetételét és a bennük található biológiai összetevőket. A tanár a következő megjegyzést fűzi a feladathoz: </w:t>
            </w:r>
            <w:r w:rsidR="4DE6AD69"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Ahogy vizsgáljátok a mintákat, figyeljetek a színükre, a textúrájukra és az esetlegesen bennük látható élő szervezetekre</w:t>
            </w:r>
            <w:r w:rsidR="2105D299" w:rsidRPr="005266CC">
              <w:rPr>
                <w:sz w:val="16"/>
                <w:szCs w:val="16"/>
                <w:lang w:val="hu"/>
              </w:rPr>
              <w:t>!</w:t>
            </w:r>
          </w:p>
          <w:p w14:paraId="3175D2E7" w14:textId="77777777" w:rsidR="006D3884" w:rsidRPr="00442DF3" w:rsidRDefault="2105D299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Az osztályteremben a diákok először szabad szemmel, majd nagyítóval, végül mikroszkóppal elemzik a talajmintákat. Megfigyeléseiket jegyzetfüzetükben rögzítik, vagy egy online eszköz (pl. a </w:t>
            </w:r>
            <w:hyperlink r:id="rId23" w:history="1">
              <w:r w:rsidR="1DE6A8D6" w:rsidRPr="005266CC">
                <w:rPr>
                  <w:rStyle w:val="Hyperlink"/>
                  <w:sz w:val="16"/>
                  <w:szCs w:val="16"/>
                  <w:lang w:val="hu"/>
                </w:rPr>
                <w:t>Padlet</w:t>
              </w:r>
            </w:hyperlink>
            <w:r w:rsidR="1DE6A8D6" w:rsidRPr="005266CC">
              <w:rPr>
                <w:sz w:val="16"/>
                <w:szCs w:val="16"/>
                <w:lang w:val="hu"/>
              </w:rPr>
              <w:t xml:space="preserve"> vagy a </w:t>
            </w:r>
            <w:hyperlink r:id="rId24" w:history="1">
              <w:r w:rsidRPr="005266CC">
                <w:rPr>
                  <w:rStyle w:val="Hyperlink"/>
                  <w:sz w:val="16"/>
                  <w:szCs w:val="16"/>
                  <w:lang w:val="hu"/>
                </w:rPr>
                <w:t>Canva</w:t>
              </w:r>
            </w:hyperlink>
            <w:r w:rsidRPr="005266CC">
              <w:rPr>
                <w:sz w:val="16"/>
                <w:szCs w:val="16"/>
                <w:lang w:val="hu"/>
              </w:rPr>
              <w:t xml:space="preserve"> segítségével dokumentálják. A következőket kell feljegyezni: a talaj színe, a talaj textúrája, látható élőlények jelenléte (pl. földigiliszták, rovarok, növényi gyökerek).</w:t>
            </w:r>
          </w:p>
          <w:p w14:paraId="2EA0BC81" w14:textId="642D7C30" w:rsidR="4F8596A8" w:rsidRPr="00442DF3" w:rsidDel="00440F18" w:rsidRDefault="006D3884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tanár előre kiválogatott képeket is bemutathat a talajban élő szervezetekről. Beszélgetést is kezdeményezhet arról, hogy a talaj fizikai megjelenése és textúrája hogyan kapcsolódhat a talajegészséghez, illetve ahhoz a környezeti ökoszisztémához, ahonnan származik. Lehetséges irányított kérdések: </w:t>
            </w:r>
          </w:p>
          <w:p w14:paraId="026E02C4" w14:textId="4DC8C67D" w:rsidR="4F8596A8" w:rsidRPr="00442DF3" w:rsidDel="00440F18" w:rsidRDefault="023053F2" w:rsidP="74D35DD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 xml:space="preserve">Milyen színeket láttok a talajmintáitokban? Van-e színkülönbség a különböző minták között vagy akár egy mintán belül? </w:t>
            </w:r>
          </w:p>
          <w:p w14:paraId="5C4448B1" w14:textId="52054E83" w:rsidR="4F8596A8" w:rsidRPr="00442DF3" w:rsidRDefault="7CF55F2D" w:rsidP="009207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  <w:rFonts w:ascii="Liberation Serif" w:eastAsia="Liberation Serif" w:hAnsi="Liberation Serif" w:cs="Liberation Serif"/>
                <w:color w:val="000000" w:themeColor="text1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Láttok-e élőlényeket a talajban, például földigilisztákat, rovarokat? Milyen szerepet játszanak ezek az élőlények a talaj ökoszisztémájában? Hogyan befolyásolhatja ezeknek az élőlényeknek a jelenléte vagy hiánya a talaj egészségét?</w:t>
            </w:r>
          </w:p>
        </w:tc>
        <w:tc>
          <w:tcPr>
            <w:tcW w:w="1095" w:type="dxa"/>
            <w:shd w:val="clear" w:color="auto" w:fill="F2E7E6"/>
          </w:tcPr>
          <w:p w14:paraId="3B8D0463" w14:textId="0B62512A" w:rsidR="4F8596A8" w:rsidRPr="005266CC" w:rsidRDefault="4F8596A8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i/>
                <w:iCs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440F18" w:rsidRPr="005266CC" w14:paraId="125BA3D4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542B759E" w14:textId="45D6AD84" w:rsidR="00440F18" w:rsidRPr="005266CC" w:rsidRDefault="30230FDE" w:rsidP="0067562B">
            <w:pPr>
              <w:rPr>
                <w:rStyle w:val="Strong"/>
                <w:rFonts w:eastAsia="Liberation Serif" w:cs="Poppins"/>
                <w:sz w:val="22"/>
                <w:szCs w:val="22"/>
                <w:lang w:val="en-GB"/>
              </w:rPr>
            </w:pPr>
            <w:r w:rsidRPr="005266CC">
              <w:rPr>
                <w:sz w:val="22"/>
                <w:szCs w:val="28"/>
                <w:lang w:val="hu"/>
              </w:rPr>
              <w:t>Osztályvita</w:t>
            </w:r>
          </w:p>
        </w:tc>
        <w:tc>
          <w:tcPr>
            <w:tcW w:w="6165" w:type="dxa"/>
            <w:shd w:val="clear" w:color="auto" w:fill="FBF7F7"/>
          </w:tcPr>
          <w:p w14:paraId="2DD8A44E" w14:textId="0F94E4B8" w:rsidR="00440F18" w:rsidRPr="00442DF3" w:rsidRDefault="5F8BF161" w:rsidP="74D35D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Minden csoport megosztja megfigyeléseit az osztállyal, és összehasonlítja a különböző helyekről származó talajminták összetételét és a bennük található élőlényeket. Az osztály megbeszéli, hogy ezek a különbségek mit árulhatnak el az adott környezet talajának egészségéről és minőségéről. A diákok jegyzetfüzetükbe vagy egy online eszköz (pl. a </w:t>
            </w:r>
            <w:hyperlink r:id="rId25" w:history="1">
              <w:r w:rsidR="2DA88164" w:rsidRPr="005266CC">
                <w:rPr>
                  <w:rStyle w:val="Hyperlink"/>
                  <w:sz w:val="16"/>
                  <w:szCs w:val="16"/>
                  <w:lang w:val="hu"/>
                </w:rPr>
                <w:t>Padlet</w:t>
              </w:r>
            </w:hyperlink>
            <w:r w:rsidR="2DA88164" w:rsidRPr="005266CC">
              <w:rPr>
                <w:sz w:val="16"/>
                <w:szCs w:val="16"/>
                <w:lang w:val="hu"/>
              </w:rPr>
              <w:t xml:space="preserve"> vagy a </w:t>
            </w:r>
            <w:hyperlink r:id="rId26" w:history="1">
              <w:r w:rsidR="2DA88164" w:rsidRPr="005266CC">
                <w:rPr>
                  <w:rStyle w:val="Hyperlink"/>
                  <w:sz w:val="16"/>
                  <w:szCs w:val="16"/>
                  <w:lang w:val="hu"/>
                </w:rPr>
                <w:t>Canva</w:t>
              </w:r>
            </w:hyperlink>
            <w:r w:rsidR="2DA88164" w:rsidRPr="005266CC">
              <w:rPr>
                <w:sz w:val="16"/>
                <w:szCs w:val="16"/>
                <w:lang w:val="hu"/>
              </w:rPr>
              <w:t>) segítségével rögzítik az eredményeket.</w:t>
            </w:r>
          </w:p>
          <w:p w14:paraId="48BFBCCA" w14:textId="5FCEA7A8" w:rsidR="00440F18" w:rsidRPr="00442DF3" w:rsidRDefault="13C744CF" w:rsidP="4C7F5C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Lehetséges irányított kérdések: </w:t>
            </w:r>
          </w:p>
          <w:p w14:paraId="224C18A6" w14:textId="20B94670" w:rsidR="00440F18" w:rsidRPr="00442DF3" w:rsidRDefault="785C517F" w:rsidP="44595D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Miben különböznek az egészséges és az egészségtelen talajminták? Milyen különbségeket figyeltetek meg? Milyen jellemzőik vannak az egyes mintáknak?</w:t>
            </w:r>
          </w:p>
        </w:tc>
        <w:tc>
          <w:tcPr>
            <w:tcW w:w="1095" w:type="dxa"/>
            <w:shd w:val="clear" w:color="auto" w:fill="FBF7F7"/>
          </w:tcPr>
          <w:p w14:paraId="5C5A6182" w14:textId="72F7E8E3" w:rsidR="00440F18" w:rsidRPr="005266CC" w:rsidRDefault="00440F18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i/>
                <w:iCs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440F18" w:rsidRPr="005266CC" w14:paraId="05D9D435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11E3774C" w14:textId="321A5F8E" w:rsidR="00440F18" w:rsidRPr="005266CC" w:rsidRDefault="0442EA1E" w:rsidP="0067562B">
            <w:pPr>
              <w:rPr>
                <w:rStyle w:val="Strong"/>
                <w:rFonts w:eastAsia="Liberation Serif" w:cs="Poppins"/>
                <w:sz w:val="22"/>
                <w:szCs w:val="22"/>
                <w:lang w:val="en-GB"/>
              </w:rPr>
            </w:pPr>
            <w:r w:rsidRPr="005266CC">
              <w:rPr>
                <w:sz w:val="22"/>
                <w:szCs w:val="28"/>
                <w:lang w:val="hu"/>
              </w:rPr>
              <w:t>Osztály</w:t>
            </w:r>
            <w:r w:rsidRPr="005266CC">
              <w:rPr>
                <w:rStyle w:val="Strong"/>
                <w:rFonts w:eastAsia="Liberation Serif" w:cs="Poppins"/>
                <w:sz w:val="28"/>
                <w:szCs w:val="28"/>
                <w:lang w:val="hu"/>
              </w:rPr>
              <w:t xml:space="preserve"> előtti </w:t>
            </w:r>
            <w:r w:rsidRPr="005266CC">
              <w:rPr>
                <w:sz w:val="22"/>
                <w:szCs w:val="28"/>
                <w:lang w:val="hu"/>
              </w:rPr>
              <w:t>prezentáció</w:t>
            </w:r>
          </w:p>
        </w:tc>
        <w:tc>
          <w:tcPr>
            <w:tcW w:w="6165" w:type="dxa"/>
            <w:shd w:val="clear" w:color="auto" w:fill="F2E7E6"/>
          </w:tcPr>
          <w:p w14:paraId="5E64627E" w14:textId="4A3ABAC1" w:rsidR="00440F18" w:rsidRPr="00442DF3" w:rsidRDefault="27BD04DF" w:rsidP="4C7F5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diákok táblázatot vagy grafikont készítenek, amelyben összehasonlítják a különböző talajmintákat. Ehhez használhatnak papírt vagy digitális eszközöket, például a PowerPoint, a </w:t>
            </w:r>
            <w:hyperlink r:id="rId27" w:history="1">
              <w:r w:rsidR="005266CC" w:rsidRPr="005266CC">
                <w:rPr>
                  <w:rStyle w:val="Hyperlink"/>
                  <w:sz w:val="16"/>
                  <w:szCs w:val="16"/>
                  <w:lang w:val="hu"/>
                </w:rPr>
                <w:t>Padlet</w:t>
              </w:r>
            </w:hyperlink>
            <w:r w:rsidR="005266CC" w:rsidRPr="005266CC">
              <w:rPr>
                <w:lang w:val="hu"/>
              </w:rPr>
              <w:t xml:space="preserve"> </w:t>
            </w:r>
            <w:r w:rsidR="7DEA123F" w:rsidRPr="005266CC">
              <w:rPr>
                <w:sz w:val="16"/>
                <w:szCs w:val="16"/>
                <w:lang w:val="hu"/>
              </w:rPr>
              <w:t xml:space="preserve">vagy a </w:t>
            </w:r>
            <w:hyperlink r:id="rId28" w:history="1">
              <w:r w:rsidR="7DEA123F" w:rsidRPr="005266CC">
                <w:rPr>
                  <w:rStyle w:val="Hyperlink"/>
                  <w:sz w:val="16"/>
                  <w:szCs w:val="16"/>
                  <w:lang w:val="hu"/>
                </w:rPr>
                <w:t>Canva</w:t>
              </w:r>
            </w:hyperlink>
            <w:r w:rsidR="7DEA123F" w:rsidRPr="005266CC">
              <w:rPr>
                <w:sz w:val="16"/>
                <w:szCs w:val="16"/>
                <w:lang w:val="hu"/>
              </w:rPr>
              <w:t xml:space="preserve"> programot.</w:t>
            </w:r>
          </w:p>
        </w:tc>
        <w:tc>
          <w:tcPr>
            <w:tcW w:w="1095" w:type="dxa"/>
            <w:shd w:val="clear" w:color="auto" w:fill="F2E7E6"/>
          </w:tcPr>
          <w:p w14:paraId="4C236B57" w14:textId="1D6D61D3" w:rsidR="00440F18" w:rsidRPr="005266CC" w:rsidRDefault="00440F18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  <w:tr w:rsidR="00F047AC" w:rsidRPr="00442DF3" w14:paraId="3F4AFA31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158898BE" w14:textId="77777777" w:rsidR="00F047AC" w:rsidRPr="005266CC" w:rsidRDefault="00F047AC" w:rsidP="00A44DF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lastRenderedPageBreak/>
              <w:t>Tanulási produktumok</w:t>
            </w:r>
          </w:p>
        </w:tc>
        <w:tc>
          <w:tcPr>
            <w:tcW w:w="6165" w:type="dxa"/>
            <w:shd w:val="clear" w:color="auto" w:fill="FBF7F7"/>
          </w:tcPr>
          <w:p w14:paraId="09B1BC9A" w14:textId="77777777" w:rsidR="009737C0" w:rsidRPr="005266CC" w:rsidRDefault="4F8596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A diákok:</w:t>
            </w:r>
          </w:p>
          <w:p w14:paraId="16328248" w14:textId="5BB63680" w:rsidR="009737C0" w:rsidRPr="005266CC" w:rsidRDefault="4F8596A8" w:rsidP="009207E9">
            <w:pPr>
              <w:pStyle w:val="ListParagraph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különböző környezetekből (kert, erdő, városi terület) származó talajmintákat gyűjtenek, és felcímkézett tárolókba helyezik őket;</w:t>
            </w:r>
          </w:p>
          <w:p w14:paraId="540AA51A" w14:textId="55D06F7B" w:rsidR="009737C0" w:rsidRPr="005266CC" w:rsidRDefault="4F8596A8" w:rsidP="009207E9">
            <w:pPr>
              <w:pStyle w:val="ListParagraph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jegyzetfüzetükben vagy adatlapon rögzítik részletes megfigyeléseiket a talajmintákról (írásos jellemzések, talajszerkezetre vonatkozó rajzok, megjegyzések a látható komponensekről, például gyökerekről, kövekről, élőlényekről);</w:t>
            </w:r>
          </w:p>
          <w:p w14:paraId="2FB20949" w14:textId="38519681" w:rsidR="00F047AC" w:rsidRPr="005266CC" w:rsidRDefault="4F8596A8" w:rsidP="009207E9">
            <w:pPr>
              <w:pStyle w:val="ListParagraph"/>
              <w:numPr>
                <w:ilvl w:val="0"/>
                <w:numId w:val="2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/>
                <w:iCs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táblázatot vagy diagramot készítenek, amely összehasonlítja a különböző talajmintákat különböző szempontok alapján, például textúra, szín, szerves anyagok jelenléte és megfigyelt organizmusok.</w:t>
            </w:r>
          </w:p>
        </w:tc>
        <w:tc>
          <w:tcPr>
            <w:tcW w:w="1095" w:type="dxa"/>
            <w:shd w:val="clear" w:color="auto" w:fill="FBF7F7"/>
          </w:tcPr>
          <w:p w14:paraId="6033D3A3" w14:textId="224A9786" w:rsidR="00F047AC" w:rsidRPr="005266CC" w:rsidRDefault="00F047AC" w:rsidP="00A44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i/>
                <w:iCs/>
                <w:sz w:val="16"/>
                <w:szCs w:val="16"/>
                <w:lang w:val="en-GB"/>
              </w:rPr>
            </w:pPr>
          </w:p>
        </w:tc>
      </w:tr>
      <w:tr w:rsidR="00BA4B46" w:rsidRPr="005266CC" w14:paraId="046ACE28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3A6D0BCF" w14:textId="77777777" w:rsidR="00BA4B46" w:rsidRPr="005266CC" w:rsidRDefault="00BA4B46" w:rsidP="00A44DFC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3. tanóra</w:t>
            </w:r>
          </w:p>
        </w:tc>
      </w:tr>
      <w:tr w:rsidR="00E10997" w:rsidRPr="00442DF3" w14:paraId="1E6C6296" w14:textId="77777777" w:rsidTr="5455321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69CF71F0" w14:textId="3F0ECB6A" w:rsidR="00E10997" w:rsidRPr="005266CC" w:rsidRDefault="00E10997" w:rsidP="00D46673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260" w:type="dxa"/>
            <w:gridSpan w:val="2"/>
            <w:shd w:val="clear" w:color="auto" w:fill="F2E7E6"/>
          </w:tcPr>
          <w:p w14:paraId="46DCC488" w14:textId="11BEBF2C" w:rsidR="000521EA" w:rsidRPr="005266CC" w:rsidRDefault="54553219" w:rsidP="000521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rFonts w:eastAsia="Poppins" w:cs="Poppins"/>
                <w:lang w:val="hu"/>
              </w:rPr>
              <w:t xml:space="preserve"> </w:t>
            </w:r>
            <w:r w:rsidR="000521EA" w:rsidRPr="005266CC">
              <w:rPr>
                <w:sz w:val="16"/>
                <w:szCs w:val="20"/>
                <w:lang w:val="hu"/>
              </w:rPr>
              <w:t>Elköteleződés</w:t>
            </w:r>
            <w:r w:rsidR="000521EA" w:rsidRPr="005266CC">
              <w:rPr>
                <w:lang w:val="hu"/>
              </w:rPr>
              <w:t>,</w:t>
            </w:r>
            <w:r w:rsidR="000521EA" w:rsidRPr="005266CC">
              <w:rPr>
                <w:sz w:val="16"/>
                <w:szCs w:val="20"/>
                <w:lang w:val="hu"/>
              </w:rPr>
              <w:t xml:space="preserve"> érvgyűjtés, elmélyülés és értékelés</w:t>
            </w:r>
          </w:p>
        </w:tc>
      </w:tr>
      <w:tr w:rsidR="00D46673" w:rsidRPr="005266CC" w14:paraId="73F740A2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107392BA" w14:textId="098BE34E" w:rsidR="00D46673" w:rsidRPr="005266CC" w:rsidRDefault="00D46673" w:rsidP="00D46673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2. tantárgy</w:t>
            </w:r>
          </w:p>
        </w:tc>
        <w:tc>
          <w:tcPr>
            <w:tcW w:w="6165" w:type="dxa"/>
            <w:shd w:val="clear" w:color="auto" w:fill="FBF7F7"/>
          </w:tcPr>
          <w:p w14:paraId="3CD093E8" w14:textId="30A1D69A" w:rsidR="00D46673" w:rsidRPr="005266CC" w:rsidRDefault="1EDE0AC7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color w:val="000000" w:themeColor="text1"/>
                <w:sz w:val="16"/>
                <w:szCs w:val="16"/>
                <w:lang w:val="hu"/>
              </w:rPr>
              <w:t>Kémia</w:t>
            </w:r>
          </w:p>
        </w:tc>
        <w:tc>
          <w:tcPr>
            <w:tcW w:w="1095" w:type="dxa"/>
            <w:shd w:val="clear" w:color="auto" w:fill="FBF7F7"/>
          </w:tcPr>
          <w:p w14:paraId="28C6F6D0" w14:textId="77777777" w:rsidR="00D46673" w:rsidRPr="005266CC" w:rsidRDefault="00D46673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F8596A8" w:rsidRPr="005266CC" w14:paraId="35CC03F3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096F2491" w14:textId="5A2E313C" w:rsidR="4F8596A8" w:rsidRPr="00442DF3" w:rsidRDefault="593E0CF5" w:rsidP="4F8596A8">
            <w:pPr>
              <w:rPr>
                <w:rFonts w:eastAsia="Arial" w:cs="Poppins"/>
                <w:sz w:val="22"/>
                <w:szCs w:val="22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A talaj pH-jának vizsgálata és értékelése</w:t>
            </w:r>
          </w:p>
        </w:tc>
        <w:tc>
          <w:tcPr>
            <w:tcW w:w="6165" w:type="dxa"/>
            <w:shd w:val="clear" w:color="auto" w:fill="F2E7E6"/>
          </w:tcPr>
          <w:p w14:paraId="4FAED960" w14:textId="249CB1F7" w:rsidR="4F8596A8" w:rsidRPr="00442DF3" w:rsidRDefault="593E0CF5" w:rsidP="00920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diákok tanári irányítással pH-vizsgálatot végeznek a talajmintákon. Minden mintából külön edényekbe kell átrakniuk egy kis mennyiségű földet, majd mindegyik edénybe desztillált vizet kell tölteniük, hogy iszapszerű anyagot kapjanak. pH-mérő készletek vagy indikátorpapír segítségével megmérik az egyes minták pH-értékét. Ha indikátorpapírt használnak, a csík színét egy színskálához illesztik, hogy meghatározzák a pH-értéket (</w:t>
            </w:r>
            <w:r w:rsidR="7A52204E" w:rsidRPr="005266CC">
              <w:rPr>
                <w:sz w:val="16"/>
                <w:szCs w:val="16"/>
                <w:lang w:val="hu"/>
              </w:rPr>
              <w:fldChar w:fldCharType="begin"/>
            </w:r>
            <w:r w:rsidR="7A52204E" w:rsidRPr="005266CC">
              <w:rPr>
                <w:sz w:val="16"/>
                <w:szCs w:val="16"/>
                <w:lang w:val="hu"/>
              </w:rPr>
              <w:instrText xml:space="preserve"> REF _Ref178349363 \h </w:instrText>
            </w:r>
            <w:r w:rsidR="003A00D7" w:rsidRPr="005266CC">
              <w:rPr>
                <w:sz w:val="16"/>
                <w:szCs w:val="16"/>
                <w:lang w:val="hu"/>
              </w:rPr>
              <w:instrText xml:space="preserve"> \* MERGEFORMAT </w:instrText>
            </w:r>
            <w:r w:rsidR="7A52204E" w:rsidRPr="005266CC">
              <w:rPr>
                <w:sz w:val="16"/>
                <w:szCs w:val="16"/>
                <w:lang w:val="hu"/>
              </w:rPr>
            </w:r>
            <w:r w:rsidR="7A52204E" w:rsidRPr="005266CC">
              <w:rPr>
                <w:sz w:val="16"/>
                <w:szCs w:val="16"/>
                <w:lang w:val="hu"/>
              </w:rPr>
              <w:fldChar w:fldCharType="separate"/>
            </w:r>
            <w:r w:rsidR="098C9F95" w:rsidRPr="005266CC">
              <w:rPr>
                <w:sz w:val="16"/>
                <w:szCs w:val="16"/>
                <w:lang w:val="hu"/>
              </w:rPr>
              <w:t>6. melléklet – pH-színskála</w:t>
            </w:r>
            <w:r w:rsidR="7A52204E" w:rsidRPr="005266CC">
              <w:rPr>
                <w:sz w:val="16"/>
                <w:szCs w:val="16"/>
                <w:lang w:val="hu"/>
              </w:rPr>
              <w:fldChar w:fldCharType="end"/>
            </w:r>
            <w:r w:rsidR="098C9F95" w:rsidRPr="005266CC">
              <w:rPr>
                <w:sz w:val="16"/>
                <w:szCs w:val="16"/>
                <w:lang w:val="hu"/>
              </w:rPr>
              <w:t>).</w:t>
            </w:r>
          </w:p>
          <w:p w14:paraId="39C94BB4" w14:textId="77777777" w:rsidR="00332E16" w:rsidRPr="005266CC" w:rsidRDefault="4D69B5F7" w:rsidP="00332E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color w:val="000000" w:themeColor="text1"/>
                <w:sz w:val="12"/>
                <w:szCs w:val="12"/>
                <w:lang w:val="en-GB"/>
              </w:rPr>
            </w:pPr>
            <w:r w:rsidRPr="005266CC">
              <w:rPr>
                <w:rFonts w:eastAsia="Poppins" w:cs="Poppins"/>
                <w:color w:val="000000" w:themeColor="text1"/>
                <w:sz w:val="16"/>
                <w:szCs w:val="16"/>
                <w:u w:val="single"/>
                <w:lang w:val="hu"/>
              </w:rPr>
              <w:t>Szükséges eszközök</w:t>
            </w:r>
            <w:r w:rsidRPr="005266CC">
              <w:rPr>
                <w:rFonts w:eastAsia="Poppins" w:cs="Poppins"/>
                <w:color w:val="000000" w:themeColor="text1"/>
                <w:sz w:val="16"/>
                <w:szCs w:val="16"/>
                <w:lang w:val="hu"/>
              </w:rPr>
              <w:t>:</w:t>
            </w:r>
          </w:p>
          <w:p w14:paraId="7A6A0903" w14:textId="45B82FCF" w:rsidR="00332E16" w:rsidRPr="005266CC" w:rsidRDefault="4D69B5F7" w:rsidP="00332E16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Korábbi órákon gyűjtött talajminták különböző környezetekből</w:t>
            </w:r>
          </w:p>
          <w:p w14:paraId="50E8A303" w14:textId="77777777" w:rsidR="00332E16" w:rsidRPr="005266CC" w:rsidRDefault="4D69B5F7" w:rsidP="00332E16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pH-tesztkészletek vagy tesztcsíkok</w:t>
            </w:r>
          </w:p>
          <w:p w14:paraId="07C28BBA" w14:textId="77777777" w:rsidR="00332E16" w:rsidRPr="005266CC" w:rsidRDefault="4D69B5F7" w:rsidP="00332E16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Desztillált víz</w:t>
            </w:r>
          </w:p>
          <w:p w14:paraId="4D7705AF" w14:textId="77777777" w:rsidR="00332E16" w:rsidRPr="005266CC" w:rsidRDefault="4D69B5F7" w:rsidP="00332E16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Kis edények vagy poharak</w:t>
            </w:r>
          </w:p>
          <w:p w14:paraId="5D93A520" w14:textId="485C8A09" w:rsidR="00332E16" w:rsidRPr="005266CC" w:rsidRDefault="4D69B5F7" w:rsidP="44595D67">
            <w:pPr>
              <w:pStyle w:val="ListParagraph"/>
              <w:numPr>
                <w:ilvl w:val="0"/>
                <w:numId w:val="1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Színskála (indikátorpapír használata esetén)</w:t>
            </w:r>
          </w:p>
        </w:tc>
        <w:tc>
          <w:tcPr>
            <w:tcW w:w="1095" w:type="dxa"/>
            <w:shd w:val="clear" w:color="auto" w:fill="F2E7E6"/>
          </w:tcPr>
          <w:p w14:paraId="71E8BFB0" w14:textId="77777777" w:rsidR="00F45A40" w:rsidRPr="005266CC" w:rsidRDefault="00F45A40" w:rsidP="00F4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  <w:p w14:paraId="1E51897E" w14:textId="4610617D" w:rsidR="4F8596A8" w:rsidRPr="005266CC" w:rsidRDefault="4F8596A8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4F8596A8" w:rsidRPr="005266CC" w14:paraId="722D2D4B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4E051AD8" w14:textId="7AD42024" w:rsidR="4F8596A8" w:rsidRPr="005266CC" w:rsidRDefault="00F45A40" w:rsidP="009207E9">
            <w:pPr>
              <w:spacing w:before="240" w:after="240"/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Poppins" w:cs="Poppins"/>
                <w:sz w:val="22"/>
                <w:szCs w:val="22"/>
                <w:lang w:val="hu"/>
              </w:rPr>
              <w:t>Adatok rögzítése és összehasonlítása</w:t>
            </w:r>
          </w:p>
        </w:tc>
        <w:tc>
          <w:tcPr>
            <w:tcW w:w="6165" w:type="dxa"/>
            <w:shd w:val="clear" w:color="auto" w:fill="FBF7F7"/>
          </w:tcPr>
          <w:p w14:paraId="0EA64E34" w14:textId="46B659A8" w:rsidR="4F8596A8" w:rsidRPr="00442DF3" w:rsidDel="00F45A40" w:rsidRDefault="00F45A40" w:rsidP="009F691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 rögzítik az egyes talajminták pH-értékeit a jegyzetfüzetükben. Ezután összehasonlítják a különböző helyekről származó minták pH-értékét, és megvitatják, hogy ezek az értékek mit árulhatnak el a talaj egészségéről.</w:t>
            </w:r>
          </w:p>
          <w:p w14:paraId="40AE4ED9" w14:textId="6C4E0A6E" w:rsidR="40B197A3" w:rsidRPr="00442DF3" w:rsidRDefault="3954F694" w:rsidP="009F691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Megbeszélendő kérdések:</w:t>
            </w:r>
          </w:p>
          <w:p w14:paraId="000A8747" w14:textId="5E2FE0BD" w:rsidR="4F8596A8" w:rsidRPr="00442DF3" w:rsidRDefault="3954F694" w:rsidP="00BC37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Mit árul el a talajminták pH-értéke a talaj egészségi állapotáról? Voltak-e jelentős különbségek a különböző talajminták pH-értékei között? Mi okozhatja ezeket? Hogyan befolyásolja a pH-érték a talaj tápanyagtartalmát?</w:t>
            </w:r>
          </w:p>
        </w:tc>
        <w:tc>
          <w:tcPr>
            <w:tcW w:w="1095" w:type="dxa"/>
            <w:shd w:val="clear" w:color="auto" w:fill="FBF7F7"/>
          </w:tcPr>
          <w:p w14:paraId="3FE3BE2C" w14:textId="77777777" w:rsidR="00F45A40" w:rsidRPr="005266CC" w:rsidRDefault="00F45A40" w:rsidP="00F45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  <w:p w14:paraId="6FBBF355" w14:textId="6EDA956C" w:rsidR="4F8596A8" w:rsidRPr="005266CC" w:rsidRDefault="4F8596A8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F45A40" w:rsidRPr="005266CC" w14:paraId="782065BA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0BCCFB72" w14:textId="6CE341B8" w:rsidR="00F45A40" w:rsidRPr="005266CC" w:rsidDel="00F45A40" w:rsidRDefault="00F45A40" w:rsidP="4F8596A8">
            <w:pPr>
              <w:spacing w:before="240" w:after="240"/>
              <w:rPr>
                <w:rFonts w:eastAsia="Poppins" w:cs="Poppins"/>
                <w:sz w:val="24"/>
                <w:lang w:val="en-GB"/>
              </w:rPr>
            </w:pPr>
            <w:r w:rsidRPr="005266CC">
              <w:rPr>
                <w:rFonts w:eastAsia="Poppins" w:cs="Poppins"/>
                <w:sz w:val="22"/>
                <w:szCs w:val="22"/>
                <w:lang w:val="hu"/>
              </w:rPr>
              <w:t>Százalékszámítás és pH-értékek</w:t>
            </w:r>
          </w:p>
        </w:tc>
        <w:tc>
          <w:tcPr>
            <w:tcW w:w="6165" w:type="dxa"/>
            <w:shd w:val="clear" w:color="auto" w:fill="F2E7E6"/>
          </w:tcPr>
          <w:p w14:paraId="52F4244A" w14:textId="0B3DEC6F" w:rsidR="00F45A40" w:rsidRPr="00442DF3" w:rsidDel="00F45A40" w:rsidRDefault="27B3D0A7" w:rsidP="00920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A diákok az interneten keresztül utánajárnak a százalékszámítás és a pH-értékek közötti összefüggéseknek. Eredményeiket és megállapításaikat egy ingyenes infografika-készítő eszközzel, például a </w:t>
            </w:r>
            <w:hyperlink r:id="rId29" w:history="1">
              <w:r w:rsidRPr="005266CC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Genially</w:t>
              </w:r>
            </w:hyperlink>
            <w:r w:rsidR="7D0E308F"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 vagy a </w:t>
            </w:r>
            <w:hyperlink r:id="rId30" w:history="1">
              <w:r w:rsidR="7D0E308F" w:rsidRPr="005266CC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Canva</w:t>
              </w:r>
            </w:hyperlink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 segítségével mutatják be.</w:t>
            </w:r>
          </w:p>
          <w:p w14:paraId="14765F5E" w14:textId="1285F41D" w:rsidR="25A9A7D7" w:rsidRPr="00442DF3" w:rsidRDefault="25A9A7D7" w:rsidP="44595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Az alábbi kutatási kérdésekre kell választ keresniük:</w:t>
            </w:r>
          </w:p>
          <w:p w14:paraId="568CCE4B" w14:textId="1CC704DF" w:rsidR="25A9A7D7" w:rsidRPr="00442DF3" w:rsidRDefault="25A9A7D7" w:rsidP="009F691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Mi a pH? Hogyan számoljuk ki; milyen képletet kell használni? Mi a pH-skála, és hogyan kapcsolódik a hidrogénion-koncentrációhoz? Keressenek valós példákat különböző pH-értékekkel rendelkező anyagokra (pl. citromlé, tej, káposzta), és mutassák be ezek pH-értékét</w:t>
            </w:r>
            <w:r w:rsidR="0D76DFC8" w:rsidRPr="005266CC">
              <w:rPr>
                <w:rFonts w:eastAsia="Poppins" w:cs="Poppins"/>
                <w:sz w:val="16"/>
                <w:szCs w:val="16"/>
                <w:lang w:val="hu"/>
              </w:rPr>
              <w:t>!</w:t>
            </w:r>
          </w:p>
          <w:p w14:paraId="7E674BD5" w14:textId="0B4B9878" w:rsidR="00F45A40" w:rsidRPr="00442DF3" w:rsidDel="00F45A40" w:rsidRDefault="7D0E308F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pt-BR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Hasznos linkek a diákoknak: </w:t>
            </w:r>
          </w:p>
          <w:p w14:paraId="5899E6E0" w14:textId="5A646069" w:rsidR="00F45A40" w:rsidRPr="00442DF3" w:rsidDel="00F45A40" w:rsidRDefault="65D18DC4" w:rsidP="44595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pt-BR"/>
              </w:rPr>
            </w:pPr>
            <w:hyperlink r:id="rId31" w:history="1">
              <w:r w:rsidRPr="005266CC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https://energyeducation.ca/encyclopedia/The_pH_scale</w:t>
              </w:r>
            </w:hyperlink>
          </w:p>
          <w:p w14:paraId="3BA83EB4" w14:textId="4D0552CD" w:rsidR="00F45A40" w:rsidRPr="00442DF3" w:rsidDel="00F45A40" w:rsidRDefault="3F812F1F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pt-BR"/>
              </w:rPr>
            </w:pPr>
            <w:hyperlink r:id="rId32" w:history="1">
              <w:r w:rsidRPr="005266CC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https://www3.epa.gov/acidrain/education/site_students/phscale.html</w:t>
              </w:r>
            </w:hyperlink>
          </w:p>
          <w:p w14:paraId="75C1CD0C" w14:textId="0E10649B" w:rsidR="00F45A40" w:rsidRPr="00442DF3" w:rsidDel="00F45A40" w:rsidRDefault="566ECBD6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pt-BR"/>
              </w:rPr>
            </w:pPr>
            <w:hyperlink r:id="rId33" w:history="1">
              <w:r w:rsidRPr="005266CC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https://www.albert.io/blog/how-to-calculate-ph-in-chemistry/</w:t>
              </w:r>
            </w:hyperlink>
          </w:p>
          <w:p w14:paraId="51D70D3E" w14:textId="3B61F055" w:rsidR="00F45A40" w:rsidRPr="00442DF3" w:rsidDel="00F45A40" w:rsidRDefault="00F45A40" w:rsidP="4C7F5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pt-BR"/>
              </w:rPr>
            </w:pPr>
          </w:p>
        </w:tc>
        <w:tc>
          <w:tcPr>
            <w:tcW w:w="1095" w:type="dxa"/>
            <w:shd w:val="clear" w:color="auto" w:fill="F2E7E6"/>
          </w:tcPr>
          <w:p w14:paraId="4A8A68E7" w14:textId="77777777" w:rsidR="00F45A40" w:rsidRPr="005266CC" w:rsidRDefault="00F45A40" w:rsidP="00F4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  <w:p w14:paraId="4223F2A4" w14:textId="77777777" w:rsidR="00F45A40" w:rsidRPr="005266CC" w:rsidRDefault="00F45A40" w:rsidP="4F8596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F45A40" w:rsidRPr="005266CC" w14:paraId="410ED36C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0DEB7CD8" w14:textId="4C933674" w:rsidR="00F45A40" w:rsidRPr="005266CC" w:rsidDel="00F45A40" w:rsidRDefault="00F45A40" w:rsidP="4F8596A8">
            <w:pPr>
              <w:spacing w:before="240" w:after="240"/>
              <w:rPr>
                <w:rFonts w:eastAsia="Poppins" w:cs="Poppins"/>
                <w:sz w:val="22"/>
                <w:szCs w:val="22"/>
                <w:lang w:val="en-GB"/>
              </w:rPr>
            </w:pPr>
            <w:r w:rsidRPr="005266CC">
              <w:rPr>
                <w:rFonts w:eastAsia="Poppins" w:cs="Poppins"/>
                <w:sz w:val="24"/>
                <w:lang w:val="hu"/>
              </w:rPr>
              <w:lastRenderedPageBreak/>
              <w:t>Megbeszélés</w:t>
            </w:r>
          </w:p>
        </w:tc>
        <w:tc>
          <w:tcPr>
            <w:tcW w:w="6165" w:type="dxa"/>
            <w:shd w:val="clear" w:color="auto" w:fill="FBF7F7"/>
          </w:tcPr>
          <w:p w14:paraId="4BFFA12D" w14:textId="35A4B074" w:rsidR="00F45A40" w:rsidRPr="00442DF3" w:rsidDel="00F45A40" w:rsidRDefault="2C582CB6" w:rsidP="44595D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24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 megvitatják, hogy a talaj pH-értéke hogyan befolyásolja a tápanyagok elérhetőségét és a növények növekedését. Elgondolkodnak azon, hogy miért lehet különböző pH-értéke a különböző helyekről származó talajmintáknak, és mit jelenthet ez a növények és az ott élő szervezetek számára.</w:t>
            </w:r>
          </w:p>
          <w:p w14:paraId="6F3B6CF2" w14:textId="16CFAB3E" w:rsidR="00F45A40" w:rsidRPr="00442DF3" w:rsidDel="00F45A40" w:rsidRDefault="186888DF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Megbeszélendő kérdések: </w:t>
            </w:r>
          </w:p>
          <w:p w14:paraId="1E213014" w14:textId="2BAE2C5A" w:rsidR="00F45A40" w:rsidRPr="00442DF3" w:rsidDel="00F45A40" w:rsidRDefault="28CF444C" w:rsidP="44595D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Hogyan befolyásolja a talaj pH-ja a különböző növények számára elérhető tápanyagokat? Képes-e az emberi tevékenység megváltoztatni a talaj pH-egyensúlyát? Vannak-e olyan növények vagy állatok, amelyek szélsőséges pH-jú környezetben is életben maradnak? Hogyan módosíthatják a gazdák vagy kertészek a talaj pH-értékét egyes növények növekedésének támogatása érdekében? Milyen jelei lehetnek annak, hogy egy növény nem megfelelő pH-jú talajban nő?</w:t>
            </w:r>
          </w:p>
        </w:tc>
        <w:tc>
          <w:tcPr>
            <w:tcW w:w="1095" w:type="dxa"/>
            <w:shd w:val="clear" w:color="auto" w:fill="FBF7F7"/>
          </w:tcPr>
          <w:p w14:paraId="73C7E7EC" w14:textId="77777777" w:rsidR="00F45A40" w:rsidRPr="005266CC" w:rsidRDefault="00F45A40" w:rsidP="00F45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  <w:p w14:paraId="7A3E3F49" w14:textId="77777777" w:rsidR="00F45A40" w:rsidRPr="005266CC" w:rsidRDefault="00F45A40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F047AC" w:rsidRPr="00442DF3" w14:paraId="37B7599A" w14:textId="77777777" w:rsidTr="5455321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675AFABC" w14:textId="081829C1" w:rsidR="00F047AC" w:rsidRPr="005266CC" w:rsidRDefault="00F047AC" w:rsidP="00F047AC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Tanulási produktumok</w:t>
            </w:r>
          </w:p>
        </w:tc>
        <w:tc>
          <w:tcPr>
            <w:tcW w:w="6165" w:type="dxa"/>
            <w:shd w:val="clear" w:color="auto" w:fill="F2E7E6"/>
          </w:tcPr>
          <w:p w14:paraId="17D257DB" w14:textId="77777777" w:rsidR="00DD313B" w:rsidRPr="005266CC" w:rsidRDefault="4F8596A8" w:rsidP="00920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diákok:</w:t>
            </w:r>
          </w:p>
          <w:p w14:paraId="24608E5F" w14:textId="3BD5571E" w:rsidR="00DD313B" w:rsidRPr="005266CC" w:rsidRDefault="4F8596A8" w:rsidP="00F83DDA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rögzítik a talajminták pH-értékét, és összehasonlítják a különböző környezetekből (kertből, erdőből, városból) vett mintákat;</w:t>
            </w:r>
          </w:p>
          <w:p w14:paraId="2851F0A4" w14:textId="26250F48" w:rsidR="00F047AC" w:rsidRPr="00442DF3" w:rsidDel="005E456D" w:rsidRDefault="00BC86AE" w:rsidP="00F83DDA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dokumentálják az összegyűjtött adatokat a jegyzetfüzetükben vagy adatlapokon. Grafikont vagy diagramot készítenek a talajminták pH-értékének vizuális bemutatására egy eszköz, például a </w:t>
            </w:r>
            <w:hyperlink r:id="rId34" w:history="1">
              <w:r w:rsidR="2C582CB6" w:rsidRPr="005266CC">
                <w:rPr>
                  <w:rStyle w:val="Hyperlink"/>
                  <w:sz w:val="16"/>
                  <w:szCs w:val="20"/>
                  <w:lang w:val="hu"/>
                </w:rPr>
                <w:t>Genially</w:t>
              </w:r>
            </w:hyperlink>
            <w:r w:rsidR="2C582CB6" w:rsidRPr="005266CC">
              <w:rPr>
                <w:rFonts w:eastAsia="Poppins" w:cs="Poppins"/>
                <w:sz w:val="12"/>
                <w:szCs w:val="12"/>
                <w:lang w:val="hu"/>
              </w:rPr>
              <w:t xml:space="preserve"> </w:t>
            </w:r>
            <w:r w:rsidR="2C582CB6"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vagy a </w:t>
            </w:r>
            <w:hyperlink r:id="rId35" w:history="1">
              <w:r w:rsidR="2C582CB6" w:rsidRPr="005266CC">
                <w:rPr>
                  <w:rStyle w:val="Hyperlink"/>
                  <w:sz w:val="16"/>
                  <w:szCs w:val="16"/>
                  <w:lang w:val="hu"/>
                </w:rPr>
                <w:t>Canva</w:t>
              </w:r>
            </w:hyperlink>
            <w:r w:rsidR="4F8596A8" w:rsidRPr="005266CC">
              <w:rPr>
                <w:rFonts w:eastAsia="Poppins" w:cs="Poppins"/>
                <w:sz w:val="12"/>
                <w:szCs w:val="12"/>
                <w:lang w:val="hu"/>
              </w:rPr>
              <w:t xml:space="preserve"> </w:t>
            </w:r>
            <w:r w:rsidR="4F8596A8" w:rsidRPr="005266CC">
              <w:rPr>
                <w:rFonts w:eastAsia="Poppins" w:cs="Poppins"/>
                <w:sz w:val="16"/>
                <w:szCs w:val="16"/>
                <w:lang w:val="hu"/>
              </w:rPr>
              <w:t>segítségével. Lehet oszlopdiagramot, vonaldiagramot vagy más megfelelő ábrát készíteni. Részletes megfigyeléseket rögzítenek a jegyzetfüzetükben vagy az adatlapokon a talajvizsgálati eredményekről.</w:t>
            </w:r>
          </w:p>
        </w:tc>
        <w:tc>
          <w:tcPr>
            <w:tcW w:w="1095" w:type="dxa"/>
            <w:shd w:val="clear" w:color="auto" w:fill="F2E7E6"/>
          </w:tcPr>
          <w:p w14:paraId="6A897E18" w14:textId="77777777" w:rsidR="00F047AC" w:rsidRPr="00442DF3" w:rsidRDefault="00F047AC" w:rsidP="00F0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</w:p>
        </w:tc>
      </w:tr>
      <w:tr w:rsidR="00F047AC" w:rsidRPr="005266CC" w14:paraId="53201EAF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4DDA84A9" w14:textId="45543CD9" w:rsidR="00F047AC" w:rsidRPr="005266CC" w:rsidRDefault="00F047AC" w:rsidP="00F047AC">
            <w:pPr>
              <w:jc w:val="center"/>
              <w:rPr>
                <w:rFonts w:eastAsia="Arial" w:cstheme="minorHAnsi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4. tanóra</w:t>
            </w:r>
          </w:p>
        </w:tc>
      </w:tr>
      <w:tr w:rsidR="00E10997" w:rsidRPr="005266CC" w14:paraId="567B597D" w14:textId="77777777" w:rsidTr="54553219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253781AC" w14:textId="5524FD48" w:rsidR="00E10997" w:rsidRPr="005266CC" w:rsidRDefault="00E10997" w:rsidP="00D46673">
            <w:pPr>
              <w:rPr>
                <w:rFonts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260" w:type="dxa"/>
            <w:gridSpan w:val="2"/>
            <w:shd w:val="clear" w:color="auto" w:fill="FBF7F7"/>
          </w:tcPr>
          <w:p w14:paraId="24511ABC" w14:textId="042AA2D9" w:rsidR="000521EA" w:rsidRPr="005266CC" w:rsidRDefault="000521EA" w:rsidP="000521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Érvgyűjtés, elmélyülés és értékelés</w:t>
            </w:r>
          </w:p>
        </w:tc>
      </w:tr>
      <w:tr w:rsidR="00D46673" w:rsidRPr="005266CC" w14:paraId="08818ADE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2E0391D4" w14:textId="6F11FA22" w:rsidR="00D46673" w:rsidRPr="005266CC" w:rsidRDefault="00D46673" w:rsidP="00D46673">
            <w:pPr>
              <w:rPr>
                <w:rFonts w:cs="Poppins"/>
                <w:sz w:val="22"/>
                <w:szCs w:val="22"/>
                <w:lang w:val="en-GB"/>
              </w:rPr>
            </w:pPr>
            <w:r w:rsidRPr="005266CC">
              <w:rPr>
                <w:rFonts w:cs="Poppins"/>
                <w:sz w:val="22"/>
                <w:szCs w:val="22"/>
                <w:lang w:val="hu"/>
              </w:rPr>
              <w:t>3. tantárgy</w:t>
            </w:r>
          </w:p>
        </w:tc>
        <w:tc>
          <w:tcPr>
            <w:tcW w:w="6165" w:type="dxa"/>
            <w:shd w:val="clear" w:color="auto" w:fill="F2E7E6"/>
          </w:tcPr>
          <w:p w14:paraId="59FE3F7D" w14:textId="75D6BD9E" w:rsidR="00D46673" w:rsidRPr="005266CC" w:rsidRDefault="276725DA" w:rsidP="4F8596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Matematika</w:t>
            </w:r>
          </w:p>
        </w:tc>
        <w:tc>
          <w:tcPr>
            <w:tcW w:w="1095" w:type="dxa"/>
            <w:shd w:val="clear" w:color="auto" w:fill="F2E7E6"/>
          </w:tcPr>
          <w:p w14:paraId="09D69793" w14:textId="77777777" w:rsidR="00D46673" w:rsidRPr="005266CC" w:rsidRDefault="00D46673" w:rsidP="00D46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C867A4" w:rsidRPr="005266CC" w14:paraId="22713F38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53E2161F" w14:textId="2D509EA7" w:rsidR="00C867A4" w:rsidRPr="00442DF3" w:rsidRDefault="00C867A4" w:rsidP="00C867A4">
            <w:pPr>
              <w:rPr>
                <w:rFonts w:eastAsia="Arial" w:cs="Poppins"/>
                <w:sz w:val="22"/>
                <w:szCs w:val="22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A baktériumpopuláció szaporodásának modellezése exponenciális függvényekkel</w:t>
            </w:r>
          </w:p>
        </w:tc>
        <w:tc>
          <w:tcPr>
            <w:tcW w:w="6165" w:type="dxa"/>
            <w:shd w:val="clear" w:color="auto" w:fill="FBF7F7"/>
          </w:tcPr>
          <w:p w14:paraId="3851B7B9" w14:textId="399C3660" w:rsidR="00C867A4" w:rsidRPr="00442DF3" w:rsidRDefault="006C6E93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A tanár a következők elmondásával segíti a diákokat, hogy megértsék a talajban lévő baktériumok szerepének fontosságát és a szaporodási folyamatukat: </w:t>
            </w:r>
            <w:r w:rsidR="23FC3454"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A baktériumok nélkülözhetetlen alkotóelemei a talajban lévő élőlények által alkotott életközösségnek. Ma matematikai modell segítségével fogjuk megvizsgálni, hogy hogyan fejlődnek a baktériumok a talajban. A baktériumok sajátos módon szaporodnak, és nagyon gyorsan növekszik az állományuk, amit exponenciális növekedésnek hívunk. A mai órán egy egyszerűsített exponenciális függvénnyel követjük majd a baktériumok számának változását, és vizualizáljuk a növekedést. Látni fogjuk, hogyan segíthet a matematika megérteni a talajbaktériumok növekedésének dinamikáját, amely jelentős hatással van a talaj egészségére.</w:t>
            </w:r>
          </w:p>
          <w:p w14:paraId="375E4C41" w14:textId="1074E041" w:rsidR="00C867A4" w:rsidRPr="005266CC" w:rsidRDefault="2C38E1E3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u w:val="single"/>
                <w:lang w:val="hu"/>
              </w:rPr>
              <w:t>Szükséges eszközök</w:t>
            </w:r>
            <w:r w:rsidRPr="005266CC">
              <w:rPr>
                <w:sz w:val="16"/>
                <w:szCs w:val="16"/>
                <w:lang w:val="hu"/>
              </w:rPr>
              <w:t>:</w:t>
            </w:r>
          </w:p>
          <w:p w14:paraId="3872BAE2" w14:textId="2077BD5D" w:rsidR="00C867A4" w:rsidRPr="005266CC" w:rsidRDefault="678982A3" w:rsidP="00C867A4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Grafikonpapír vagy digitális grafikonrajzoló eszközök (pl. </w:t>
            </w:r>
            <w:hyperlink r:id="rId36" w:history="1">
              <w:r w:rsidR="7F6CAB2C" w:rsidRPr="005266CC">
                <w:rPr>
                  <w:rStyle w:val="Hyperlink"/>
                  <w:sz w:val="16"/>
                  <w:szCs w:val="16"/>
                  <w:lang w:val="hu"/>
                </w:rPr>
                <w:t>Google Táblázatok</w:t>
              </w:r>
            </w:hyperlink>
            <w:r w:rsidR="7F6CAB2C" w:rsidRPr="005266CC">
              <w:rPr>
                <w:sz w:val="16"/>
                <w:szCs w:val="16"/>
                <w:lang w:val="hu"/>
              </w:rPr>
              <w:t>, Microsoft Excel)</w:t>
            </w:r>
          </w:p>
          <w:p w14:paraId="60A12EE1" w14:textId="77777777" w:rsidR="00C867A4" w:rsidRPr="005266CC" w:rsidRDefault="00C867A4" w:rsidP="00C867A4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Számológépek</w:t>
            </w:r>
          </w:p>
          <w:p w14:paraId="2C8E09FA" w14:textId="77777777" w:rsidR="00C867A4" w:rsidRPr="005266CC" w:rsidRDefault="00C867A4" w:rsidP="00C867A4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Vonalzók</w:t>
            </w:r>
          </w:p>
          <w:p w14:paraId="06B7641B" w14:textId="1335660B" w:rsidR="00C867A4" w:rsidRPr="005266CC" w:rsidRDefault="678982A3" w:rsidP="00C867A4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Feladatlapok táblázatokkal (</w:t>
            </w:r>
            <w:r w:rsidR="0C6FA628" w:rsidRPr="005266CC">
              <w:rPr>
                <w:sz w:val="16"/>
                <w:szCs w:val="16"/>
                <w:lang w:val="hu"/>
              </w:rPr>
              <w:fldChar w:fldCharType="begin"/>
            </w:r>
            <w:r w:rsidR="0C6FA628" w:rsidRPr="005266CC">
              <w:rPr>
                <w:sz w:val="16"/>
                <w:szCs w:val="16"/>
                <w:lang w:val="hu"/>
              </w:rPr>
              <w:instrText xml:space="preserve"> REF _Ref178350055 \h </w:instrText>
            </w:r>
            <w:r w:rsidR="00C2031D" w:rsidRPr="005266CC">
              <w:rPr>
                <w:sz w:val="16"/>
                <w:szCs w:val="16"/>
                <w:lang w:val="hu"/>
              </w:rPr>
              <w:instrText xml:space="preserve"> \* MERGEFORMAT </w:instrText>
            </w:r>
            <w:r w:rsidR="0C6FA628" w:rsidRPr="005266CC">
              <w:rPr>
                <w:sz w:val="16"/>
                <w:szCs w:val="16"/>
                <w:lang w:val="hu"/>
              </w:rPr>
            </w:r>
            <w:r w:rsidR="0C6FA628" w:rsidRPr="005266CC">
              <w:rPr>
                <w:sz w:val="16"/>
                <w:szCs w:val="16"/>
                <w:lang w:val="hu"/>
              </w:rPr>
              <w:fldChar w:fldCharType="separate"/>
            </w:r>
            <w:r w:rsidR="7F6CAB2C" w:rsidRPr="005266CC">
              <w:rPr>
                <w:sz w:val="16"/>
                <w:szCs w:val="16"/>
                <w:lang w:val="hu"/>
              </w:rPr>
              <w:t>7. melléklet – Táblázatok a matematikai feladatokhoz</w:t>
            </w:r>
            <w:r w:rsidR="0C6FA628" w:rsidRPr="005266CC">
              <w:rPr>
                <w:sz w:val="16"/>
                <w:szCs w:val="16"/>
                <w:lang w:val="hu"/>
              </w:rPr>
              <w:fldChar w:fldCharType="end"/>
            </w:r>
            <w:r w:rsidR="7F6CAB2C" w:rsidRPr="005266CC">
              <w:rPr>
                <w:sz w:val="16"/>
                <w:szCs w:val="16"/>
                <w:lang w:val="hu"/>
              </w:rPr>
              <w:t>)</w:t>
            </w:r>
          </w:p>
          <w:p w14:paraId="38E40D71" w14:textId="1F994D2D" w:rsidR="00C867A4" w:rsidRPr="005266CC" w:rsidRDefault="00C867A4" w:rsidP="00C867A4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Filctollak vagy színes ceruzák</w:t>
            </w:r>
          </w:p>
          <w:p w14:paraId="0B45B2E6" w14:textId="034BA864" w:rsidR="00C867A4" w:rsidRPr="005266CC" w:rsidRDefault="00C867A4" w:rsidP="44595D67">
            <w:pPr>
              <w:pStyle w:val="ListParagraph"/>
              <w:numPr>
                <w:ilvl w:val="0"/>
                <w:numId w:val="1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Baktériumnövekedési mintaadatok (tanulók által készített vagy előre biztosított)</w:t>
            </w:r>
          </w:p>
          <w:p w14:paraId="0BECD675" w14:textId="5CB1E4FE" w:rsidR="00C867A4" w:rsidRPr="005266CC" w:rsidRDefault="006C6E93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A tanár röviden elmagyarázza az exponenciális növekedés fogalmát és az egyszerűsített exponenciális függvényt:</w:t>
            </w:r>
          </w:p>
          <w:p w14:paraId="17EC0320" w14:textId="659EAD23" w:rsidR="00C867A4" w:rsidRPr="005266CC" w:rsidRDefault="0C6FA628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N(t)=N </w:t>
            </w:r>
            <w:r w:rsidR="18DE2D49" w:rsidRPr="005266CC">
              <w:rPr>
                <w:sz w:val="16"/>
                <w:szCs w:val="16"/>
                <w:vertAlign w:val="subscript"/>
                <w:lang w:val="hu"/>
              </w:rPr>
              <w:t>0</w:t>
            </w:r>
            <w:r w:rsidRPr="005266CC">
              <w:rPr>
                <w:sz w:val="16"/>
                <w:szCs w:val="16"/>
                <w:lang w:val="hu"/>
              </w:rPr>
              <w:t xml:space="preserve"> </w:t>
            </w:r>
            <w:r w:rsidRPr="005266CC">
              <w:rPr>
                <w:rFonts w:ascii="Cambria Math" w:hAnsi="Cambria Math" w:cs="Cambria Math"/>
                <w:sz w:val="16"/>
                <w:szCs w:val="16"/>
                <w:lang w:val="hu"/>
              </w:rPr>
              <w:t>⋅</w:t>
            </w:r>
            <w:r w:rsidRPr="005266CC">
              <w:rPr>
                <w:sz w:val="16"/>
                <w:szCs w:val="16"/>
                <w:lang w:val="hu"/>
              </w:rPr>
              <w:t xml:space="preserve">2 </w:t>
            </w:r>
            <w:r w:rsidR="3085E4D1" w:rsidRPr="005266CC">
              <w:rPr>
                <w:sz w:val="16"/>
                <w:szCs w:val="16"/>
                <w:vertAlign w:val="superscript"/>
                <w:lang w:val="hu"/>
              </w:rPr>
              <w:t>t</w:t>
            </w:r>
          </w:p>
          <w:p w14:paraId="54409414" w14:textId="624CCCD2" w:rsidR="00C867A4" w:rsidRPr="005266CC" w:rsidRDefault="0C6FA628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N</w:t>
            </w:r>
            <w:r w:rsidRPr="005266CC">
              <w:rPr>
                <w:sz w:val="16"/>
                <w:szCs w:val="16"/>
                <w:vertAlign w:val="subscript"/>
                <w:lang w:val="hu"/>
              </w:rPr>
              <w:t>0</w:t>
            </w:r>
            <w:r w:rsidRPr="005266CC">
              <w:rPr>
                <w:sz w:val="16"/>
                <w:szCs w:val="16"/>
                <w:lang w:val="hu"/>
              </w:rPr>
              <w:t xml:space="preserve"> – kezdeti baktériumpopuláció, t – idő</w:t>
            </w:r>
          </w:p>
          <w:p w14:paraId="75B69F8E" w14:textId="38B2A41A" w:rsidR="00C867A4" w:rsidRPr="005266CC" w:rsidRDefault="678982A3" w:rsidP="44595D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Beszéljük át a diákokkal, hogy a modell hogyan mutatja a baktériumok számának duplázódását az idő függvényében! </w:t>
            </w:r>
          </w:p>
          <w:p w14:paraId="24F7BCB4" w14:textId="2C4FAA67" w:rsidR="00C867A4" w:rsidRPr="00442DF3" w:rsidRDefault="798F4674" w:rsidP="44595D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Megbeszélendő kérdések:</w:t>
            </w: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 xml:space="preserve"> </w:t>
            </w: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Hogyan változik a baktériumok száma az idő előrehaladtával az exponenciális növekedési modellben? Mit jelent az </w:t>
            </w:r>
            <w:r w:rsidRPr="005266CC">
              <w:rPr>
                <w:rFonts w:ascii="Cambria Math" w:eastAsia="Cambria Math" w:hAnsi="Cambria Math" w:cs="Cambria Math"/>
                <w:i/>
                <w:iCs/>
                <w:sz w:val="16"/>
                <w:szCs w:val="16"/>
                <w:lang w:val="hu"/>
              </w:rPr>
              <w:t>N</w:t>
            </w:r>
            <w:r w:rsidRPr="005266CC">
              <w:rPr>
                <w:rFonts w:ascii="Cambria Math" w:eastAsia="Cambria Math" w:hAnsi="Cambria Math" w:cs="Cambria Math"/>
                <w:i/>
                <w:iCs/>
                <w:sz w:val="16"/>
                <w:szCs w:val="16"/>
                <w:vertAlign w:val="subscript"/>
                <w:lang w:val="hu"/>
              </w:rPr>
              <w:t>0</w:t>
            </w: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 a képletben, és hogyan befolyásolja a növekedési görbét? Hogyan nézne ki a grafikon, ha a baktériumok száma óránként vagy 30 percenként duplázódna meg? Hogyan használhatjuk az exponenciális függvényt a baktériumpopuláció előrejelzésére adott idő elteltével?</w:t>
            </w:r>
          </w:p>
          <w:p w14:paraId="0748FADA" w14:textId="77777777" w:rsidR="00D25745" w:rsidRPr="00442DF3" w:rsidRDefault="00D25745" w:rsidP="44595D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</w:p>
          <w:p w14:paraId="1A55D18C" w14:textId="22C4E411" w:rsidR="00D25745" w:rsidRPr="00442DF3" w:rsidRDefault="00D25745" w:rsidP="44595D6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2"/>
                <w:szCs w:val="16"/>
                <w:lang w:val="hu"/>
              </w:rPr>
            </w:pPr>
            <w:r w:rsidRPr="005266CC">
              <w:rPr>
                <w:sz w:val="16"/>
                <w:lang w:val="hu"/>
              </w:rPr>
              <w:t>Azoknak a diákoknak, akik még nem tanultak az exponenciális függvényről, a tanár leegyszerűsítheti a feladatot. Úgy is használhatjuk az exponenciális növekedés fogalmát, hogy nem mondjuk ki explicite az „exponenciális” szót, és nem beszélünk függvényekről.</w:t>
            </w:r>
          </w:p>
          <w:p w14:paraId="23778CEA" w14:textId="4155269E" w:rsidR="00C867A4" w:rsidRPr="005266CC" w:rsidRDefault="00D25745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lang w:val="hu"/>
              </w:rPr>
              <w:t>A tanár egy kis gyurmát vagy modellező agyagot oszt ki a diákoknak, és játékos módon vezeti be a feladatot. A játék kezdetén minden tanulónak két kis golyót kell formáznia. 30 másodpercenként minden meglévő golyó mellé egy új golyót kell készíteni. A diákok egyedül, párban vagy csoportokban végezhetik a feladatot. Néhány ismétlés után a tanulók könnyebben megértik a növekedési folyamat koncepcióját. A diákok táblázatban rögzítik az adatokat.</w:t>
            </w:r>
          </w:p>
        </w:tc>
        <w:tc>
          <w:tcPr>
            <w:tcW w:w="1095" w:type="dxa"/>
            <w:shd w:val="clear" w:color="auto" w:fill="FBF7F7"/>
          </w:tcPr>
          <w:p w14:paraId="3C65A4D4" w14:textId="33DDAB4B" w:rsidR="00C867A4" w:rsidRPr="005266CC" w:rsidRDefault="00C867A4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lastRenderedPageBreak/>
              <w:t>15 perc</w:t>
            </w:r>
          </w:p>
        </w:tc>
      </w:tr>
      <w:tr w:rsidR="00C867A4" w:rsidRPr="005266CC" w14:paraId="271DB821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774F9FA1" w14:textId="7038B8DA" w:rsidR="00C867A4" w:rsidRPr="005266CC" w:rsidRDefault="00324218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Irányított példa</w:t>
            </w:r>
          </w:p>
        </w:tc>
        <w:tc>
          <w:tcPr>
            <w:tcW w:w="6165" w:type="dxa"/>
            <w:shd w:val="clear" w:color="auto" w:fill="F2E7E6"/>
          </w:tcPr>
          <w:p w14:paraId="42904070" w14:textId="77777777" w:rsidR="00324218" w:rsidRPr="005266CC" w:rsidRDefault="00324218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A tanár konkrét példán keresztül mutatja be az exponenciális függvény működését:</w:t>
            </w:r>
          </w:p>
          <w:p w14:paraId="3304DE7B" w14:textId="2E32912F" w:rsidR="00324218" w:rsidRPr="005266CC" w:rsidRDefault="00324218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Kezdő baktériumpopuláció: N₀ = 5</w:t>
            </w:r>
          </w:p>
          <w:p w14:paraId="5CD7EDB2" w14:textId="13CA2974" w:rsidR="00324218" w:rsidRPr="005266CC" w:rsidRDefault="00324218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A diákok kiszámítják az egyes időpontokhoz tartozó baktériumszámokat (t=0,1,2,3,4) a következő képlet alapján:</w:t>
            </w:r>
          </w:p>
          <w:p w14:paraId="62C6BDC6" w14:textId="77777777" w:rsidR="00324218" w:rsidRPr="005266CC" w:rsidRDefault="00324218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 xml:space="preserve">N(t)= 5 </w:t>
            </w:r>
            <w:r w:rsidRPr="005266CC">
              <w:rPr>
                <w:rFonts w:ascii="Cambria Math" w:hAnsi="Cambria Math" w:cs="Cambria Math"/>
                <w:sz w:val="16"/>
                <w:szCs w:val="20"/>
                <w:lang w:val="hu"/>
              </w:rPr>
              <w:t>⋅</w:t>
            </w:r>
            <w:r w:rsidRPr="005266CC">
              <w:rPr>
                <w:sz w:val="16"/>
                <w:szCs w:val="20"/>
                <w:lang w:val="hu"/>
              </w:rPr>
              <w:t>2t</w:t>
            </w:r>
          </w:p>
          <w:p w14:paraId="7D6B3549" w14:textId="77777777" w:rsidR="00324218" w:rsidRPr="005266CC" w:rsidRDefault="00324218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</w:p>
          <w:p w14:paraId="14E821FD" w14:textId="013003BC" w:rsidR="00324218" w:rsidRPr="00442DF3" w:rsidRDefault="1A5143DD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diákok kitöltik a vonatkozó táblázatot (ld. </w:t>
            </w:r>
            <w:r w:rsidR="0F641F25" w:rsidRPr="005266CC">
              <w:rPr>
                <w:sz w:val="16"/>
                <w:szCs w:val="16"/>
                <w:lang w:val="hu"/>
              </w:rPr>
              <w:fldChar w:fldCharType="begin"/>
            </w:r>
            <w:r w:rsidR="0F641F25" w:rsidRPr="005266CC">
              <w:rPr>
                <w:sz w:val="16"/>
                <w:szCs w:val="16"/>
                <w:lang w:val="hu"/>
              </w:rPr>
              <w:instrText xml:space="preserve"> REF _Ref178350055 \h  \* MERGEFORMAT </w:instrText>
            </w:r>
            <w:r w:rsidR="0F641F25" w:rsidRPr="005266CC">
              <w:rPr>
                <w:sz w:val="16"/>
                <w:szCs w:val="16"/>
                <w:lang w:val="hu"/>
              </w:rPr>
            </w:r>
            <w:r w:rsidR="0F641F25" w:rsidRPr="005266CC">
              <w:rPr>
                <w:sz w:val="16"/>
                <w:szCs w:val="16"/>
                <w:lang w:val="hu"/>
              </w:rPr>
              <w:fldChar w:fldCharType="separate"/>
            </w:r>
            <w:r w:rsidR="6C9BAC82" w:rsidRPr="005266CC">
              <w:rPr>
                <w:sz w:val="16"/>
                <w:szCs w:val="16"/>
                <w:lang w:val="hu"/>
              </w:rPr>
              <w:t>7. melléklet – Táblázatok matematikai tevékenységekhez</w:t>
            </w:r>
            <w:r w:rsidR="0F641F25" w:rsidRPr="005266CC">
              <w:rPr>
                <w:sz w:val="16"/>
                <w:szCs w:val="16"/>
                <w:lang w:val="hu"/>
              </w:rPr>
              <w:fldChar w:fldCharType="end"/>
            </w:r>
            <w:r w:rsidR="6C9BAC82" w:rsidRPr="005266CC">
              <w:rPr>
                <w:sz w:val="16"/>
                <w:szCs w:val="16"/>
                <w:lang w:val="hu"/>
              </w:rPr>
              <w:t>) az alábbi értékekkel: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910"/>
              <w:gridCol w:w="2910"/>
            </w:tblGrid>
            <w:tr w:rsidR="00324218" w:rsidRPr="00442DF3" w14:paraId="56CC8C2A" w14:textId="77777777" w:rsidTr="009207E9">
              <w:trPr>
                <w:trHeight w:val="278"/>
              </w:trPr>
              <w:tc>
                <w:tcPr>
                  <w:tcW w:w="2910" w:type="dxa"/>
                </w:tcPr>
                <w:p w14:paraId="2DBE23B7" w14:textId="77777777" w:rsidR="00324218" w:rsidRPr="00442DF3" w:rsidRDefault="00324218" w:rsidP="00324218">
                  <w:pPr>
                    <w:rPr>
                      <w:sz w:val="16"/>
                      <w:szCs w:val="16"/>
                      <w:lang w:val="hu"/>
                    </w:rPr>
                  </w:pPr>
                  <w:r w:rsidRPr="005266CC">
                    <w:rPr>
                      <w:rFonts w:eastAsia="Poppins" w:cs="Poppins"/>
                      <w:sz w:val="16"/>
                      <w:szCs w:val="16"/>
                      <w:lang w:val="hu"/>
                    </w:rPr>
                    <w:t>Időintervallum (t)</w:t>
                  </w:r>
                </w:p>
              </w:tc>
              <w:tc>
                <w:tcPr>
                  <w:tcW w:w="2910" w:type="dxa"/>
                </w:tcPr>
                <w:p w14:paraId="726CE650" w14:textId="77777777" w:rsidR="00324218" w:rsidRPr="00442DF3" w:rsidRDefault="00324218" w:rsidP="00324218">
                  <w:pPr>
                    <w:rPr>
                      <w:sz w:val="16"/>
                      <w:szCs w:val="16"/>
                      <w:lang w:val="hu"/>
                    </w:rPr>
                  </w:pPr>
                  <w:r w:rsidRPr="005266CC">
                    <w:rPr>
                      <w:rFonts w:eastAsia="Poppins" w:cs="Poppins"/>
                      <w:sz w:val="16"/>
                      <w:szCs w:val="16"/>
                      <w:lang w:val="hu"/>
                    </w:rPr>
                    <w:t>Baktériumok száma (N)</w:t>
                  </w:r>
                </w:p>
              </w:tc>
            </w:tr>
            <w:tr w:rsidR="00324218" w:rsidRPr="00442DF3" w14:paraId="63DF4040" w14:textId="77777777" w:rsidTr="009207E9">
              <w:trPr>
                <w:trHeight w:val="278"/>
                <w:hidden/>
              </w:trPr>
              <w:tc>
                <w:tcPr>
                  <w:tcW w:w="2910" w:type="dxa"/>
                </w:tcPr>
                <w:p w14:paraId="0029FFE7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0</w:t>
                  </w:r>
                </w:p>
              </w:tc>
              <w:tc>
                <w:tcPr>
                  <w:tcW w:w="2910" w:type="dxa"/>
                </w:tcPr>
                <w:p w14:paraId="664AEFD2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5</w:t>
                  </w:r>
                </w:p>
              </w:tc>
            </w:tr>
            <w:tr w:rsidR="00324218" w:rsidRPr="00442DF3" w14:paraId="237691A8" w14:textId="77777777" w:rsidTr="009207E9">
              <w:trPr>
                <w:trHeight w:val="278"/>
                <w:hidden/>
              </w:trPr>
              <w:tc>
                <w:tcPr>
                  <w:tcW w:w="2910" w:type="dxa"/>
                </w:tcPr>
                <w:p w14:paraId="06B0D43C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1</w:t>
                  </w:r>
                </w:p>
              </w:tc>
              <w:tc>
                <w:tcPr>
                  <w:tcW w:w="2910" w:type="dxa"/>
                </w:tcPr>
                <w:p w14:paraId="48CAB460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10</w:t>
                  </w:r>
                </w:p>
              </w:tc>
            </w:tr>
            <w:tr w:rsidR="00324218" w:rsidRPr="00442DF3" w14:paraId="28F75E6C" w14:textId="77777777" w:rsidTr="009207E9">
              <w:trPr>
                <w:trHeight w:val="278"/>
                <w:hidden/>
              </w:trPr>
              <w:tc>
                <w:tcPr>
                  <w:tcW w:w="2910" w:type="dxa"/>
                </w:tcPr>
                <w:p w14:paraId="16BE9826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2</w:t>
                  </w:r>
                </w:p>
              </w:tc>
              <w:tc>
                <w:tcPr>
                  <w:tcW w:w="2910" w:type="dxa"/>
                </w:tcPr>
                <w:p w14:paraId="28DFB389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20</w:t>
                  </w:r>
                </w:p>
              </w:tc>
            </w:tr>
            <w:tr w:rsidR="00324218" w:rsidRPr="00442DF3" w14:paraId="34C58B12" w14:textId="77777777" w:rsidTr="009207E9">
              <w:trPr>
                <w:trHeight w:val="278"/>
                <w:hidden/>
              </w:trPr>
              <w:tc>
                <w:tcPr>
                  <w:tcW w:w="2910" w:type="dxa"/>
                </w:tcPr>
                <w:p w14:paraId="34EE0BEF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3</w:t>
                  </w:r>
                </w:p>
              </w:tc>
              <w:tc>
                <w:tcPr>
                  <w:tcW w:w="2910" w:type="dxa"/>
                </w:tcPr>
                <w:p w14:paraId="2B4C9A3B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40</w:t>
                  </w:r>
                </w:p>
              </w:tc>
            </w:tr>
            <w:tr w:rsidR="00324218" w:rsidRPr="00442DF3" w14:paraId="7700EA79" w14:textId="77777777" w:rsidTr="009207E9">
              <w:trPr>
                <w:trHeight w:val="278"/>
                <w:hidden/>
              </w:trPr>
              <w:tc>
                <w:tcPr>
                  <w:tcW w:w="2910" w:type="dxa"/>
                </w:tcPr>
                <w:p w14:paraId="19750FE0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4</w:t>
                  </w:r>
                </w:p>
              </w:tc>
              <w:tc>
                <w:tcPr>
                  <w:tcW w:w="2910" w:type="dxa"/>
                </w:tcPr>
                <w:p w14:paraId="3AEED227" w14:textId="77777777" w:rsidR="00324218" w:rsidRPr="00442DF3" w:rsidRDefault="00324218" w:rsidP="00324218">
                  <w:pPr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</w:pPr>
                  <w:r w:rsidRPr="00642E43">
                    <w:rPr>
                      <w:rFonts w:eastAsia="Poppins" w:cs="Poppins"/>
                      <w:b/>
                      <w:bCs/>
                      <w:vanish/>
                      <w:sz w:val="16"/>
                      <w:szCs w:val="16"/>
                      <w:lang w:val="hu"/>
                    </w:rPr>
                    <w:t>80</w:t>
                  </w:r>
                </w:p>
              </w:tc>
            </w:tr>
          </w:tbl>
          <w:p w14:paraId="44ABEBA2" w14:textId="601F1692" w:rsidR="00C867A4" w:rsidRPr="00442DF3" w:rsidRDefault="6C9BAC82" w:rsidP="44595D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Ezután a diákok grafikonon ábrázolják az értékeket a munkafüzetben vagy a jegyzetfüzetükben.</w:t>
            </w:r>
          </w:p>
        </w:tc>
        <w:tc>
          <w:tcPr>
            <w:tcW w:w="1095" w:type="dxa"/>
            <w:shd w:val="clear" w:color="auto" w:fill="F2E7E6"/>
          </w:tcPr>
          <w:p w14:paraId="127B8158" w14:textId="527E67E0" w:rsidR="00C867A4" w:rsidRPr="005266CC" w:rsidRDefault="54553219" w:rsidP="00C86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  <w:tr w:rsidR="00C867A4" w:rsidRPr="005266CC" w14:paraId="34CB3645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689C3D34" w14:textId="67EA6CAC" w:rsidR="00C867A4" w:rsidRPr="005266CC" w:rsidRDefault="00324218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Adatgenerálás</w:t>
            </w:r>
          </w:p>
        </w:tc>
        <w:tc>
          <w:tcPr>
            <w:tcW w:w="6165" w:type="dxa"/>
            <w:shd w:val="clear" w:color="auto" w:fill="FBF7F7"/>
          </w:tcPr>
          <w:p w14:paraId="6CE48D57" w14:textId="204B1A41" w:rsidR="00324218" w:rsidRPr="005266CC" w:rsidRDefault="22855C52" w:rsidP="003242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 diákok kiválasztják saját kezdeti baktériumpopulációjukat (N</w:t>
            </w:r>
            <w:r w:rsidR="228B0D39" w:rsidRPr="005266CC">
              <w:rPr>
                <w:sz w:val="16"/>
                <w:szCs w:val="16"/>
                <w:vertAlign w:val="subscript"/>
                <w:lang w:val="hu"/>
              </w:rPr>
              <w:t>0</w:t>
            </w:r>
            <w:r w:rsidRPr="005266CC">
              <w:rPr>
                <w:sz w:val="16"/>
                <w:szCs w:val="16"/>
                <w:lang w:val="hu"/>
              </w:rPr>
              <w:t>) és az időintervallumokat (pl. 3, 5).</w:t>
            </w:r>
          </w:p>
          <w:p w14:paraId="3FC20E1A" w14:textId="754694C7" w:rsidR="00324218" w:rsidRPr="005266CC" w:rsidRDefault="00324218" w:rsidP="003242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Majd kiszámítják a baktériumszámot minden időpontra az alábbi képlet segítségével:</w:t>
            </w:r>
          </w:p>
          <w:p w14:paraId="311D8FFF" w14:textId="70549A35" w:rsidR="00324218" w:rsidRPr="005266CC" w:rsidRDefault="0F641F25" w:rsidP="003242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N(t)=N</w:t>
            </w:r>
            <w:r w:rsidRPr="005266CC">
              <w:rPr>
                <w:sz w:val="16"/>
                <w:szCs w:val="16"/>
                <w:vertAlign w:val="subscript"/>
                <w:lang w:val="hu"/>
              </w:rPr>
              <w:t>0</w:t>
            </w:r>
            <w:r w:rsidRPr="005266CC">
              <w:rPr>
                <w:sz w:val="16"/>
                <w:szCs w:val="16"/>
                <w:lang w:val="hu"/>
              </w:rPr>
              <w:t xml:space="preserve"> </w:t>
            </w:r>
            <w:r w:rsidRPr="005266CC">
              <w:rPr>
                <w:rFonts w:ascii="Cambria Math" w:hAnsi="Cambria Math" w:cs="Cambria Math"/>
                <w:sz w:val="16"/>
                <w:szCs w:val="16"/>
                <w:lang w:val="hu"/>
              </w:rPr>
              <w:t>⋅</w:t>
            </w:r>
            <w:r w:rsidRPr="005266CC">
              <w:rPr>
                <w:sz w:val="16"/>
                <w:szCs w:val="16"/>
                <w:lang w:val="hu"/>
              </w:rPr>
              <w:t>2</w:t>
            </w:r>
            <w:r w:rsidRPr="005266CC">
              <w:rPr>
                <w:sz w:val="16"/>
                <w:szCs w:val="16"/>
                <w:vertAlign w:val="superscript"/>
                <w:lang w:val="hu"/>
              </w:rPr>
              <w:t>t</w:t>
            </w:r>
          </w:p>
          <w:p w14:paraId="4CE4DC6A" w14:textId="40D53A63" w:rsidR="00C867A4" w:rsidRPr="005266CC" w:rsidRDefault="1A5143DD" w:rsidP="003242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Ezután kitöltik a kapott értékekkel a táblázatukat (</w:t>
            </w:r>
            <w:r w:rsidR="0F641F25" w:rsidRPr="005266CC">
              <w:rPr>
                <w:sz w:val="16"/>
                <w:szCs w:val="16"/>
                <w:lang w:val="hu"/>
              </w:rPr>
              <w:fldChar w:fldCharType="begin"/>
            </w:r>
            <w:r w:rsidR="0F641F25" w:rsidRPr="005266CC">
              <w:rPr>
                <w:sz w:val="16"/>
                <w:szCs w:val="16"/>
                <w:lang w:val="hu"/>
              </w:rPr>
              <w:instrText xml:space="preserve"> REF _Ref178350055 \h  \* MERGEFORMAT </w:instrText>
            </w:r>
            <w:r w:rsidR="0F641F25" w:rsidRPr="005266CC">
              <w:rPr>
                <w:sz w:val="16"/>
                <w:szCs w:val="16"/>
                <w:lang w:val="hu"/>
              </w:rPr>
            </w:r>
            <w:r w:rsidR="0F641F25" w:rsidRPr="005266CC">
              <w:rPr>
                <w:sz w:val="16"/>
                <w:szCs w:val="16"/>
                <w:lang w:val="hu"/>
              </w:rPr>
              <w:fldChar w:fldCharType="separate"/>
            </w:r>
            <w:r w:rsidR="47A3EA41" w:rsidRPr="005266CC">
              <w:rPr>
                <w:sz w:val="16"/>
                <w:szCs w:val="16"/>
                <w:lang w:val="hu"/>
              </w:rPr>
              <w:t>7. melléklet – Táblázatok matematikai tevékenységekhez</w:t>
            </w:r>
            <w:r w:rsidR="0F641F25" w:rsidRPr="005266CC">
              <w:rPr>
                <w:sz w:val="16"/>
                <w:szCs w:val="16"/>
                <w:lang w:val="hu"/>
              </w:rPr>
              <w:fldChar w:fldCharType="end"/>
            </w:r>
            <w:r w:rsidR="47A3EA41" w:rsidRPr="005266CC">
              <w:rPr>
                <w:sz w:val="16"/>
                <w:szCs w:val="16"/>
                <w:lang w:val="hu"/>
              </w:rPr>
              <w:t>).</w:t>
            </w:r>
          </w:p>
        </w:tc>
        <w:tc>
          <w:tcPr>
            <w:tcW w:w="1095" w:type="dxa"/>
            <w:shd w:val="clear" w:color="auto" w:fill="FBF7F7"/>
          </w:tcPr>
          <w:p w14:paraId="02E8B743" w14:textId="7719CD74" w:rsidR="00C867A4" w:rsidRPr="005266CC" w:rsidRDefault="54553219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  <w:tr w:rsidR="00324218" w:rsidRPr="005266CC" w14:paraId="21FD0D75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41F27482" w14:textId="10969762" w:rsidR="00324218" w:rsidRPr="005266CC" w:rsidRDefault="00324218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Grafikonrajzolás</w:t>
            </w:r>
          </w:p>
        </w:tc>
        <w:tc>
          <w:tcPr>
            <w:tcW w:w="6165" w:type="dxa"/>
            <w:shd w:val="clear" w:color="auto" w:fill="F2E7E6"/>
          </w:tcPr>
          <w:p w14:paraId="0D6C7998" w14:textId="0887A6B9" w:rsidR="00324218" w:rsidRPr="00442DF3" w:rsidRDefault="1A5143DD" w:rsidP="003242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diákok grafikonpapírra vagy digitális eszközökkel (</w:t>
            </w:r>
            <w:hyperlink r:id="rId37" w:history="1">
              <w:r w:rsidR="47A3EA41" w:rsidRPr="005266CC">
                <w:rPr>
                  <w:rStyle w:val="Hyperlink"/>
                  <w:sz w:val="16"/>
                  <w:szCs w:val="16"/>
                  <w:lang w:val="hu"/>
                </w:rPr>
                <w:t>GeoGebra</w:t>
              </w:r>
            </w:hyperlink>
            <w:r w:rsidR="47A3EA41" w:rsidRPr="005266CC">
              <w:rPr>
                <w:sz w:val="16"/>
                <w:szCs w:val="16"/>
                <w:lang w:val="hu"/>
              </w:rPr>
              <w:t xml:space="preserve">, </w:t>
            </w:r>
            <w:hyperlink r:id="rId38" w:history="1">
              <w:r w:rsidR="47A3EA41" w:rsidRPr="005266CC">
                <w:rPr>
                  <w:rStyle w:val="Hyperlink"/>
                  <w:sz w:val="16"/>
                  <w:szCs w:val="16"/>
                  <w:lang w:val="hu"/>
                </w:rPr>
                <w:t>Desmos</w:t>
              </w:r>
            </w:hyperlink>
            <w:r w:rsidR="4A39B393" w:rsidRPr="005266CC">
              <w:rPr>
                <w:sz w:val="16"/>
                <w:szCs w:val="16"/>
                <w:lang w:val="hu"/>
              </w:rPr>
              <w:t xml:space="preserve">) ábrázolják az exponenciális növekedést. Az x tengelyen az időintervallumot, a y tengelyen pedig a baktériumpopuláció nagyságát jelölik. </w:t>
            </w:r>
            <w:r w:rsidR="00324218" w:rsidRPr="005266CC">
              <w:rPr>
                <w:sz w:val="16"/>
                <w:szCs w:val="20"/>
                <w:lang w:val="hu"/>
              </w:rPr>
              <w:t>Ha csoportokban dolgoznak, használhatnak különböző színeket vagy jelöléseket a különböző adatállományok megkülönböztetésére.</w:t>
            </w:r>
          </w:p>
        </w:tc>
        <w:tc>
          <w:tcPr>
            <w:tcW w:w="1095" w:type="dxa"/>
            <w:shd w:val="clear" w:color="auto" w:fill="F2E7E6"/>
          </w:tcPr>
          <w:p w14:paraId="158171F2" w14:textId="59544631" w:rsidR="00324218" w:rsidRPr="005266CC" w:rsidRDefault="54553219" w:rsidP="00C86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  <w:tr w:rsidR="00324218" w:rsidRPr="00642E43" w14:paraId="1B9FF6FB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4B74E475" w14:textId="63FB2574" w:rsidR="00324218" w:rsidRPr="005266CC" w:rsidRDefault="00324218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lastRenderedPageBreak/>
              <w:t>Elemzés és értelmezés</w:t>
            </w:r>
          </w:p>
        </w:tc>
        <w:tc>
          <w:tcPr>
            <w:tcW w:w="6165" w:type="dxa"/>
            <w:shd w:val="clear" w:color="auto" w:fill="FBF7F7"/>
          </w:tcPr>
          <w:p w14:paraId="5E6D2D6D" w14:textId="5232E561" w:rsidR="00324218" w:rsidRPr="005266CC" w:rsidRDefault="00324218" w:rsidP="00C867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5266CC">
              <w:rPr>
                <w:sz w:val="16"/>
                <w:szCs w:val="20"/>
                <w:lang w:val="hu"/>
              </w:rPr>
              <w:t>A diákok elemzik a grafikonjaikat és a táblázataikat, és megpróbálnak mintázatokat felismerni a baktériumok számának növekedésében. Megválaszolandó kérdések: „Hogyan változik a baktériumok száma a megadott időintervallumok során?” „Milyen alakja van a görbének?”</w:t>
            </w:r>
          </w:p>
        </w:tc>
        <w:tc>
          <w:tcPr>
            <w:tcW w:w="1095" w:type="dxa"/>
            <w:shd w:val="clear" w:color="auto" w:fill="FBF7F7"/>
          </w:tcPr>
          <w:p w14:paraId="1D748F08" w14:textId="77777777" w:rsidR="00324218" w:rsidRPr="005266CC" w:rsidRDefault="00324218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324218" w:rsidRPr="005266CC" w14:paraId="1101F6A5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505F0030" w14:textId="4BE1E46C" w:rsidR="00324218" w:rsidRPr="005266CC" w:rsidRDefault="00324218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Összegzés</w:t>
            </w:r>
          </w:p>
        </w:tc>
        <w:tc>
          <w:tcPr>
            <w:tcW w:w="6165" w:type="dxa"/>
            <w:shd w:val="clear" w:color="auto" w:fill="F2E7E6"/>
          </w:tcPr>
          <w:p w14:paraId="025C1354" w14:textId="58F44999" w:rsidR="00324218" w:rsidRPr="00442DF3" w:rsidRDefault="0F641F25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diákok bemutatják az eredményeiket az osztály előtt, megvitatják a grafikonok jellemzőit és az exponenciális növekedés sajátosságait. Beszéljük át a diákokkal, hogy az exponenciális függvény milyen való életbeli helyzetekben használható, például a populációk növekedésének vagy más tudományos jelenségek vizsgálata során!</w:t>
            </w:r>
          </w:p>
          <w:p w14:paraId="6F489C53" w14:textId="327D4E10" w:rsidR="00324218" w:rsidRPr="00442DF3" w:rsidRDefault="469C7DF0" w:rsidP="4C7F5C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Megbeszélendő kérdések:</w:t>
            </w:r>
          </w:p>
          <w:p w14:paraId="67971A56" w14:textId="42B170AE" w:rsidR="00324218" w:rsidRPr="005266CC" w:rsidRDefault="2EB6F27D" w:rsidP="00CA50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i/>
                <w:iCs/>
                <w:sz w:val="16"/>
                <w:szCs w:val="16"/>
                <w:lang w:val="hu"/>
              </w:rPr>
              <w:t>Miben különbözik az exponenciális növekedés a lineáris növekedéstől? Hogyan néz ki az exponenciális és lineáris növekedés grafikonja? Tudnátok más példát mondani exponenciális növekedésre? (járványok terjedése – pl. COVID-19-világjárvány, nyúlpopulációk növekedése ideális körülmények között) Befolyásolhatják-e környezeti tényezők az exponenciális növekedést? (pl. erőforrások korlátozottsága, versengés más fajokkal)</w:t>
            </w:r>
          </w:p>
        </w:tc>
        <w:tc>
          <w:tcPr>
            <w:tcW w:w="1095" w:type="dxa"/>
            <w:shd w:val="clear" w:color="auto" w:fill="F2E7E6"/>
          </w:tcPr>
          <w:p w14:paraId="2ADA3A79" w14:textId="39334F75" w:rsidR="00324218" w:rsidRPr="005266CC" w:rsidRDefault="54553219" w:rsidP="00C86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C867A4" w:rsidRPr="00442DF3" w14:paraId="15CCD188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38F16878" w14:textId="07B677B3" w:rsidR="00C867A4" w:rsidRPr="005266CC" w:rsidRDefault="00C867A4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Tanulási produktumok</w:t>
            </w:r>
          </w:p>
        </w:tc>
        <w:tc>
          <w:tcPr>
            <w:tcW w:w="6165" w:type="dxa"/>
            <w:shd w:val="clear" w:color="auto" w:fill="FBF7F7"/>
          </w:tcPr>
          <w:p w14:paraId="2E277AB9" w14:textId="77777777" w:rsidR="001B2DC2" w:rsidRPr="005266CC" w:rsidRDefault="2EB6F27D" w:rsidP="009207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diákok:</w:t>
            </w:r>
          </w:p>
          <w:p w14:paraId="622C4846" w14:textId="41EDE820" w:rsidR="001B2DC2" w:rsidRPr="005266CC" w:rsidRDefault="001B2DC2" w:rsidP="00772D31">
            <w:pPr>
              <w:pStyle w:val="ListParagraph"/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táblázatokat hoznak létre, amelyben különböző kezdeti értékekkel és időintervallumokkal dolgoznak;</w:t>
            </w:r>
          </w:p>
          <w:p w14:paraId="4B3BD000" w14:textId="2C3C8AFE" w:rsidR="009F1246" w:rsidRPr="005266CC" w:rsidRDefault="001B2DC2" w:rsidP="00772D31">
            <w:pPr>
              <w:pStyle w:val="ListParagraph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grafikonokat készítenek, amelyek vizuálisan ábrázolják a baktériumok növekedését;</w:t>
            </w:r>
          </w:p>
          <w:p w14:paraId="2041A4A1" w14:textId="29AD0C90" w:rsidR="00C867A4" w:rsidRPr="005266CC" w:rsidRDefault="2EB6F27D" w:rsidP="2EB6F27D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szóbeli prezentációt adnak elő, amelynek során elmagyarázzák az exponenciális növekedésre jellemző mintázatokat, és bemutatják, mit ábrázolnak a grafikonok.</w:t>
            </w:r>
          </w:p>
        </w:tc>
        <w:tc>
          <w:tcPr>
            <w:tcW w:w="1095" w:type="dxa"/>
            <w:shd w:val="clear" w:color="auto" w:fill="FBF7F7"/>
          </w:tcPr>
          <w:p w14:paraId="11557095" w14:textId="77777777" w:rsidR="00C867A4" w:rsidRPr="005266CC" w:rsidRDefault="00C867A4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C867A4" w:rsidRPr="005266CC" w14:paraId="387BFEAE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1D71F977" w14:textId="11412BAC" w:rsidR="00C867A4" w:rsidRPr="005266CC" w:rsidRDefault="00C867A4" w:rsidP="00C867A4">
            <w:pPr>
              <w:jc w:val="center"/>
              <w:rPr>
                <w:rFonts w:eastAsia="Arial" w:cs="Poppins"/>
                <w:b w:val="0"/>
                <w:bCs w:val="0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5.</w:t>
            </w:r>
            <w:r w:rsidRPr="005266CC">
              <w:rPr>
                <w:rFonts w:eastAsia="Arial" w:cs="Poppins"/>
                <w:sz w:val="22"/>
                <w:szCs w:val="22"/>
                <w:vertAlign w:val="superscript"/>
                <w:lang w:val="hu"/>
              </w:rPr>
              <w:t xml:space="preserve"> </w:t>
            </w:r>
            <w:r w:rsidRPr="005266CC">
              <w:rPr>
                <w:rFonts w:eastAsia="Arial" w:cs="Poppins"/>
                <w:sz w:val="22"/>
                <w:szCs w:val="22"/>
                <w:lang w:val="hu"/>
              </w:rPr>
              <w:t>tanóra</w:t>
            </w:r>
          </w:p>
        </w:tc>
      </w:tr>
      <w:tr w:rsidR="00E10997" w:rsidRPr="005266CC" w14:paraId="21239389" w14:textId="77777777" w:rsidTr="000521EA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78F087E9" w14:textId="6CDF9FB2" w:rsidR="00E10997" w:rsidRPr="005266CC" w:rsidRDefault="00E10997" w:rsidP="00C867A4">
            <w:pPr>
              <w:rPr>
                <w:rFonts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260" w:type="dxa"/>
            <w:gridSpan w:val="2"/>
            <w:shd w:val="clear" w:color="auto" w:fill="F2E7E6"/>
            <w:vAlign w:val="center"/>
          </w:tcPr>
          <w:p w14:paraId="56E81968" w14:textId="6458AB26" w:rsidR="00E10997" w:rsidRPr="005266CC" w:rsidRDefault="000521EA" w:rsidP="000521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Elköteleződés, érvgyűjtés, elmélyülés</w:t>
            </w:r>
          </w:p>
        </w:tc>
      </w:tr>
      <w:tr w:rsidR="00C867A4" w:rsidRPr="005266CC" w14:paraId="7FED3243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07E638C0" w14:textId="16A1EA17" w:rsidR="00C867A4" w:rsidRPr="005266CC" w:rsidRDefault="00C867A4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cs="Poppins"/>
                <w:sz w:val="22"/>
                <w:szCs w:val="22"/>
                <w:lang w:val="hu"/>
              </w:rPr>
              <w:t>4. óra</w:t>
            </w:r>
          </w:p>
        </w:tc>
        <w:tc>
          <w:tcPr>
            <w:tcW w:w="6165" w:type="dxa"/>
            <w:shd w:val="clear" w:color="auto" w:fill="FBF7F7"/>
          </w:tcPr>
          <w:p w14:paraId="261BC191" w14:textId="4755DA78" w:rsidR="00C867A4" w:rsidRPr="005266CC" w:rsidRDefault="4390A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>Fizika</w:t>
            </w:r>
          </w:p>
        </w:tc>
        <w:tc>
          <w:tcPr>
            <w:tcW w:w="1095" w:type="dxa"/>
            <w:shd w:val="clear" w:color="auto" w:fill="FBF7F7"/>
          </w:tcPr>
          <w:p w14:paraId="11DDAAC6" w14:textId="77777777" w:rsidR="00C867A4" w:rsidRPr="005266CC" w:rsidRDefault="00C867A4" w:rsidP="00C86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C867A4" w:rsidRPr="005266CC" w14:paraId="28EAAD3A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28FB35B5" w14:textId="7EAB77F5" w:rsidR="00C867A4" w:rsidRPr="005266CC" w:rsidRDefault="08A3D689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Sűrűség és talaj</w:t>
            </w:r>
          </w:p>
        </w:tc>
        <w:tc>
          <w:tcPr>
            <w:tcW w:w="6165" w:type="dxa"/>
            <w:shd w:val="clear" w:color="auto" w:fill="F2E7E6"/>
          </w:tcPr>
          <w:p w14:paraId="43740092" w14:textId="36CCAFCD" w:rsidR="00C867A4" w:rsidRPr="00442DF3" w:rsidRDefault="4177FFF9" w:rsidP="00BC37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5266CC">
              <w:rPr>
                <w:rFonts w:cs="Poppins"/>
                <w:sz w:val="16"/>
                <w:szCs w:val="16"/>
                <w:lang w:val="hu"/>
              </w:rPr>
              <w:t xml:space="preserve">A diákok megvizsgálják, hogyan befolyásolja a talajsűrűség a talaj tulajdonságait, például a víz beszivárgását, a gyökérnövekedést és az élőlények aktivitását. A tanár a következőkkel vezeti be a témát: </w:t>
            </w:r>
            <w:r w:rsidR="11AFD211" w:rsidRPr="005266CC">
              <w:rPr>
                <w:rFonts w:cs="Poppins"/>
                <w:i/>
                <w:iCs/>
                <w:sz w:val="16"/>
                <w:szCs w:val="16"/>
                <w:lang w:val="hu"/>
              </w:rPr>
              <w:t>„Most a talajsűrűségre fogunk összpontosítani. Nézzük meg, hogyan hat a sűrűség a talaj tulajdonságaira, és milyen kapcsolatban áll azzal, hogy biológiailag mennyire gazdag, illetve mennyire egészséges egy adott talaj</w:t>
            </w:r>
            <w:r w:rsidR="11AFD211" w:rsidRPr="005266CC">
              <w:rPr>
                <w:rFonts w:cs="Poppins"/>
                <w:sz w:val="16"/>
                <w:szCs w:val="16"/>
                <w:lang w:val="hu"/>
              </w:rPr>
              <w:t>! A talajsűrűség mérése lehetővé teszi számunkra, hogy jobban megértsük, milyen szorosan vannak összetömörödve a talajrészecskék. Ez a tulajdonság kulcsfontosságú a talaj egészségének megítélése szempontjából, mivel a sűrűség befolyásolja a víz beszivárgását, a gyökerek fejlődését és a talajban élő organizmusok, köztük a mikroorganizmusok életterét." A tanár röviden elmagyarázza a sűrűség fogalmát, elmondja, hogy a sűrűség a tömeg és a térfogat hányadosa, kitér az alkalmazott mértékegységekre, és bemutatja az alábbi képletet.</w:t>
            </w:r>
          </w:p>
          <w:p w14:paraId="61A1D3E9" w14:textId="43B60175" w:rsidR="00C867A4" w:rsidRPr="005266CC" w:rsidRDefault="608B251A" w:rsidP="00BC37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20"/>
                <w:lang w:val="en-GB"/>
              </w:rPr>
            </w:pPr>
            <w:r w:rsidRPr="005266CC">
              <w:rPr>
                <w:rFonts w:ascii="Cambria" w:eastAsia="Poppins" w:hAnsi="Cambria" w:cs="Cambria"/>
                <w:sz w:val="16"/>
                <w:szCs w:val="20"/>
                <w:lang w:val="hu"/>
              </w:rPr>
              <w:t>ρ</w:t>
            </w:r>
            <w:r w:rsidRPr="005266CC">
              <w:rPr>
                <w:rFonts w:eastAsia="Poppins" w:cs="Poppins"/>
                <w:sz w:val="16"/>
                <w:szCs w:val="20"/>
                <w:lang w:val="hu"/>
              </w:rPr>
              <w:t xml:space="preserve"> = m / V</w:t>
            </w:r>
          </w:p>
        </w:tc>
        <w:tc>
          <w:tcPr>
            <w:tcW w:w="1095" w:type="dxa"/>
            <w:shd w:val="clear" w:color="auto" w:fill="F2E7E6"/>
          </w:tcPr>
          <w:p w14:paraId="6A519990" w14:textId="642D2F35" w:rsidR="00310329" w:rsidRPr="005266CC" w:rsidRDefault="54553219" w:rsidP="00310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  <w:p w14:paraId="7E5DD7FA" w14:textId="31AB47A8" w:rsidR="00C867A4" w:rsidRPr="005266CC" w:rsidRDefault="00C867A4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310329" w:rsidRPr="005266CC" w14:paraId="411E0918" w14:textId="77777777" w:rsidTr="54553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59EAA839" w14:textId="785A79F3" w:rsidR="00310329" w:rsidRPr="005266CC" w:rsidRDefault="514E81DD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lastRenderedPageBreak/>
              <w:t>Talajsűrűség mérése</w:t>
            </w:r>
          </w:p>
        </w:tc>
        <w:tc>
          <w:tcPr>
            <w:tcW w:w="6165" w:type="dxa"/>
            <w:shd w:val="clear" w:color="auto" w:fill="FBF7F7"/>
          </w:tcPr>
          <w:p w14:paraId="4CEAF959" w14:textId="2622646C" w:rsidR="00CA504C" w:rsidRPr="00442DF3" w:rsidRDefault="035AE812" w:rsidP="00BC37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 három különböző talajmintát vizsgálnak meg, megmérik a térfogatot és a tömeget, majd kiszámítják a sűrűséget. Miután minden csoport elvégezte a méréseket, bemutatják az eredményeiket az osztálynak, és megbeszélik, hogy mire jutottak. Megbeszélendő kérdések:</w:t>
            </w:r>
          </w:p>
          <w:p w14:paraId="71334C41" w14:textId="325C6F61" w:rsidR="00CA504C" w:rsidRPr="00442DF3" w:rsidRDefault="035AE812" w:rsidP="00CA50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Mit jelentenek az eredmények? Melyik talajmintának van a legnagyobb sűrűsége? Miért alacsonyabb a sűrűsége azoknak a talajoknak, amelyek gazdagok élő organizmusokban? Hogyan befolyásolják az élőlények a talaj szerkezetét és sűrűségét?</w:t>
            </w:r>
          </w:p>
          <w:p w14:paraId="3CB812E6" w14:textId="00CC8436" w:rsidR="00CA504C" w:rsidRPr="00442DF3" w:rsidRDefault="67552DBE" w:rsidP="00CA50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u w:val="single"/>
                <w:lang w:val="hu"/>
              </w:rPr>
              <w:t>Szükséges anyagok</w:t>
            </w:r>
            <w:r w:rsidRPr="005266CC">
              <w:rPr>
                <w:rFonts w:eastAsia="Poppins" w:cs="Poppins"/>
                <w:sz w:val="16"/>
                <w:szCs w:val="16"/>
                <w:lang w:val="hu"/>
              </w:rPr>
              <w:t xml:space="preserve">: </w:t>
            </w:r>
          </w:p>
          <w:p w14:paraId="7CB9C8BC" w14:textId="0FCC18F5" w:rsidR="00CA504C" w:rsidRPr="00442DF3" w:rsidRDefault="00CA504C" w:rsidP="00CA504C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Három különböző talajminta (korábbi tevékenységekből)</w:t>
            </w:r>
          </w:p>
          <w:p w14:paraId="7E56C390" w14:textId="19DD1323" w:rsidR="00CA504C" w:rsidRPr="00442DF3" w:rsidRDefault="00CA504C" w:rsidP="00CA504C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Fokozatos beosztású mérőhenger vagy hasonló tartályok térfogatméréshez</w:t>
            </w:r>
          </w:p>
          <w:p w14:paraId="28BFA1D2" w14:textId="77777777" w:rsidR="00CA504C" w:rsidRPr="005266CC" w:rsidRDefault="00CA504C" w:rsidP="00CA504C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Mérleg tömegméréshez</w:t>
            </w:r>
          </w:p>
          <w:p w14:paraId="1A448BDE" w14:textId="1F29B94D" w:rsidR="00310329" w:rsidRPr="005266CC" w:rsidDel="00310329" w:rsidRDefault="00CA504C" w:rsidP="00CA504C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Jegyzetfüzet és ceruza</w:t>
            </w:r>
          </w:p>
        </w:tc>
        <w:tc>
          <w:tcPr>
            <w:tcW w:w="1095" w:type="dxa"/>
            <w:shd w:val="clear" w:color="auto" w:fill="FBF7F7"/>
          </w:tcPr>
          <w:p w14:paraId="52B69279" w14:textId="7845914D" w:rsidR="00310329" w:rsidRPr="005266CC" w:rsidRDefault="00310329" w:rsidP="00C86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C867A4" w:rsidRPr="005266CC" w14:paraId="103F3F80" w14:textId="77777777" w:rsidTr="5455321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shd w:val="clear" w:color="auto" w:fill="5B312E"/>
          </w:tcPr>
          <w:p w14:paraId="32496070" w14:textId="26ADAF82" w:rsidR="00C867A4" w:rsidRPr="005266CC" w:rsidRDefault="00C867A4" w:rsidP="00C867A4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5266CC">
              <w:rPr>
                <w:rFonts w:eastAsia="Arial" w:cs="Poppins"/>
                <w:sz w:val="22"/>
                <w:szCs w:val="22"/>
                <w:lang w:val="hu"/>
              </w:rPr>
              <w:t>Tanulási produktumok</w:t>
            </w:r>
          </w:p>
        </w:tc>
        <w:tc>
          <w:tcPr>
            <w:tcW w:w="6165" w:type="dxa"/>
            <w:shd w:val="clear" w:color="auto" w:fill="F2E7E6"/>
          </w:tcPr>
          <w:p w14:paraId="0AB26CEA" w14:textId="77777777" w:rsidR="00D745F0" w:rsidRPr="005266CC" w:rsidRDefault="4177FFF9" w:rsidP="00BC37C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A diákok:</w:t>
            </w:r>
          </w:p>
          <w:p w14:paraId="7E709B5E" w14:textId="28252BA4" w:rsidR="00D745F0" w:rsidRPr="005266CC" w:rsidRDefault="6F38269D" w:rsidP="44595D67">
            <w:pPr>
              <w:pStyle w:val="ListParagraph"/>
              <w:numPr>
                <w:ilvl w:val="0"/>
                <w:numId w:val="3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megmérik a talaj tömegét és térfogatát, majd kiszámítják a sűrűségét;</w:t>
            </w:r>
          </w:p>
          <w:p w14:paraId="44058586" w14:textId="1EB68961" w:rsidR="00C867A4" w:rsidRPr="005266CC" w:rsidRDefault="2EB6F27D" w:rsidP="44595D67">
            <w:pPr>
              <w:pStyle w:val="ListParagraph"/>
              <w:numPr>
                <w:ilvl w:val="0"/>
                <w:numId w:val="3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rövid szóbeli vagy írásos magyarázatot adnak az eredményekről, és kitérnek rá, hogy melyik talajnak a legnagyobb a sűrűsége, és miért.</w:t>
            </w:r>
          </w:p>
        </w:tc>
        <w:tc>
          <w:tcPr>
            <w:tcW w:w="1095" w:type="dxa"/>
            <w:shd w:val="clear" w:color="auto" w:fill="F2E7E6"/>
          </w:tcPr>
          <w:p w14:paraId="22E0418B" w14:textId="4B74545F" w:rsidR="00C867A4" w:rsidRPr="005266CC" w:rsidRDefault="54553219" w:rsidP="00C86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5266CC">
              <w:rPr>
                <w:rFonts w:eastAsia="Arial" w:cs="Poppins"/>
                <w:sz w:val="16"/>
                <w:szCs w:val="16"/>
                <w:lang w:val="hu"/>
              </w:rPr>
              <w:t>10 perc</w:t>
            </w:r>
          </w:p>
        </w:tc>
      </w:tr>
    </w:tbl>
    <w:p w14:paraId="56E6116E" w14:textId="77777777" w:rsidR="00F62986" w:rsidRPr="005266CC" w:rsidRDefault="00F62986" w:rsidP="00F62986">
      <w:pPr>
        <w:rPr>
          <w:lang w:val="en-GB"/>
        </w:rPr>
      </w:pPr>
      <w:bookmarkStart w:id="15" w:name="_Toc178351851"/>
    </w:p>
    <w:p w14:paraId="6D282001" w14:textId="7BF1A2AA" w:rsidR="00BA4B46" w:rsidRPr="005266CC" w:rsidRDefault="4F8596A8" w:rsidP="000521EA">
      <w:pPr>
        <w:pStyle w:val="Heading2"/>
        <w:rPr>
          <w:rFonts w:eastAsiaTheme="minorHAnsi"/>
          <w:szCs w:val="22"/>
        </w:rPr>
      </w:pPr>
      <w:r w:rsidRPr="005266CC">
        <w:t>Előzetes értékelés</w:t>
      </w:r>
      <w:bookmarkEnd w:id="15"/>
      <w:r w:rsidRPr="005266CC">
        <w:t xml:space="preserve"> </w:t>
      </w:r>
    </w:p>
    <w:p w14:paraId="284ECAD7" w14:textId="4B3DCFFA" w:rsidR="00553798" w:rsidRPr="005266CC" w:rsidRDefault="00FA0ED0" w:rsidP="001001EA">
      <w:pPr>
        <w:rPr>
          <w:lang w:val="en-GB"/>
        </w:rPr>
      </w:pPr>
      <w:r w:rsidRPr="005266CC">
        <w:rPr>
          <w:lang w:val="hu"/>
        </w:rPr>
        <w:t xml:space="preserve">A tanár 10 kérdéses kvízt használhat az előzetes tudás felmérésére. Lásd </w:t>
      </w:r>
      <w:r w:rsidR="001001EA" w:rsidRPr="005266CC">
        <w:rPr>
          <w:lang w:val="hu"/>
        </w:rPr>
        <w:fldChar w:fldCharType="begin"/>
      </w:r>
      <w:r w:rsidR="001001EA" w:rsidRPr="005266CC">
        <w:rPr>
          <w:lang w:val="hu"/>
        </w:rPr>
        <w:instrText xml:space="preserve"> REF _Ref182381668 \h </w:instrText>
      </w:r>
      <w:r w:rsidR="001001EA" w:rsidRPr="005266CC">
        <w:rPr>
          <w:lang w:val="hu"/>
        </w:rPr>
      </w:r>
      <w:r w:rsidR="001001EA" w:rsidRPr="005266CC">
        <w:rPr>
          <w:lang w:val="hu"/>
        </w:rPr>
        <w:fldChar w:fldCharType="separate"/>
      </w:r>
      <w:r w:rsidRPr="005266CC">
        <w:rPr>
          <w:lang w:val="hu"/>
        </w:rPr>
        <w:t>2. melléklet – Előzetes értékelés</w:t>
      </w:r>
      <w:r w:rsidR="001001EA" w:rsidRPr="005266CC">
        <w:rPr>
          <w:lang w:val="hu"/>
        </w:rPr>
        <w:fldChar w:fldCharType="end"/>
      </w:r>
      <w:r w:rsidRPr="005266CC">
        <w:rPr>
          <w:lang w:val="hu"/>
        </w:rPr>
        <w:t>.</w:t>
      </w:r>
    </w:p>
    <w:p w14:paraId="13D17B54" w14:textId="2D7D3170" w:rsidR="00BA4B46" w:rsidRPr="005266CC" w:rsidRDefault="00BA4B46" w:rsidP="00BA4B46">
      <w:pPr>
        <w:pStyle w:val="SIT-LS"/>
        <w:rPr>
          <w:rFonts w:cs="Poppins"/>
        </w:rPr>
      </w:pPr>
      <w:bookmarkStart w:id="16" w:name="_Toc178351852"/>
      <w:r w:rsidRPr="005266CC">
        <w:rPr>
          <w:rFonts w:cs="Poppins"/>
        </w:rPr>
        <w:t xml:space="preserve">Formatív </w:t>
      </w:r>
      <w:bookmarkEnd w:id="16"/>
      <w:r w:rsidRPr="005266CC">
        <w:rPr>
          <w:rFonts w:cs="Poppins"/>
        </w:rPr>
        <w:t xml:space="preserve">értékelés </w:t>
      </w:r>
    </w:p>
    <w:p w14:paraId="6675079A" w14:textId="1D67EC91" w:rsidR="00BA4B46" w:rsidRPr="005266CC" w:rsidRDefault="00721D20" w:rsidP="00BA4B46">
      <w:pPr>
        <w:rPr>
          <w:lang w:val="en-GB"/>
        </w:rPr>
      </w:pPr>
      <w:r w:rsidRPr="005266CC">
        <w:rPr>
          <w:lang w:val="hu"/>
        </w:rPr>
        <w:t xml:space="preserve">Lásd </w:t>
      </w:r>
      <w:r w:rsidRPr="005266CC">
        <w:rPr>
          <w:lang w:val="hu"/>
        </w:rPr>
        <w:fldChar w:fldCharType="begin"/>
      </w:r>
      <w:r w:rsidRPr="005266CC">
        <w:rPr>
          <w:lang w:val="hu"/>
        </w:rPr>
        <w:instrText xml:space="preserve"> REF _Ref182381977 \h </w:instrText>
      </w:r>
      <w:r w:rsidRPr="005266CC">
        <w:rPr>
          <w:lang w:val="hu"/>
        </w:rPr>
      </w:r>
      <w:r w:rsidRPr="005266CC">
        <w:rPr>
          <w:lang w:val="hu"/>
        </w:rPr>
        <w:fldChar w:fldCharType="separate"/>
      </w:r>
      <w:r w:rsidRPr="005266CC">
        <w:rPr>
          <w:lang w:val="hu"/>
        </w:rPr>
        <w:t>8. melléklet – Formatív (vagy szummatív) értékelés a matematikai témájú órához</w:t>
      </w:r>
      <w:r w:rsidRPr="005266CC">
        <w:rPr>
          <w:lang w:val="hu"/>
        </w:rPr>
        <w:fldChar w:fldCharType="end"/>
      </w:r>
      <w:r w:rsidRPr="005266CC">
        <w:rPr>
          <w:lang w:val="hu"/>
        </w:rPr>
        <w:t>.</w:t>
      </w:r>
    </w:p>
    <w:p w14:paraId="32B180BA" w14:textId="77777777" w:rsidR="00BA4B46" w:rsidRPr="005266CC" w:rsidRDefault="00BA4B46" w:rsidP="00BA4B46">
      <w:pPr>
        <w:pStyle w:val="SIT-LS"/>
        <w:rPr>
          <w:rFonts w:cs="Poppins"/>
        </w:rPr>
      </w:pPr>
      <w:bookmarkStart w:id="17" w:name="_Toc178351853"/>
      <w:r w:rsidRPr="005266CC">
        <w:rPr>
          <w:rFonts w:cs="Poppins"/>
        </w:rPr>
        <w:t xml:space="preserve">Záró értékelés </w:t>
      </w:r>
      <w:bookmarkEnd w:id="17"/>
    </w:p>
    <w:p w14:paraId="6A8CE20F" w14:textId="4A659B85" w:rsidR="005E1C8B" w:rsidRPr="005266CC" w:rsidRDefault="005E1C8B" w:rsidP="005E1C8B">
      <w:pPr>
        <w:rPr>
          <w:lang w:val="en-GB"/>
        </w:rPr>
      </w:pPr>
      <w:bookmarkStart w:id="18" w:name="_Toc178351854"/>
      <w:r w:rsidRPr="005266CC">
        <w:rPr>
          <w:lang w:val="hu"/>
        </w:rPr>
        <w:t xml:space="preserve">A tanár 10 kérdéses kvízt használhat az óra végén a tanultak ellenőrzésére. Lásd </w:t>
      </w:r>
      <w:r w:rsidRPr="005266CC">
        <w:rPr>
          <w:lang w:val="hu"/>
        </w:rPr>
        <w:fldChar w:fldCharType="begin"/>
      </w:r>
      <w:r w:rsidRPr="005266CC">
        <w:rPr>
          <w:lang w:val="hu"/>
        </w:rPr>
        <w:instrText xml:space="preserve"> REF _Ref182381929 \h </w:instrText>
      </w:r>
      <w:r w:rsidRPr="005266CC">
        <w:rPr>
          <w:lang w:val="hu"/>
        </w:rPr>
      </w:r>
      <w:r w:rsidRPr="005266CC">
        <w:rPr>
          <w:lang w:val="hu"/>
        </w:rPr>
        <w:fldChar w:fldCharType="separate"/>
      </w:r>
      <w:r w:rsidRPr="005266CC">
        <w:rPr>
          <w:lang w:val="hu"/>
        </w:rPr>
        <w:t>3. melléklet – Záró értékelés</w:t>
      </w:r>
      <w:r w:rsidRPr="005266CC">
        <w:rPr>
          <w:lang w:val="hu"/>
        </w:rPr>
        <w:fldChar w:fldCharType="end"/>
      </w:r>
      <w:r w:rsidRPr="005266CC">
        <w:rPr>
          <w:lang w:val="hu"/>
        </w:rPr>
        <w:t>.</w:t>
      </w:r>
    </w:p>
    <w:p w14:paraId="2F541E28" w14:textId="43889A1B" w:rsidR="00553798" w:rsidRPr="005266CC" w:rsidRDefault="4F8596A8" w:rsidP="00AF3DAF">
      <w:pPr>
        <w:pStyle w:val="SIT-LS"/>
      </w:pPr>
      <w:r w:rsidRPr="005266CC">
        <w:rPr>
          <w:rFonts w:cs="Poppins"/>
        </w:rPr>
        <w:t>Tanulói visszajelzés</w:t>
      </w:r>
      <w:bookmarkEnd w:id="18"/>
    </w:p>
    <w:p w14:paraId="1183BF80" w14:textId="3BADE5D3" w:rsidR="4F8596A8" w:rsidRPr="005266CC" w:rsidRDefault="00FA0ED0" w:rsidP="00865B9A">
      <w:pPr>
        <w:rPr>
          <w:lang w:val="en-GB"/>
        </w:rPr>
      </w:pPr>
      <w:r w:rsidRPr="005266CC">
        <w:rPr>
          <w:lang w:val="hu"/>
        </w:rPr>
        <w:t xml:space="preserve">A tanulók egy 5 kérdésből álló kérdőív segítségével értékelhetik a tanulási folyamatot. Lásd </w:t>
      </w:r>
      <w:r w:rsidR="00865B9A" w:rsidRPr="005266CC">
        <w:rPr>
          <w:lang w:val="hu"/>
        </w:rPr>
        <w:fldChar w:fldCharType="begin"/>
      </w:r>
      <w:r w:rsidR="00865B9A" w:rsidRPr="005266CC">
        <w:rPr>
          <w:lang w:val="hu"/>
        </w:rPr>
        <w:instrText xml:space="preserve"> REF _Ref182381807 \h </w:instrText>
      </w:r>
      <w:r w:rsidR="00865B9A" w:rsidRPr="005266CC">
        <w:rPr>
          <w:lang w:val="hu"/>
        </w:rPr>
      </w:r>
      <w:r w:rsidR="00865B9A" w:rsidRPr="005266CC">
        <w:rPr>
          <w:lang w:val="hu"/>
        </w:rPr>
        <w:fldChar w:fldCharType="separate"/>
      </w:r>
      <w:r w:rsidRPr="005266CC">
        <w:rPr>
          <w:lang w:val="hu"/>
        </w:rPr>
        <w:t>4. melléklet – Tanulói visszajelzés</w:t>
      </w:r>
      <w:r w:rsidR="00865B9A" w:rsidRPr="005266CC">
        <w:rPr>
          <w:lang w:val="hu"/>
        </w:rPr>
        <w:fldChar w:fldCharType="end"/>
      </w:r>
      <w:r w:rsidRPr="005266CC">
        <w:rPr>
          <w:lang w:val="hu"/>
        </w:rPr>
        <w:t>.</w:t>
      </w:r>
    </w:p>
    <w:p w14:paraId="67370827" w14:textId="54430D43" w:rsidR="00882DA5" w:rsidRPr="005266CC" w:rsidRDefault="4F8596A8" w:rsidP="009207E9">
      <w:pPr>
        <w:pStyle w:val="SIT-LS"/>
      </w:pPr>
      <w:bookmarkStart w:id="19" w:name="_Toc178351855"/>
      <w:r w:rsidRPr="005266CC">
        <w:rPr>
          <w:rFonts w:cs="Poppins"/>
        </w:rPr>
        <w:t>Tanári visszajelzés</w:t>
      </w:r>
      <w:bookmarkEnd w:id="19"/>
    </w:p>
    <w:p w14:paraId="4B5E6EE1" w14:textId="77777777" w:rsidR="004C61A4" w:rsidRPr="00442DF3" w:rsidRDefault="00FA0ED0" w:rsidP="00865B9A">
      <w:pPr>
        <w:rPr>
          <w:lang w:val="hu"/>
        </w:rPr>
      </w:pPr>
      <w:r w:rsidRPr="005266CC">
        <w:rPr>
          <w:lang w:val="hu"/>
        </w:rPr>
        <w:t>A tanár önértékelési táblázat segítségével értékelheti az óra hatékonyságát</w:t>
      </w:r>
      <w:bookmarkStart w:id="20" w:name="_Toc33865153"/>
      <w:r w:rsidRPr="005266CC">
        <w:rPr>
          <w:lang w:val="hu"/>
        </w:rPr>
        <w:t xml:space="preserve">. Lásd </w:t>
      </w:r>
      <w:r w:rsidR="00865B9A" w:rsidRPr="005266CC">
        <w:rPr>
          <w:lang w:val="hu"/>
        </w:rPr>
        <w:fldChar w:fldCharType="begin"/>
      </w:r>
      <w:r w:rsidR="00865B9A" w:rsidRPr="005266CC">
        <w:rPr>
          <w:lang w:val="hu"/>
        </w:rPr>
        <w:instrText xml:space="preserve"> REF _Ref182381831 \h </w:instrText>
      </w:r>
      <w:r w:rsidR="00865B9A" w:rsidRPr="005266CC">
        <w:rPr>
          <w:lang w:val="hu"/>
        </w:rPr>
      </w:r>
      <w:r w:rsidR="00865B9A" w:rsidRPr="005266CC">
        <w:rPr>
          <w:lang w:val="hu"/>
        </w:rPr>
        <w:fldChar w:fldCharType="separate"/>
      </w:r>
      <w:r w:rsidRPr="005266CC">
        <w:rPr>
          <w:lang w:val="hu"/>
        </w:rPr>
        <w:t>5. melléklet – Tanári visszajelzés</w:t>
      </w:r>
      <w:r w:rsidR="00865B9A" w:rsidRPr="005266CC">
        <w:rPr>
          <w:lang w:val="hu"/>
        </w:rPr>
        <w:fldChar w:fldCharType="end"/>
      </w:r>
      <w:r w:rsidRPr="005266CC">
        <w:rPr>
          <w:lang w:val="hu"/>
        </w:rPr>
        <w:t>.</w:t>
      </w:r>
    </w:p>
    <w:p w14:paraId="00D080B0" w14:textId="77777777" w:rsidR="004C61A4" w:rsidRPr="00442DF3" w:rsidRDefault="004C61A4" w:rsidP="004C61A4">
      <w:pPr>
        <w:pStyle w:val="Heading2"/>
        <w:rPr>
          <w:lang w:val="hu"/>
        </w:rPr>
      </w:pPr>
      <w:r w:rsidRPr="00442DF3">
        <w:rPr>
          <w:lang w:val="hu"/>
        </w:rPr>
        <w:t>Reflexió a fejlesztési folyamatról</w:t>
      </w:r>
    </w:p>
    <w:p w14:paraId="59E59656" w14:textId="77777777" w:rsidR="004C61A4" w:rsidRPr="005266CC" w:rsidRDefault="004C61A4" w:rsidP="004C61A4">
      <w:pPr>
        <w:rPr>
          <w:i/>
          <w:iCs/>
          <w:lang w:val="en-GB"/>
        </w:rPr>
      </w:pPr>
      <w:r w:rsidRPr="005266CC">
        <w:rPr>
          <w:i/>
          <w:iCs/>
          <w:lang w:val="hu"/>
        </w:rPr>
        <w:t>Ide írja a tanulási szcenárió kidolgozásával kapcsolatos személyes gondolatait (max. 200 szóban)! Az alábbi kérdések segíthetnek a gondolatok összegzésében.</w:t>
      </w:r>
    </w:p>
    <w:p w14:paraId="57C53623" w14:textId="77777777" w:rsidR="004C61A4" w:rsidRPr="005266CC" w:rsidRDefault="004C61A4" w:rsidP="004C61A4">
      <w:pPr>
        <w:pStyle w:val="ListParagraph"/>
        <w:numPr>
          <w:ilvl w:val="0"/>
          <w:numId w:val="34"/>
        </w:numPr>
        <w:rPr>
          <w:i/>
          <w:iCs/>
          <w:lang w:val="en-GB"/>
        </w:rPr>
      </w:pPr>
      <w:r w:rsidRPr="005266CC">
        <w:rPr>
          <w:i/>
          <w:iCs/>
          <w:lang w:val="hu"/>
        </w:rPr>
        <w:t>Hogyan születtek meg az első ötletek a tanulási forgatókönyvhöz? Mi inspirálta arra, hogy ezt a témát válassza?</w:t>
      </w:r>
    </w:p>
    <w:p w14:paraId="43BABA4D" w14:textId="77777777" w:rsidR="004C61A4" w:rsidRPr="00442DF3" w:rsidRDefault="004C61A4" w:rsidP="004C61A4">
      <w:pPr>
        <w:pStyle w:val="ListParagraph"/>
        <w:numPr>
          <w:ilvl w:val="0"/>
          <w:numId w:val="34"/>
        </w:numPr>
        <w:rPr>
          <w:i/>
          <w:iCs/>
          <w:lang w:val="hu"/>
        </w:rPr>
      </w:pPr>
      <w:r w:rsidRPr="005266CC">
        <w:rPr>
          <w:i/>
          <w:iCs/>
          <w:lang w:val="hu"/>
        </w:rPr>
        <w:lastRenderedPageBreak/>
        <w:t>Milyen kutatásokat és forrásokat használt a tervezés során? Hogyan befolyásolták a felhasznált segédanyagok az Ön gondolkodását és a tervezés folyamatát?</w:t>
      </w:r>
    </w:p>
    <w:p w14:paraId="6D89F0CA" w14:textId="77777777" w:rsidR="004C61A4" w:rsidRPr="00442DF3" w:rsidRDefault="004C61A4" w:rsidP="004C61A4">
      <w:pPr>
        <w:pStyle w:val="ListParagraph"/>
        <w:numPr>
          <w:ilvl w:val="0"/>
          <w:numId w:val="34"/>
        </w:numPr>
        <w:rPr>
          <w:i/>
          <w:iCs/>
          <w:lang w:val="hu"/>
        </w:rPr>
      </w:pPr>
      <w:r w:rsidRPr="005266CC">
        <w:rPr>
          <w:i/>
          <w:iCs/>
          <w:lang w:val="hu"/>
        </w:rPr>
        <w:t>Mit tanult Ön a saját hozzáállásáról a tervezési és fejlesztési folyamathoz?</w:t>
      </w:r>
    </w:p>
    <w:p w14:paraId="5C82D3DA" w14:textId="77777777" w:rsidR="00BC6874" w:rsidRPr="00442DF3" w:rsidRDefault="00BC6874" w:rsidP="00BC6874">
      <w:pPr>
        <w:pStyle w:val="ListParagraph"/>
        <w:ind w:left="360"/>
        <w:rPr>
          <w:lang w:val="it-IT"/>
        </w:rPr>
      </w:pPr>
      <w:r w:rsidRPr="005266CC">
        <w:rPr>
          <w:lang w:val="hu"/>
        </w:rPr>
        <w:t>Alább ossza meg a gondolatait!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240"/>
      </w:tblGrid>
      <w:tr w:rsidR="00BC6874" w:rsidRPr="00442DF3" w14:paraId="637AB3EE" w14:textId="77777777" w:rsidTr="54553219">
        <w:trPr>
          <w:trHeight w:val="3441"/>
        </w:trPr>
        <w:tc>
          <w:tcPr>
            <w:tcW w:w="9240" w:type="dxa"/>
          </w:tcPr>
          <w:p w14:paraId="5E127FB3" w14:textId="7E09DCE2" w:rsidR="00BC6874" w:rsidRPr="00442DF3" w:rsidRDefault="54553219" w:rsidP="54553219">
            <w:pPr>
              <w:spacing w:after="240"/>
              <w:rPr>
                <w:lang w:val="hu"/>
              </w:rPr>
            </w:pPr>
            <w:r w:rsidRPr="005266CC">
              <w:rPr>
                <w:lang w:val="hu"/>
              </w:rPr>
              <w:t>A tanulási szcenárióra vonatkozó kezdeti ötleteket az előkészítő webináriumok inspirálták. A webináriumokat követően megvitattuk a diákok igényeit, és átgondoltuk, hogyan használhatnánk a tantervi anyagot – amelyet egyébként is tanítanunk kell – a tanulási szcenárió kiindulópontjaként. Az volt a célunk, hogy a tantervi keretek között maradjunk, ugyanakkor izgalmas kihívásként tekintettünk a szcenárió kidolgozására, amelynek során értékes tartalommal bíró, a munkánkat gazdagító anyagokat szerettünk volna létrehozni.</w:t>
            </w:r>
          </w:p>
          <w:p w14:paraId="03703EC1" w14:textId="5651B3C5" w:rsidR="00BC6874" w:rsidRPr="00442DF3" w:rsidRDefault="54553219" w:rsidP="54553219">
            <w:pPr>
              <w:spacing w:before="240" w:after="240"/>
              <w:rPr>
                <w:lang w:val="hu"/>
              </w:rPr>
            </w:pPr>
            <w:r w:rsidRPr="005266CC">
              <w:rPr>
                <w:lang w:val="hu"/>
              </w:rPr>
              <w:t>Kutatásokat végeztünk a rendelkezésre álló szakirodalomban, és olyan témákat választottunk, amelyek a legjobban megfeleltek diákjaink igényeinek. Megvitattuk a módszereket is, amelyeket alkalmazni szerettünk volna, és igyekeztünk rugalmasan tervezni. Ez a fajta előkészítés nem jellemző az oktatási rendszerünkben, sem a mindennapi gyakorlatunkban. Célunk egy kreatív, mégis gyakorlatias forgatókönyv kidolgozása volt.</w:t>
            </w:r>
          </w:p>
          <w:p w14:paraId="6214A904" w14:textId="5186EB99" w:rsidR="00BC6874" w:rsidRPr="00442DF3" w:rsidRDefault="54553219" w:rsidP="54553219">
            <w:pPr>
              <w:spacing w:before="240" w:after="240"/>
              <w:rPr>
                <w:lang w:val="hu"/>
              </w:rPr>
            </w:pPr>
            <w:r w:rsidRPr="005266CC">
              <w:rPr>
                <w:lang w:val="hu"/>
              </w:rPr>
              <w:t>Diákjaink visszajelzései pozitívak voltak – érdeklődtek a téma iránt, és jelezték, hogy szívesen vennének részt több ilyen jellegű órán. Úgy véljük, hogy jobban leköti őket ez a megközelítés, amelyben több tantárgy integrálásával közösen vizsgálhatnak meg egy adott jelenséget, így láthatják, hogy lehet egy természetes folyamatot több nézőpontból megközelíteni.</w:t>
            </w:r>
          </w:p>
          <w:p w14:paraId="2C056ED5" w14:textId="31D95B6E" w:rsidR="00BC6874" w:rsidRPr="00442DF3" w:rsidRDefault="54553219" w:rsidP="54553219">
            <w:pPr>
              <w:spacing w:before="240" w:after="240"/>
              <w:rPr>
                <w:lang w:val="hu"/>
              </w:rPr>
            </w:pPr>
            <w:r w:rsidRPr="005266CC">
              <w:rPr>
                <w:rFonts w:eastAsia="Poppins" w:cs="Poppins"/>
                <w:szCs w:val="20"/>
                <w:lang w:val="hu"/>
              </w:rPr>
              <w:t>Azt a következtetést vontuk le, hogy bizonyos témák, amelyeket a hagyományos órákon tanítunk, gyakran átfedik egymást – például a sűrűség fogalma, amelyet különböző időpontokban ugyan, de a kémia, a matematika és a fizika tantárgyak is érintenek. Ez felesleges időveszteséget eredményez, és egyik téma sem kap teljes körű feldolgozást, mivel minden tantárgy csak egy kis szeletét fedi le a jelenségnek. A közös tervezés időigényes (az idő pedig a legnagyobb erőforrásunk, amelyből gyakran hiányt szenvedünk), a kollaboratív oktatás azonban hosszú távon időt takarít meg az órákon, és hatékonyabbá teszi a tanítási folyamatot. Ezért úgy döntöttünk, hogy a jövőben folytatjuk a közös tervezést, és további együttműködésen alapuló tanulási szcenáriókat hozunk létre.</w:t>
            </w:r>
          </w:p>
          <w:p w14:paraId="2206370D" w14:textId="6EA95A41" w:rsidR="00BC6874" w:rsidRPr="00442DF3" w:rsidRDefault="00BC6874" w:rsidP="00A44DFC">
            <w:pPr>
              <w:pStyle w:val="ListParagraph"/>
              <w:ind w:left="0"/>
              <w:rPr>
                <w:lang w:val="hu"/>
              </w:rPr>
            </w:pPr>
          </w:p>
        </w:tc>
      </w:tr>
    </w:tbl>
    <w:p w14:paraId="6FE9FCE3" w14:textId="77777777" w:rsidR="00BC6874" w:rsidRPr="00442DF3" w:rsidRDefault="00BC6874" w:rsidP="00BC6874">
      <w:pPr>
        <w:rPr>
          <w:lang w:val="hu"/>
        </w:rPr>
      </w:pPr>
    </w:p>
    <w:p w14:paraId="0276738C" w14:textId="3D504471" w:rsidR="00882DA5" w:rsidRPr="00442DF3" w:rsidRDefault="4F8596A8" w:rsidP="00865B9A">
      <w:pPr>
        <w:rPr>
          <w:rFonts w:eastAsiaTheme="majorEastAsia"/>
          <w:b/>
          <w:bCs/>
          <w:color w:val="03253C"/>
          <w:spacing w:val="-10"/>
          <w:kern w:val="28"/>
          <w:sz w:val="40"/>
          <w:szCs w:val="40"/>
          <w:lang w:val="hu"/>
        </w:rPr>
      </w:pPr>
      <w:r w:rsidRPr="005266CC">
        <w:rPr>
          <w:sz w:val="40"/>
          <w:szCs w:val="40"/>
          <w:lang w:val="hu"/>
        </w:rPr>
        <w:br w:type="page"/>
      </w:r>
    </w:p>
    <w:p w14:paraId="5A2BF513" w14:textId="3A5DFE21" w:rsidR="4F8596A8" w:rsidRPr="005266CC" w:rsidRDefault="4F8596A8" w:rsidP="00BC37CA">
      <w:pPr>
        <w:pStyle w:val="Heading2"/>
      </w:pPr>
      <w:bookmarkStart w:id="21" w:name="_Toc178351856"/>
      <w:bookmarkEnd w:id="20"/>
      <w:r w:rsidRPr="005266CC">
        <w:lastRenderedPageBreak/>
        <w:t>1. melléklet – Anyagok</w:t>
      </w:r>
      <w:bookmarkEnd w:id="21"/>
    </w:p>
    <w:p w14:paraId="13961564" w14:textId="0CAB27B1" w:rsidR="4F8596A8" w:rsidRPr="005266CC" w:rsidRDefault="4F8596A8" w:rsidP="00B37955">
      <w:pPr>
        <w:pStyle w:val="ListParagraph"/>
        <w:numPr>
          <w:ilvl w:val="0"/>
          <w:numId w:val="5"/>
        </w:numPr>
        <w:spacing w:after="140" w:line="276" w:lineRule="auto"/>
        <w:rPr>
          <w:rFonts w:eastAsia="Poppins" w:cs="Poppins"/>
          <w:szCs w:val="20"/>
          <w:lang w:val="en-GB"/>
        </w:rPr>
      </w:pPr>
      <w:r w:rsidRPr="005266CC">
        <w:rPr>
          <w:rStyle w:val="Strong"/>
          <w:rFonts w:eastAsia="Poppins" w:cs="Poppins"/>
          <w:i/>
          <w:iCs/>
          <w:szCs w:val="20"/>
          <w:lang w:val="hu"/>
        </w:rPr>
        <w:t>Talajmintavétel és megfigyelés:</w:t>
      </w:r>
    </w:p>
    <w:p w14:paraId="185944E4" w14:textId="286CEE00" w:rsidR="4F8596A8" w:rsidRPr="005266CC" w:rsidRDefault="4F8596A8" w:rsidP="00B37955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szCs w:val="20"/>
          <w:lang w:val="en-GB"/>
        </w:rPr>
      </w:pPr>
      <w:r w:rsidRPr="005266CC">
        <w:rPr>
          <w:rFonts w:eastAsia="Liberation Serif" w:cs="Poppins"/>
          <w:szCs w:val="20"/>
          <w:lang w:val="hu"/>
        </w:rPr>
        <w:t>Talajmintavételi eszközök (ásók, ültetőkanalak)</w:t>
      </w:r>
    </w:p>
    <w:p w14:paraId="7A49EAB5" w14:textId="377AB0C1" w:rsidR="4F8596A8" w:rsidRPr="005266CC" w:rsidRDefault="4F8596A8" w:rsidP="00B37955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szCs w:val="20"/>
          <w:lang w:val="en-GB"/>
        </w:rPr>
      </w:pPr>
      <w:r w:rsidRPr="005266CC">
        <w:rPr>
          <w:rFonts w:eastAsia="Liberation Serif" w:cs="Poppins"/>
          <w:szCs w:val="20"/>
          <w:lang w:val="hu"/>
        </w:rPr>
        <w:t>Mintatárolók (műanyag zacskók, üvegek)</w:t>
      </w:r>
    </w:p>
    <w:p w14:paraId="3A3B015E" w14:textId="0DB6398E" w:rsidR="4F8596A8" w:rsidRPr="005266CC" w:rsidRDefault="4F8596A8" w:rsidP="00B37955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szCs w:val="20"/>
          <w:lang w:val="en-GB"/>
        </w:rPr>
      </w:pPr>
      <w:r w:rsidRPr="005266CC">
        <w:rPr>
          <w:rFonts w:eastAsia="Liberation Serif" w:cs="Poppins"/>
          <w:szCs w:val="20"/>
          <w:lang w:val="hu"/>
        </w:rPr>
        <w:t>Nagyítók vagy mikroszkópok</w:t>
      </w:r>
    </w:p>
    <w:p w14:paraId="14AE4185" w14:textId="2E1EA1B9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Jegyzetfüzetek vagy adatlapok</w:t>
      </w:r>
    </w:p>
    <w:p w14:paraId="5FE3A175" w14:textId="5FC88172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Címkék a mintákhoz</w:t>
      </w:r>
    </w:p>
    <w:p w14:paraId="117A3430" w14:textId="2F82250C" w:rsidR="4F8596A8" w:rsidRPr="005266CC" w:rsidRDefault="4F8596A8" w:rsidP="44595D67">
      <w:pPr>
        <w:pStyle w:val="ListParagraph"/>
        <w:numPr>
          <w:ilvl w:val="0"/>
          <w:numId w:val="7"/>
        </w:numPr>
        <w:tabs>
          <w:tab w:val="left" w:pos="709"/>
        </w:tabs>
        <w:spacing w:after="140" w:line="276" w:lineRule="auto"/>
        <w:rPr>
          <w:rFonts w:eastAsia="Liberation Serif" w:cs="Poppins"/>
          <w:lang w:val="en-GB"/>
        </w:rPr>
      </w:pPr>
      <w:r w:rsidRPr="005266CC">
        <w:rPr>
          <w:rStyle w:val="Strong"/>
          <w:rFonts w:eastAsia="Liberation Serif" w:cs="Poppins"/>
          <w:lang w:val="hu"/>
        </w:rPr>
        <w:t>Talaj pH-mérése, az eredmények értelmezése</w:t>
      </w:r>
      <w:r w:rsidRPr="005266CC">
        <w:rPr>
          <w:rFonts w:eastAsia="Liberation Serif" w:cs="Poppins"/>
          <w:lang w:val="hu"/>
        </w:rPr>
        <w:t>:</w:t>
      </w:r>
    </w:p>
    <w:p w14:paraId="076A69D5" w14:textId="4FAF31C7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pH-tesztkészletek vagy tesztcsíkok</w:t>
      </w:r>
    </w:p>
    <w:p w14:paraId="348A3CB3" w14:textId="1B1A002E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Desztillált víz</w:t>
      </w:r>
    </w:p>
    <w:p w14:paraId="1C05B227" w14:textId="60B1B30D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Kis edények vagy poharak</w:t>
      </w:r>
    </w:p>
    <w:p w14:paraId="15038595" w14:textId="771F3952" w:rsidR="4F8596A8" w:rsidRPr="005266CC" w:rsidRDefault="00A5074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Színskálák a pH-tesztcsíkokhoz</w:t>
      </w:r>
    </w:p>
    <w:p w14:paraId="7698EB57" w14:textId="46C689C0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Jegyzetfüzetek vagy adatlapok</w:t>
      </w:r>
    </w:p>
    <w:p w14:paraId="74141125" w14:textId="57DF24B8" w:rsidR="4F8596A8" w:rsidRPr="005266CC" w:rsidRDefault="4F8596A8" w:rsidP="00B37955">
      <w:pPr>
        <w:pStyle w:val="ListParagraph"/>
        <w:numPr>
          <w:ilvl w:val="0"/>
          <w:numId w:val="7"/>
        </w:numPr>
        <w:tabs>
          <w:tab w:val="left" w:pos="709"/>
        </w:tabs>
        <w:spacing w:after="140" w:line="276" w:lineRule="auto"/>
        <w:rPr>
          <w:rFonts w:eastAsia="Liberation Serif" w:cs="Poppins"/>
          <w:szCs w:val="20"/>
          <w:lang w:val="en-GB"/>
        </w:rPr>
      </w:pPr>
      <w:r w:rsidRPr="005266CC">
        <w:rPr>
          <w:rStyle w:val="Strong"/>
          <w:rFonts w:eastAsia="Liberation Serif" w:cs="Poppins"/>
          <w:szCs w:val="20"/>
          <w:lang w:val="hu"/>
        </w:rPr>
        <w:t>Mikroorganizmus-aktivitás vizsgálata a talajban:</w:t>
      </w:r>
      <w:r w:rsidRPr="005266CC">
        <w:rPr>
          <w:rFonts w:eastAsia="Liberation Serif" w:cs="Poppins"/>
          <w:szCs w:val="20"/>
          <w:lang w:val="hu"/>
        </w:rPr>
        <w:t>:</w:t>
      </w:r>
    </w:p>
    <w:p w14:paraId="34A89E09" w14:textId="5BD3CD9C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Petri-csészék és agaragar (táptalaj)</w:t>
      </w:r>
    </w:p>
    <w:p w14:paraId="7B83C7AD" w14:textId="5E7569A9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Vattapálcák</w:t>
      </w:r>
    </w:p>
    <w:p w14:paraId="30D2A272" w14:textId="55D7E35F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Steril víz</w:t>
      </w:r>
    </w:p>
    <w:p w14:paraId="1286B878" w14:textId="14383474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Inkubátor (nem kötelező)</w:t>
      </w:r>
    </w:p>
    <w:p w14:paraId="409B2D2B" w14:textId="34001EE3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Vonalzók</w:t>
      </w:r>
    </w:p>
    <w:p w14:paraId="6C138F79" w14:textId="4BA0782E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Jegyzetfüzetek vagy adatlapok</w:t>
      </w:r>
    </w:p>
    <w:p w14:paraId="150755FA" w14:textId="693C9635" w:rsidR="4F8596A8" w:rsidRPr="005266CC" w:rsidRDefault="4F8596A8" w:rsidP="44595D67">
      <w:pPr>
        <w:pStyle w:val="ListParagraph"/>
        <w:numPr>
          <w:ilvl w:val="0"/>
          <w:numId w:val="7"/>
        </w:numPr>
        <w:tabs>
          <w:tab w:val="left" w:pos="709"/>
        </w:tabs>
        <w:spacing w:after="140" w:line="276" w:lineRule="auto"/>
        <w:rPr>
          <w:rFonts w:eastAsia="Liberation Serif" w:cs="Poppins"/>
          <w:lang w:val="en-GB"/>
        </w:rPr>
      </w:pPr>
      <w:r w:rsidRPr="005266CC">
        <w:rPr>
          <w:rStyle w:val="Strong"/>
          <w:rFonts w:eastAsia="Liberation Serif" w:cs="Poppins"/>
          <w:lang w:val="hu"/>
        </w:rPr>
        <w:t>Növénynövekedési kísérlet</w:t>
      </w:r>
      <w:r w:rsidRPr="005266CC">
        <w:rPr>
          <w:rFonts w:eastAsia="Liberation Serif" w:cs="Poppins"/>
          <w:lang w:val="hu"/>
        </w:rPr>
        <w:t>:</w:t>
      </w:r>
    </w:p>
    <w:p w14:paraId="1EE895DC" w14:textId="33E8022F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Kis cserepek vagy tárolók</w:t>
      </w:r>
    </w:p>
    <w:p w14:paraId="39910D7C" w14:textId="30468897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Gyorsan növő magok (retek, bab, fű)</w:t>
      </w:r>
    </w:p>
    <w:p w14:paraId="2E3090E9" w14:textId="08705158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Öntözőkannák vagy permetező flakonok</w:t>
      </w:r>
    </w:p>
    <w:p w14:paraId="067728C7" w14:textId="022BCCC2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Mérőszalag vagy vonalzó</w:t>
      </w:r>
    </w:p>
    <w:p w14:paraId="33CA94C7" w14:textId="03618B11" w:rsidR="4F8596A8" w:rsidRPr="005266CC" w:rsidRDefault="4F8596A8" w:rsidP="44595D67">
      <w:pPr>
        <w:pStyle w:val="ListParagraph"/>
        <w:numPr>
          <w:ilvl w:val="1"/>
          <w:numId w:val="7"/>
        </w:numPr>
        <w:tabs>
          <w:tab w:val="left" w:pos="1418"/>
        </w:tabs>
        <w:spacing w:after="140"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Jegyzetfüzetek vagy adatlapok</w:t>
      </w:r>
    </w:p>
    <w:p w14:paraId="67742668" w14:textId="6BAAD395" w:rsidR="4F8596A8" w:rsidRPr="005266CC" w:rsidRDefault="4F8596A8" w:rsidP="44595D67">
      <w:pPr>
        <w:keepNext/>
        <w:spacing w:before="140" w:after="120"/>
        <w:rPr>
          <w:rFonts w:eastAsia="Liberation Sans" w:cs="Poppins"/>
          <w:b/>
          <w:bCs/>
          <w:lang w:val="en-GB"/>
        </w:rPr>
      </w:pPr>
      <w:r w:rsidRPr="005266CC">
        <w:rPr>
          <w:rStyle w:val="Strong"/>
          <w:rFonts w:eastAsia="Liberation Sans" w:cs="Poppins"/>
          <w:lang w:val="hu"/>
        </w:rPr>
        <w:t>Általános tantermi eszközök:</w:t>
      </w:r>
    </w:p>
    <w:p w14:paraId="78A40664" w14:textId="67D18381" w:rsidR="4F8596A8" w:rsidRPr="005266CC" w:rsidRDefault="4F8596A8" w:rsidP="44595D67">
      <w:pPr>
        <w:pStyle w:val="ListParagraph"/>
        <w:numPr>
          <w:ilvl w:val="0"/>
          <w:numId w:val="6"/>
        </w:numPr>
        <w:tabs>
          <w:tab w:val="left" w:pos="709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Tábla és filcek</w:t>
      </w:r>
    </w:p>
    <w:p w14:paraId="2964C89E" w14:textId="64139B3E" w:rsidR="4F8596A8" w:rsidRPr="005266CC" w:rsidRDefault="4F8596A8" w:rsidP="44595D67">
      <w:pPr>
        <w:pStyle w:val="ListParagraph"/>
        <w:numPr>
          <w:ilvl w:val="0"/>
          <w:numId w:val="6"/>
        </w:numPr>
        <w:tabs>
          <w:tab w:val="left" w:pos="709"/>
        </w:tabs>
        <w:spacing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Projektor, vetítővászon</w:t>
      </w:r>
    </w:p>
    <w:p w14:paraId="788AAE94" w14:textId="35F5AED9" w:rsidR="00D352EE" w:rsidRPr="005266CC" w:rsidRDefault="4F8596A8" w:rsidP="005266CC">
      <w:pPr>
        <w:pStyle w:val="ListParagraph"/>
        <w:numPr>
          <w:ilvl w:val="0"/>
          <w:numId w:val="6"/>
        </w:numPr>
        <w:tabs>
          <w:tab w:val="left" w:pos="709"/>
        </w:tabs>
        <w:spacing w:after="140" w:line="276" w:lineRule="auto"/>
        <w:rPr>
          <w:rFonts w:eastAsia="Liberation Serif" w:cs="Poppins"/>
          <w:lang w:val="en-GB"/>
        </w:rPr>
      </w:pPr>
      <w:r w:rsidRPr="005266CC">
        <w:rPr>
          <w:rFonts w:eastAsia="Liberation Serif" w:cs="Poppins"/>
          <w:lang w:val="hu"/>
        </w:rPr>
        <w:t>Számítógépek/tabletek (szükség esetén a kutatáshoz és az adatgyűjtéshez)</w:t>
      </w:r>
    </w:p>
    <w:p w14:paraId="2EC1E466" w14:textId="42EB09CF" w:rsidR="4F8596A8" w:rsidRPr="005266CC" w:rsidRDefault="4F8596A8" w:rsidP="00BC37CA">
      <w:pPr>
        <w:pStyle w:val="Heading2"/>
      </w:pPr>
      <w:bookmarkStart w:id="22" w:name="_Ref178351028"/>
      <w:bookmarkStart w:id="23" w:name="_Toc178351857"/>
      <w:bookmarkStart w:id="24" w:name="_Ref182381668"/>
      <w:r w:rsidRPr="005266CC">
        <w:t>2. melléklet</w:t>
      </w:r>
      <w:bookmarkEnd w:id="22"/>
      <w:r w:rsidRPr="005266CC">
        <w:t xml:space="preserve"> – Előzetes felmérés</w:t>
      </w:r>
      <w:bookmarkEnd w:id="23"/>
      <w:bookmarkEnd w:id="24"/>
    </w:p>
    <w:p w14:paraId="79942B2F" w14:textId="31E1C823" w:rsidR="4F8596A8" w:rsidRPr="005266CC" w:rsidRDefault="4F8596A8" w:rsidP="00BC37CA">
      <w:pPr>
        <w:rPr>
          <w:rFonts w:cs="Poppins"/>
          <w:lang w:val="en-GB"/>
        </w:rPr>
      </w:pPr>
      <w:r w:rsidRPr="005266CC">
        <w:rPr>
          <w:rFonts w:eastAsia="Calibri" w:cs="Poppins"/>
          <w:b/>
          <w:bCs/>
          <w:lang w:val="hu"/>
        </w:rPr>
        <w:t>1. Mit jelent a talaj egészsége?</w:t>
      </w:r>
    </w:p>
    <w:p w14:paraId="7B408043" w14:textId="5EB25F3E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 állapota a szín és a textúra szempontjából</w:t>
      </w:r>
    </w:p>
    <w:p w14:paraId="5E203C60" w14:textId="6D887185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talaj azon képessége, hogy támogassa a növények növekedését, és fenntartsa az ökoszisztéma működését</w:t>
      </w:r>
    </w:p>
    <w:p w14:paraId="78E87840" w14:textId="68563D0A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szennyezettségi és szennyeződési szintje</w:t>
      </w:r>
    </w:p>
    <w:p w14:paraId="5681CC2A" w14:textId="39891913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2. Miért fontos a mikrobiális aktivitás a talaj egészsége szempontjából?</w:t>
      </w:r>
    </w:p>
    <w:p w14:paraId="65315092" w14:textId="01AC8895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Elősegíti a talajeróziót.</w:t>
      </w:r>
    </w:p>
    <w:p w14:paraId="41B17D75" w14:textId="71435E13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lastRenderedPageBreak/>
        <w:t>b) Hozzájárul a tápanyag-körforgáshoz, a lebontáshoz és a talaj termékenységének javításához.</w:t>
      </w:r>
    </w:p>
    <w:p w14:paraId="59FBA0E1" w14:textId="7A719F9C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Növeli a talaj sótartalmát.</w:t>
      </w:r>
    </w:p>
    <w:p w14:paraId="059BEC53" w14:textId="5139CD08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3. Mit jelez a talaj pH-szintje?</w:t>
      </w:r>
    </w:p>
    <w:p w14:paraId="360FDB7B" w14:textId="18932EE3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 hőmérsékletét</w:t>
      </w:r>
    </w:p>
    <w:p w14:paraId="263F9DA9" w14:textId="20FD5F87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talaj savasságát vagy lúgosságát</w:t>
      </w:r>
    </w:p>
    <w:p w14:paraId="6A2D6FA0" w14:textId="6D484D00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szervesanyag-tartalmát</w:t>
      </w:r>
    </w:p>
    <w:p w14:paraId="1C9131D2" w14:textId="3938BBEA" w:rsidR="4F8596A8" w:rsidRPr="00442DF3" w:rsidRDefault="4F8596A8" w:rsidP="00BC37CA">
      <w:pPr>
        <w:rPr>
          <w:rFonts w:cs="Poppins"/>
          <w:lang w:val="pt-BR"/>
        </w:rPr>
      </w:pPr>
      <w:r w:rsidRPr="005266CC">
        <w:rPr>
          <w:rFonts w:cs="Poppins"/>
          <w:b/>
          <w:bCs/>
          <w:lang w:val="hu"/>
        </w:rPr>
        <w:t>4. Az exponenciális növekedési modellben mit jelképez a hatványalap?</w:t>
      </w:r>
    </w:p>
    <w:p w14:paraId="7329FCF5" w14:textId="19D36960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populáció kiinduló mennyiségét</w:t>
      </w:r>
    </w:p>
    <w:p w14:paraId="0C804E95" w14:textId="37CB8BE5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populáció növekedési ütemét az idő múlásával</w:t>
      </w:r>
    </w:p>
    <w:p w14:paraId="2E0CAA13" w14:textId="1CA4B5F9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Az időintervallumot a növekedés méréséhez</w:t>
      </w:r>
    </w:p>
    <w:p w14:paraId="30BFA352" w14:textId="3CECB44D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5. Mi az agaragar szerepe a mikrobiológiai vizsgálatokban?</w:t>
      </w:r>
    </w:p>
    <w:p w14:paraId="1EBC6369" w14:textId="0B781EA9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talajnedvesség mérésére szolgál.</w:t>
      </w:r>
    </w:p>
    <w:p w14:paraId="330F6559" w14:textId="5A6CFA87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Tápanyagban gazdag közeget biztosít a baktériumok növekedéséhez.</w:t>
      </w:r>
    </w:p>
    <w:p w14:paraId="71B9DB0F" w14:textId="4B67A623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pH-szintjének beállítására szolgál.</w:t>
      </w:r>
    </w:p>
    <w:p w14:paraId="44A7B1FE" w14:textId="230D1D97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6. Hogyan mérhetjük a mikrobiális aktivitást a talajmintákban?</w:t>
      </w:r>
    </w:p>
    <w:p w14:paraId="2C7D6552" w14:textId="1A6B1353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 textúrájának és színének elemzésével</w:t>
      </w:r>
    </w:p>
    <w:p w14:paraId="4828C95F" w14:textId="3AC62BD2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Az agarlemezeken lévő mikrobiális telepek megszámlálásával és mérésével</w:t>
      </w:r>
    </w:p>
    <w:p w14:paraId="50725D5E" w14:textId="58732B6E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nedvességtartalmának tesztelésével</w:t>
      </w:r>
    </w:p>
    <w:p w14:paraId="2E1CB0F7" w14:textId="3D345F8D" w:rsidR="4F8596A8" w:rsidRPr="00442DF3" w:rsidRDefault="4F8596A8" w:rsidP="44595D67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 xml:space="preserve">7. Mire használjuk a </w:t>
      </w:r>
      <w:r w:rsidRPr="005266CC">
        <w:rPr>
          <w:rFonts w:eastAsia="Cambria Math" w:cs="Poppins"/>
          <w:b/>
          <w:bCs/>
          <w:i/>
          <w:iCs/>
          <w:lang w:val="hu"/>
        </w:rPr>
        <w:t>N(t)=N</w:t>
      </w:r>
      <w:r w:rsidR="52AEF2A4" w:rsidRPr="005266CC">
        <w:rPr>
          <w:rFonts w:eastAsia="Cambria Math" w:cs="Poppins"/>
          <w:b/>
          <w:bCs/>
          <w:i/>
          <w:iCs/>
          <w:vertAlign w:val="subscript"/>
          <w:lang w:val="hu"/>
        </w:rPr>
        <w:t>0</w:t>
      </w:r>
      <w:r w:rsidRPr="005266CC">
        <w:rPr>
          <w:rFonts w:ascii="Cambria Math" w:eastAsia="Cambria Math" w:hAnsi="Cambria Math" w:cs="Cambria Math"/>
          <w:b/>
          <w:bCs/>
          <w:i/>
          <w:iCs/>
          <w:lang w:val="hu"/>
        </w:rPr>
        <w:t>⋅</w:t>
      </w:r>
      <w:r w:rsidRPr="005266CC">
        <w:rPr>
          <w:rFonts w:eastAsia="Cambria Math" w:cs="Poppins"/>
          <w:b/>
          <w:bCs/>
          <w:i/>
          <w:iCs/>
          <w:lang w:val="hu"/>
        </w:rPr>
        <w:t>2</w:t>
      </w:r>
      <w:r w:rsidR="2FC775DC" w:rsidRPr="005266CC">
        <w:rPr>
          <w:rFonts w:eastAsia="Cambria Math" w:cs="Poppins"/>
          <w:b/>
          <w:bCs/>
          <w:i/>
          <w:iCs/>
          <w:vertAlign w:val="superscript"/>
          <w:lang w:val="hu"/>
        </w:rPr>
        <w:t>t</w:t>
      </w:r>
      <w:r w:rsidRPr="005266CC">
        <w:rPr>
          <w:rFonts w:cs="Poppins"/>
          <w:b/>
          <w:bCs/>
          <w:lang w:val="hu"/>
        </w:rPr>
        <w:t xml:space="preserve"> exponenciális növekedési függvényt a biológiában?</w:t>
      </w:r>
    </w:p>
    <w:p w14:paraId="252F409F" w14:textId="4AA89A24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populáció lineáris növekedésének leírására</w:t>
      </w:r>
    </w:p>
    <w:p w14:paraId="07872779" w14:textId="523CD78B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populáció gyors növekedésének modellezésére az idő múlásával</w:t>
      </w:r>
    </w:p>
    <w:p w14:paraId="71DDC425" w14:textId="62175014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442DF3">
        <w:rPr>
          <w:rFonts w:eastAsia="Calibri" w:cs="Poppins"/>
          <w:lang w:val="pt-BR"/>
        </w:rPr>
        <w:t>c) A talaj tápanyagszintjének meghatározására</w:t>
      </w:r>
    </w:p>
    <w:p w14:paraId="0FF9CC6C" w14:textId="4305DCB9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8. Mit jelent a 7 alatti pH-érték a talaj esetében?</w:t>
      </w:r>
    </w:p>
    <w:p w14:paraId="2E387E63" w14:textId="34163C67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 semleges.</w:t>
      </w:r>
    </w:p>
    <w:p w14:paraId="4A8AC84E" w14:textId="02BE70A7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talaj savas.</w:t>
      </w:r>
    </w:p>
    <w:p w14:paraId="1CC2C0B0" w14:textId="6FC67AAB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lúgos.</w:t>
      </w:r>
    </w:p>
    <w:p w14:paraId="655FC017" w14:textId="7F995196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9. Mi a fő célja a mikroszkóp használatának a talajelemzésben?</w:t>
      </w:r>
    </w:p>
    <w:p w14:paraId="52096966" w14:textId="7BB6147D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A talajnedvesség mérésére szolgál.</w:t>
      </w:r>
    </w:p>
    <w:p w14:paraId="4F6C7938" w14:textId="02E1994F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A talajrészecskék és a mikroorganizmusok megfigyelése</w:t>
      </w:r>
    </w:p>
    <w:p w14:paraId="65584443" w14:textId="5CEFF889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A talaj tápanyagszintjének tesztelése</w:t>
      </w:r>
    </w:p>
    <w:p w14:paraId="6EF71E16" w14:textId="4CAE6965" w:rsidR="4F8596A8" w:rsidRPr="00442DF3" w:rsidRDefault="4F8596A8" w:rsidP="00BC37CA">
      <w:pPr>
        <w:rPr>
          <w:rFonts w:cs="Poppins"/>
          <w:b/>
          <w:bCs/>
          <w:lang w:val="pt-BR"/>
        </w:rPr>
      </w:pPr>
      <w:r w:rsidRPr="005266CC">
        <w:rPr>
          <w:rFonts w:cs="Poppins"/>
          <w:b/>
          <w:bCs/>
          <w:lang w:val="hu"/>
        </w:rPr>
        <w:t>10. Mit kell tartalmaznia a talaj egészségével kapcsolatos vizsgálatokat bemutató tudományos jelentésnek?</w:t>
      </w:r>
    </w:p>
    <w:p w14:paraId="27BEDEA3" w14:textId="02250DBB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a) Csak a talajminták nevét</w:t>
      </w:r>
    </w:p>
    <w:p w14:paraId="6C273E6B" w14:textId="43C67F59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b) Megfigyeléseket, adatokat, elemzéseket és következtetéseket</w:t>
      </w:r>
    </w:p>
    <w:p w14:paraId="69377680" w14:textId="45094799" w:rsidR="4F8596A8" w:rsidRPr="00442DF3" w:rsidRDefault="4F8596A8" w:rsidP="001001EA">
      <w:pPr>
        <w:pStyle w:val="ListParagraph"/>
        <w:ind w:left="360"/>
        <w:jc w:val="both"/>
        <w:rPr>
          <w:rFonts w:eastAsia="Calibri" w:cs="Poppins"/>
          <w:lang w:val="pt-BR"/>
        </w:rPr>
      </w:pPr>
      <w:r w:rsidRPr="005266CC">
        <w:rPr>
          <w:rFonts w:eastAsia="Calibri" w:cs="Poppins"/>
          <w:lang w:val="hu"/>
        </w:rPr>
        <w:t>c) Csak a talajban található baktériumok számát</w:t>
      </w:r>
    </w:p>
    <w:p w14:paraId="7E5E329A" w14:textId="77777777" w:rsidR="00A50748" w:rsidRPr="00442DF3" w:rsidRDefault="00A50748">
      <w:pPr>
        <w:spacing w:after="200" w:line="276" w:lineRule="auto"/>
        <w:rPr>
          <w:rFonts w:cs="Poppins"/>
          <w:b/>
          <w:bCs/>
          <w:szCs w:val="20"/>
          <w:lang w:val="pt-BR"/>
        </w:rPr>
      </w:pPr>
      <w:r w:rsidRPr="005266CC">
        <w:rPr>
          <w:rFonts w:cs="Poppins"/>
          <w:b/>
          <w:bCs/>
          <w:szCs w:val="20"/>
          <w:lang w:val="hu"/>
        </w:rPr>
        <w:br w:type="page"/>
      </w:r>
    </w:p>
    <w:p w14:paraId="7066D90F" w14:textId="15EE9F33" w:rsidR="4F8596A8" w:rsidRPr="005266CC" w:rsidRDefault="4F8596A8" w:rsidP="00BC37CA">
      <w:pPr>
        <w:rPr>
          <w:rFonts w:cs="Poppins"/>
          <w:szCs w:val="20"/>
          <w:lang w:val="en-GB"/>
        </w:rPr>
      </w:pPr>
      <w:r w:rsidRPr="005266CC">
        <w:rPr>
          <w:rFonts w:cs="Poppins"/>
          <w:b/>
          <w:bCs/>
          <w:szCs w:val="20"/>
          <w:lang w:val="hu"/>
        </w:rPr>
        <w:lastRenderedPageBreak/>
        <w:t>Válaszok</w:t>
      </w:r>
      <w:r w:rsidRPr="005266CC">
        <w:rPr>
          <w:rFonts w:cs="Poppins"/>
          <w:szCs w:val="20"/>
          <w:lang w:val="hu"/>
        </w:rPr>
        <w:t>:</w:t>
      </w:r>
    </w:p>
    <w:p w14:paraId="3498ED32" w14:textId="18B26A21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azon képessége, hogy támogassa a növények növekedését, és fenntartsa az ökoszisztéma működését</w:t>
      </w:r>
    </w:p>
    <w:p w14:paraId="1DF77F55" w14:textId="4AFB21A6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Hozzájárul a tápanyag-körforgáshoz, a lebontáshoz és a talaj termékenységének javításához.</w:t>
      </w:r>
    </w:p>
    <w:p w14:paraId="2AE00F01" w14:textId="4FE245C9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savasságát vagy lúgosságát</w:t>
      </w:r>
    </w:p>
    <w:p w14:paraId="11EAB2BC" w14:textId="0D704F91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populáció kiinduló mennyiségét</w:t>
      </w:r>
    </w:p>
    <w:p w14:paraId="4928A706" w14:textId="351B71F1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Tápanyagban gazdag közeget biztosít a baktériumok növekedéséhez.</w:t>
      </w:r>
    </w:p>
    <w:p w14:paraId="53B702C1" w14:textId="44650F38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Az agarlemezeken lévő mikrobiális telepek megszámlálásával és mérésével</w:t>
      </w:r>
    </w:p>
    <w:p w14:paraId="47C49272" w14:textId="10BBE002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populáció gyors növekedésének modellezésére az idő múlásával</w:t>
      </w:r>
    </w:p>
    <w:p w14:paraId="69C91E9F" w14:textId="6B77E709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savas.</w:t>
      </w:r>
    </w:p>
    <w:p w14:paraId="6C2D20CD" w14:textId="3D6BDA58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talajrészecskék és a mikroorganizmusok megfigyelése</w:t>
      </w:r>
    </w:p>
    <w:p w14:paraId="16BAB899" w14:textId="3C9065D0" w:rsidR="4F8596A8" w:rsidRPr="005266CC" w:rsidRDefault="4F8596A8" w:rsidP="5719F8D5">
      <w:pPr>
        <w:pStyle w:val="ListParagraph"/>
        <w:numPr>
          <w:ilvl w:val="0"/>
          <w:numId w:val="5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Megfigyeléseket, adatokat, elemzéseket és következtetéseket</w:t>
      </w:r>
    </w:p>
    <w:p w14:paraId="4A9717D0" w14:textId="10F57E84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51492DC" w14:textId="7D61C130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1C71F4B6" w14:textId="5F3706F0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6CDB79E" w14:textId="6ED6995D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6C4DC1D1" w14:textId="25E90DBC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AE37099" w14:textId="4B412EC5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B4D7DB9" w14:textId="0242BD21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F3BB4DB" w14:textId="62E7D80A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3C9D78E" w14:textId="74D2AD69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19B67DD1" w14:textId="77777777" w:rsidR="00D352EE" w:rsidRPr="005266CC" w:rsidRDefault="00D352EE">
      <w:pPr>
        <w:spacing w:after="200" w:line="276" w:lineRule="auto"/>
        <w:rPr>
          <w:rFonts w:eastAsiaTheme="minorHAnsi" w:cs="Poppins"/>
          <w:b/>
          <w:color w:val="FFFFFF" w:themeColor="background1"/>
          <w:sz w:val="22"/>
          <w:szCs w:val="22"/>
          <w:lang w:val="en-GB"/>
        </w:rPr>
      </w:pPr>
      <w:r w:rsidRPr="005266CC">
        <w:rPr>
          <w:rFonts w:cs="Poppins"/>
          <w:lang w:val="hu"/>
        </w:rPr>
        <w:br w:type="page"/>
      </w:r>
    </w:p>
    <w:p w14:paraId="4AE2DCF6" w14:textId="10A444D8" w:rsidR="4F8596A8" w:rsidRPr="005266CC" w:rsidRDefault="4F8596A8" w:rsidP="00114571">
      <w:pPr>
        <w:pStyle w:val="Heading2"/>
      </w:pPr>
      <w:bookmarkStart w:id="25" w:name="_Toc178351858"/>
      <w:bookmarkStart w:id="26" w:name="_Ref182381929"/>
      <w:r w:rsidRPr="005266CC">
        <w:lastRenderedPageBreak/>
        <w:t>3 melléklet – Záró értékelés</w:t>
      </w:r>
      <w:bookmarkEnd w:id="25"/>
      <w:bookmarkEnd w:id="26"/>
    </w:p>
    <w:p w14:paraId="656B9998" w14:textId="371DFFDC" w:rsidR="4F8596A8" w:rsidRPr="005266CC" w:rsidRDefault="4F8596A8" w:rsidP="5719F8D5">
      <w:pPr>
        <w:spacing w:line="276" w:lineRule="auto"/>
        <w:jc w:val="both"/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1. Mit jelent a talajegészség, és miért fontos?</w:t>
      </w:r>
    </w:p>
    <w:p w14:paraId="674F2C51" w14:textId="5BFDBC06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talajegészség a talaj textúrájára és színére utal; vizuális szempontból fontos.</w:t>
      </w:r>
    </w:p>
    <w:p w14:paraId="3A4D66EE" w14:textId="2507FD7C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talajegészség a talaj arra való képessége, hogy fenntartsa a növények életét, támogassa a biológiai sokféleséget és az ökoszisztéma működését.</w:t>
      </w:r>
    </w:p>
    <w:p w14:paraId="51013F59" w14:textId="5D2CBAF2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talajegészség annak mértéke, hogy mennyi vizet képes megtartani; az öntözés hatékonysága szempontjából fontos.</w:t>
      </w:r>
    </w:p>
    <w:p w14:paraId="62A2893A" w14:textId="4DFD2D18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2. Hogyan járul hozzá a mikrobiális aktivitás a talaj egészségéhez?</w:t>
      </w:r>
    </w:p>
    <w:p w14:paraId="33799482" w14:textId="07850DFD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mikrobiális aktivitás kimeríti a talaj tápanyagait, és csökkenti a termőképességet.</w:t>
      </w:r>
    </w:p>
    <w:p w14:paraId="3E3E2942" w14:textId="01FB1CC4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mikrobiális aktivitás segíti a szerves anyagok lebontását, illetve a tápanyagok körforgását, és javítja a talaj szerkezetét.</w:t>
      </w:r>
    </w:p>
    <w:p w14:paraId="32B69D9C" w14:textId="0788C69A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mikrobiális aktivitás növeli a talaj sótartalmát és savasságát.</w:t>
      </w:r>
    </w:p>
    <w:p w14:paraId="2758D67B" w14:textId="2AE172EA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3. Mi a célja az agarlemezek használatának a talajmikrobák vizsgálatában?</w:t>
      </w:r>
    </w:p>
    <w:p w14:paraId="33D019B1" w14:textId="1DB5186C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talaj textúrájának és színének mérése</w:t>
      </w:r>
    </w:p>
    <w:p w14:paraId="6B7F2E4C" w14:textId="27619A78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Olyan közeg biztosítása, ahol a mikroorganizmusok növekedhetnek és megfigyelhetők</w:t>
      </w:r>
    </w:p>
    <w:p w14:paraId="5800EE37" w14:textId="620F17BA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talaj pH-értékének beállítása</w:t>
      </w:r>
    </w:p>
    <w:p w14:paraId="7E676803" w14:textId="3E042F54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4. Mit árul el nekünk a talajminta pH-értéke?</w:t>
      </w:r>
    </w:p>
    <w:p w14:paraId="2F080C3C" w14:textId="50A054E5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talaj szervesanyag-tartalmát mutatja.</w:t>
      </w:r>
    </w:p>
    <w:p w14:paraId="1DC02AFE" w14:textId="18CA4FD4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savasságát vagy lúgosságát jellemzi, amely befolyásolja a tápanyagok elérhetőségét és a mikrobiális aktivitást.</w:t>
      </w:r>
    </w:p>
    <w:p w14:paraId="759963BB" w14:textId="6191FC3C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szCs w:val="20"/>
          <w:lang w:val="en-GB"/>
        </w:rPr>
      </w:pPr>
      <w:r w:rsidRPr="005266CC">
        <w:rPr>
          <w:rFonts w:eastAsia="Calibri" w:cs="Poppins"/>
          <w:szCs w:val="20"/>
          <w:lang w:val="hu"/>
        </w:rPr>
        <w:t>c) A talaj nedvességtartalmát jelzi.</w:t>
      </w:r>
    </w:p>
    <w:p w14:paraId="660FC847" w14:textId="7E6C983A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5.</w:t>
      </w:r>
      <w:r w:rsidR="00442DF3">
        <w:rPr>
          <w:rFonts w:cs="Poppins"/>
          <w:b/>
          <w:bCs/>
          <w:lang w:val="hu"/>
        </w:rPr>
        <w:t xml:space="preserve"> </w:t>
      </w:r>
      <w:r w:rsidR="00442DF3" w:rsidRPr="00442DF3">
        <w:rPr>
          <w:rFonts w:cs="Poppins"/>
          <w:b/>
          <w:bCs/>
          <w:lang w:val="hu"/>
        </w:rPr>
        <w:t xml:space="preserve">Az </w:t>
      </w:r>
      <w:r w:rsidR="00442DF3" w:rsidRPr="005266CC">
        <w:rPr>
          <w:rFonts w:eastAsia="Cambria Math" w:cs="Poppins"/>
          <w:b/>
          <w:bCs/>
          <w:i/>
          <w:iCs/>
          <w:lang w:val="hu"/>
        </w:rPr>
        <w:t>N(t)=N</w:t>
      </w:r>
      <w:r w:rsidR="00442DF3" w:rsidRPr="005266CC">
        <w:rPr>
          <w:rFonts w:eastAsia="Cambria Math" w:cs="Poppins"/>
          <w:b/>
          <w:bCs/>
          <w:i/>
          <w:iCs/>
          <w:vertAlign w:val="subscript"/>
          <w:lang w:val="hu"/>
        </w:rPr>
        <w:t>0</w:t>
      </w:r>
      <w:r w:rsidR="00442DF3" w:rsidRPr="005266CC">
        <w:rPr>
          <w:rFonts w:ascii="Cambria Math" w:eastAsia="Cambria Math" w:hAnsi="Cambria Math" w:cs="Cambria Math"/>
          <w:b/>
          <w:bCs/>
          <w:i/>
          <w:iCs/>
          <w:lang w:val="hu"/>
        </w:rPr>
        <w:t>⋅</w:t>
      </w:r>
      <w:r w:rsidR="00442DF3" w:rsidRPr="005266CC">
        <w:rPr>
          <w:rFonts w:eastAsia="Cambria Math" w:cs="Poppins"/>
          <w:b/>
          <w:bCs/>
          <w:i/>
          <w:iCs/>
          <w:lang w:val="hu"/>
        </w:rPr>
        <w:t>2</w:t>
      </w:r>
      <w:r w:rsidR="00442DF3" w:rsidRPr="005266CC">
        <w:rPr>
          <w:rFonts w:eastAsia="Cambria Math" w:cs="Poppins"/>
          <w:b/>
          <w:bCs/>
          <w:i/>
          <w:iCs/>
          <w:vertAlign w:val="superscript"/>
          <w:lang w:val="hu"/>
        </w:rPr>
        <w:t>t</w:t>
      </w:r>
      <w:r w:rsidR="00442DF3" w:rsidRPr="00442DF3">
        <w:rPr>
          <w:rFonts w:cs="Poppins"/>
          <w:b/>
          <w:bCs/>
          <w:lang w:val="hu"/>
        </w:rPr>
        <w:t xml:space="preserve"> exponenciális növekedési képletben mit jelent az N0?</w:t>
      </w:r>
    </w:p>
    <w:p w14:paraId="449092DC" w14:textId="4FC09300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Az időintervallumok számát mutatja.</w:t>
      </w:r>
    </w:p>
    <w:p w14:paraId="2F8D3DF5" w14:textId="7A8C5062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populáció növekedési ütemét jelzi.</w:t>
      </w:r>
    </w:p>
    <w:p w14:paraId="1BFB17DF" w14:textId="0230319B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populáció kezdeti mennyiségét jelenti.</w:t>
      </w:r>
    </w:p>
    <w:p w14:paraId="4ADD327A" w14:textId="291DD878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6. Ha a kiinduló mennyiség 25 baktérium, és 4 óránként megduplázódnak, hány baktérium lesz 12 óra múlva?</w:t>
      </w:r>
    </w:p>
    <w:p w14:paraId="0BD9DF50" w14:textId="46C5E3F8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100</w:t>
      </w:r>
    </w:p>
    <w:p w14:paraId="087515DD" w14:textId="50D03C02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200</w:t>
      </w:r>
    </w:p>
    <w:p w14:paraId="60624022" w14:textId="0407C7CA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400</w:t>
      </w:r>
    </w:p>
    <w:p w14:paraId="2D317F64" w14:textId="08B2DDBB" w:rsidR="4F8596A8" w:rsidRPr="005266CC" w:rsidRDefault="4F8596A8" w:rsidP="00BC37CA">
      <w:pPr>
        <w:rPr>
          <w:rFonts w:cs="Poppins"/>
          <w:b/>
          <w:bCs/>
          <w:lang w:val="en-GB"/>
        </w:rPr>
      </w:pPr>
      <w:r w:rsidRPr="005266CC">
        <w:rPr>
          <w:rFonts w:cs="Poppins"/>
          <w:b/>
          <w:bCs/>
          <w:lang w:val="hu"/>
        </w:rPr>
        <w:t>7. Miért elengedhetetlen a megfigyelések és az adatok rögzítése a talajkísérletek során?</w:t>
      </w:r>
    </w:p>
    <w:p w14:paraId="05CDAAA9" w14:textId="450321D6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Hogy részletes nyilvántartást vezessünk a kísérletről további elemzés és későbbi hivatkozás céljából.</w:t>
      </w:r>
    </w:p>
    <w:p w14:paraId="3BF5D05D" w14:textId="2484CDB1" w:rsidR="4F8596A8" w:rsidRPr="005266CC" w:rsidRDefault="4F8596A8" w:rsidP="003D05A0">
      <w:pPr>
        <w:pStyle w:val="ListParagraph"/>
        <w:ind w:left="360"/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Hogy elkerüljük a felesleges eszközhasználatot.</w:t>
      </w:r>
    </w:p>
    <w:p w14:paraId="3EF60642" w14:textId="18B3F159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c) Hogy pontosan megmérjük a talaj hőmérsékletét.</w:t>
      </w:r>
    </w:p>
    <w:p w14:paraId="2BE612D7" w14:textId="77BA9E9D" w:rsidR="4F8596A8" w:rsidRPr="00442DF3" w:rsidRDefault="4F8596A8" w:rsidP="00BC37CA">
      <w:pPr>
        <w:rPr>
          <w:rFonts w:cs="Poppins"/>
          <w:b/>
          <w:bCs/>
          <w:lang w:val="es-ES"/>
        </w:rPr>
      </w:pPr>
      <w:r w:rsidRPr="005266CC">
        <w:rPr>
          <w:rFonts w:cs="Poppins"/>
          <w:b/>
          <w:bCs/>
          <w:lang w:val="hu"/>
        </w:rPr>
        <w:t>8. Hogyan segítik a vizuális eszközök, például a grafikonok és diagramok a tudományos adatok bemutatását?</w:t>
      </w:r>
    </w:p>
    <w:p w14:paraId="2BF93257" w14:textId="72938F30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a) Összegzik a kísérlet során használt anyagokat.</w:t>
      </w:r>
    </w:p>
    <w:p w14:paraId="39EBECB1" w14:textId="31D9CBB2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b) Segítenek ábrázolni az adatokban mutatkozó mintázatokat, trendeket és összehasonlításokat, így könnyítik a tananyag megértését.</w:t>
      </w:r>
    </w:p>
    <w:p w14:paraId="1B4C3A91" w14:textId="698CA840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c) Listázzák az összes eljárást, amit a kísérlet során használtunk.</w:t>
      </w:r>
    </w:p>
    <w:p w14:paraId="0FC26A4E" w14:textId="3F0B30F4" w:rsidR="4F8596A8" w:rsidRPr="00442DF3" w:rsidRDefault="4F8596A8" w:rsidP="00BC37CA">
      <w:pPr>
        <w:rPr>
          <w:rFonts w:cs="Poppins"/>
          <w:b/>
          <w:bCs/>
          <w:lang w:val="es-ES"/>
        </w:rPr>
      </w:pPr>
      <w:r w:rsidRPr="005266CC">
        <w:rPr>
          <w:rFonts w:cs="Poppins"/>
          <w:b/>
          <w:bCs/>
          <w:lang w:val="hu"/>
        </w:rPr>
        <w:t>9. Mit jelez a 6,5-es pH-érték a talajjal kapcsolatban?</w:t>
      </w:r>
    </w:p>
    <w:p w14:paraId="42071C7E" w14:textId="4752082F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a) A talaj erősen savas.</w:t>
      </w:r>
    </w:p>
    <w:p w14:paraId="7BBB3D04" w14:textId="60317D7F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b) A talaj semleges vagy enyhén savas.</w:t>
      </w:r>
    </w:p>
    <w:p w14:paraId="40E7FC57" w14:textId="0B89B19D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lastRenderedPageBreak/>
        <w:t>c) A talaj erősen lúgos.</w:t>
      </w:r>
    </w:p>
    <w:p w14:paraId="4A31E876" w14:textId="24948331" w:rsidR="4F8596A8" w:rsidRPr="00442DF3" w:rsidRDefault="4F8596A8" w:rsidP="00BC37CA">
      <w:pPr>
        <w:rPr>
          <w:rFonts w:cs="Poppins"/>
          <w:b/>
          <w:bCs/>
          <w:lang w:val="es-ES"/>
        </w:rPr>
      </w:pPr>
      <w:r w:rsidRPr="005266CC">
        <w:rPr>
          <w:rFonts w:cs="Poppins"/>
          <w:b/>
          <w:bCs/>
          <w:lang w:val="hu"/>
        </w:rPr>
        <w:t>10. Az alábbi lehetőségek közül melyik az exponenciális növekedés egy példája a természetben, és milyen matematikai modellt társítunk hozzá?</w:t>
      </w:r>
    </w:p>
    <w:p w14:paraId="5631CEE0" w14:textId="5BBEF00F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a) Egy fa növekedése az idő múlásával, amelyet lineáris függvénnyel modellezünk</w:t>
      </w:r>
    </w:p>
    <w:p w14:paraId="47C94BF5" w14:textId="6E6AE1B0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 xml:space="preserve">b) Egy baktériumpopuláció megduplázódása, amelyet az </w:t>
      </w:r>
      <w:r w:rsidR="74158BDE" w:rsidRPr="005266CC">
        <w:rPr>
          <w:rFonts w:eastAsia="Cambria Math" w:cs="Poppins"/>
          <w:i/>
          <w:iCs/>
          <w:lang w:val="hu"/>
        </w:rPr>
        <w:t>N(t)=N</w:t>
      </w:r>
      <w:r w:rsidR="74158BDE" w:rsidRPr="005266CC">
        <w:rPr>
          <w:rFonts w:eastAsia="Cambria Math" w:cs="Poppins"/>
          <w:i/>
          <w:iCs/>
          <w:vertAlign w:val="subscript"/>
          <w:lang w:val="hu"/>
        </w:rPr>
        <w:t>0</w:t>
      </w:r>
      <w:r w:rsidR="74158BDE" w:rsidRPr="005266CC">
        <w:rPr>
          <w:rFonts w:ascii="Cambria Math" w:eastAsia="Cambria Math" w:hAnsi="Cambria Math" w:cs="Cambria Math"/>
          <w:i/>
          <w:iCs/>
          <w:lang w:val="hu"/>
        </w:rPr>
        <w:t>⋅</w:t>
      </w:r>
      <w:r w:rsidR="74158BDE" w:rsidRPr="005266CC">
        <w:rPr>
          <w:rFonts w:eastAsia="Cambria Math" w:cs="Poppins"/>
          <w:i/>
          <w:iCs/>
          <w:lang w:val="hu"/>
        </w:rPr>
        <w:t>2</w:t>
      </w:r>
      <w:r w:rsidR="74158BDE" w:rsidRPr="005266CC">
        <w:rPr>
          <w:rFonts w:eastAsia="Cambria Math" w:cs="Poppins"/>
          <w:i/>
          <w:iCs/>
          <w:vertAlign w:val="superscript"/>
          <w:lang w:val="hu"/>
        </w:rPr>
        <w:t>t</w:t>
      </w:r>
      <w:r w:rsidRPr="005266CC">
        <w:rPr>
          <w:rFonts w:eastAsia="Calibri" w:cs="Poppins"/>
          <w:lang w:val="hu"/>
        </w:rPr>
        <w:t xml:space="preserve"> exponenciális függvénnyel modellezünk</w:t>
      </w:r>
      <w:r w:rsidR="74158BDE" w:rsidRPr="005266CC">
        <w:rPr>
          <w:rFonts w:cs="Poppins"/>
          <w:b/>
          <w:bCs/>
          <w:lang w:val="hu"/>
        </w:rPr>
        <w:t xml:space="preserve"> </w:t>
      </w:r>
    </w:p>
    <w:p w14:paraId="287523B1" w14:textId="07C04344" w:rsidR="4F8596A8" w:rsidRPr="00442DF3" w:rsidRDefault="4F8596A8" w:rsidP="003D05A0">
      <w:pPr>
        <w:pStyle w:val="ListParagraph"/>
        <w:ind w:left="360"/>
        <w:jc w:val="both"/>
        <w:rPr>
          <w:rFonts w:eastAsia="Calibri" w:cs="Poppins"/>
          <w:lang w:val="es-ES"/>
        </w:rPr>
      </w:pPr>
      <w:r w:rsidRPr="005266CC">
        <w:rPr>
          <w:rFonts w:eastAsia="Calibri" w:cs="Poppins"/>
          <w:lang w:val="hu"/>
        </w:rPr>
        <w:t>c) A talajerózió csökkenése az idő múlásával, amelyet másodfokú függvénnyel modellezünk</w:t>
      </w:r>
    </w:p>
    <w:p w14:paraId="40875976" w14:textId="6B68AAFA" w:rsidR="4F8596A8" w:rsidRPr="005266CC" w:rsidRDefault="4F8596A8" w:rsidP="001001EA">
      <w:pPr>
        <w:spacing w:before="240"/>
        <w:rPr>
          <w:rFonts w:cs="Poppins"/>
          <w:szCs w:val="20"/>
          <w:lang w:val="en-GB"/>
        </w:rPr>
      </w:pPr>
      <w:r w:rsidRPr="005266CC">
        <w:rPr>
          <w:rFonts w:cs="Poppins"/>
          <w:b/>
          <w:bCs/>
          <w:szCs w:val="20"/>
          <w:lang w:val="hu"/>
        </w:rPr>
        <w:t>Válaszok</w:t>
      </w:r>
      <w:r w:rsidRPr="005266CC">
        <w:rPr>
          <w:rFonts w:cs="Poppins"/>
          <w:szCs w:val="20"/>
          <w:lang w:val="hu"/>
        </w:rPr>
        <w:t>:</w:t>
      </w:r>
    </w:p>
    <w:p w14:paraId="4E941CCD" w14:textId="3FF08C4D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talajegészség a talaj arra való képessége, hogy fenntartsa a növények életét, támogassa a biológiai sokféleséget és az ökoszisztéma működését.</w:t>
      </w:r>
    </w:p>
    <w:p w14:paraId="40E7E23E" w14:textId="7763229A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mikrobiális aktivitás segíti a szerves anyagok lebontását, illetve a tápanyagok körforgását, és javítja a talaj szerkezetét.</w:t>
      </w:r>
    </w:p>
    <w:p w14:paraId="3985B7A3" w14:textId="20A73983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Olyan közeg biztosítása, ahol a mikroorganizmusok növekedhetnek és megfigyelhetők</w:t>
      </w:r>
    </w:p>
    <w:p w14:paraId="320C5FDC" w14:textId="2EE95EC0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savasságát vagy lúgosságát jellemzi, amely befolyásolja a tápanyagok elérhetőségét és a mikrobiális aktivitást.</w:t>
      </w:r>
    </w:p>
    <w:p w14:paraId="4C7DF745" w14:textId="08AD0BC7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populáció kezdeti mennyiségét jelenti.</w:t>
      </w:r>
    </w:p>
    <w:p w14:paraId="591E5947" w14:textId="35DA0847" w:rsidR="4F8596A8" w:rsidRPr="005266CC" w:rsidRDefault="4F8596A8" w:rsidP="00B37955">
      <w:pPr>
        <w:pStyle w:val="ListParagraph"/>
        <w:numPr>
          <w:ilvl w:val="0"/>
          <w:numId w:val="2"/>
        </w:numPr>
        <w:jc w:val="both"/>
        <w:rPr>
          <w:rFonts w:eastAsia="Calibri" w:cs="Poppins"/>
          <w:szCs w:val="20"/>
          <w:lang w:val="en-GB"/>
        </w:rPr>
      </w:pPr>
      <w:r w:rsidRPr="005266CC">
        <w:rPr>
          <w:rFonts w:eastAsia="Calibri" w:cs="Poppins"/>
          <w:szCs w:val="20"/>
          <w:lang w:val="hu"/>
        </w:rPr>
        <w:t>c) 400</w:t>
      </w:r>
    </w:p>
    <w:p w14:paraId="5277A9E8" w14:textId="44ED32F6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Hogy részletes nyilvántartást vezessünk a kísérletről további elemzés és későbbi hivatkozás céljából.</w:t>
      </w:r>
    </w:p>
    <w:p w14:paraId="13183C3F" w14:textId="7D579EE6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Segítenek ábrázolni az adatokban mutatkozó mintázatokat, trendeket és összehasonlításokat, így könnyítik a tananyag megértését.</w:t>
      </w:r>
    </w:p>
    <w:p w14:paraId="15C6DACE" w14:textId="4048F159" w:rsidR="4F8596A8" w:rsidRPr="005266CC" w:rsidRDefault="4F8596A8" w:rsidP="5719F8D5">
      <w:pPr>
        <w:pStyle w:val="ListParagraph"/>
        <w:numPr>
          <w:ilvl w:val="0"/>
          <w:numId w:val="2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talaj semleges vagy enyhén savas.</w:t>
      </w:r>
    </w:p>
    <w:p w14:paraId="6E299333" w14:textId="7AFFC36A" w:rsidR="4F8596A8" w:rsidRPr="005266CC" w:rsidRDefault="4F8596A8" w:rsidP="00BC37CA">
      <w:pPr>
        <w:pStyle w:val="ListParagraph"/>
        <w:jc w:val="both"/>
        <w:rPr>
          <w:lang w:val="en-GB"/>
        </w:rPr>
      </w:pPr>
      <w:r w:rsidRPr="005266CC">
        <w:rPr>
          <w:rFonts w:eastAsia="Calibri" w:cs="Poppins"/>
          <w:lang w:val="hu"/>
        </w:rPr>
        <w:t xml:space="preserve">10. b) Egy baktériumpopuláció megduplázódása, amelyet az </w:t>
      </w:r>
      <w:r w:rsidRPr="005266CC">
        <w:rPr>
          <w:rFonts w:eastAsia="Cambria Math" w:cs="Poppins"/>
          <w:i/>
          <w:iCs/>
          <w:lang w:val="hu"/>
        </w:rPr>
        <w:t>N(t)=N</w:t>
      </w:r>
      <w:r w:rsidRPr="005266CC">
        <w:rPr>
          <w:rFonts w:eastAsia="Cambria Math" w:cs="Poppins"/>
          <w:i/>
          <w:iCs/>
          <w:vertAlign w:val="subscript"/>
          <w:lang w:val="hu"/>
        </w:rPr>
        <w:t>0</w:t>
      </w:r>
      <w:r w:rsidRPr="005266CC">
        <w:rPr>
          <w:rFonts w:ascii="Cambria Math" w:eastAsia="Cambria Math" w:hAnsi="Cambria Math" w:cs="Cambria Math"/>
          <w:i/>
          <w:iCs/>
          <w:lang w:val="hu"/>
        </w:rPr>
        <w:t>⋅</w:t>
      </w:r>
      <w:r w:rsidRPr="005266CC">
        <w:rPr>
          <w:rFonts w:eastAsia="Cambria Math" w:cs="Poppins"/>
          <w:i/>
          <w:iCs/>
          <w:lang w:val="hu"/>
        </w:rPr>
        <w:t>2</w:t>
      </w:r>
      <w:r w:rsidRPr="005266CC">
        <w:rPr>
          <w:rFonts w:eastAsia="Cambria Math" w:cs="Poppins"/>
          <w:i/>
          <w:iCs/>
          <w:vertAlign w:val="superscript"/>
          <w:lang w:val="hu"/>
        </w:rPr>
        <w:t>t</w:t>
      </w:r>
      <w:r w:rsidRPr="005266CC">
        <w:rPr>
          <w:rFonts w:eastAsia="Calibri" w:cs="Poppins"/>
          <w:lang w:val="hu"/>
        </w:rPr>
        <w:t xml:space="preserve"> exponenciális függvénnyel modellezünk</w:t>
      </w:r>
    </w:p>
    <w:p w14:paraId="37799D2F" w14:textId="77777777" w:rsidR="00C63913" w:rsidRPr="005266CC" w:rsidRDefault="00C63913">
      <w:pPr>
        <w:spacing w:after="200" w:line="276" w:lineRule="auto"/>
        <w:rPr>
          <w:rFonts w:eastAsiaTheme="majorEastAsia" w:cstheme="majorBidi"/>
          <w:b/>
          <w:color w:val="FFFFFF" w:themeColor="background1"/>
          <w:sz w:val="22"/>
          <w:szCs w:val="26"/>
          <w:lang w:val="en-GB"/>
        </w:rPr>
      </w:pPr>
      <w:r w:rsidRPr="005266CC">
        <w:rPr>
          <w:lang w:val="hu"/>
        </w:rPr>
        <w:br w:type="page"/>
      </w:r>
    </w:p>
    <w:p w14:paraId="1095B1D8" w14:textId="776B5033" w:rsidR="4F8596A8" w:rsidRPr="005266CC" w:rsidRDefault="4F8596A8" w:rsidP="00114571">
      <w:pPr>
        <w:pStyle w:val="Heading2"/>
      </w:pPr>
      <w:bookmarkStart w:id="27" w:name="_Ref178351292"/>
      <w:bookmarkStart w:id="28" w:name="_Toc178351859"/>
      <w:bookmarkStart w:id="29" w:name="_Ref182381807"/>
      <w:r w:rsidRPr="005266CC">
        <w:lastRenderedPageBreak/>
        <w:t>4. melléklet</w:t>
      </w:r>
      <w:bookmarkEnd w:id="27"/>
      <w:r w:rsidRPr="005266CC">
        <w:t xml:space="preserve"> – Tanulói visszajelzés</w:t>
      </w:r>
      <w:bookmarkEnd w:id="28"/>
      <w:bookmarkEnd w:id="29"/>
    </w:p>
    <w:p w14:paraId="7BD708EC" w14:textId="7CCBE58D" w:rsidR="4F8596A8" w:rsidRPr="005266CC" w:rsidRDefault="4F8596A8" w:rsidP="44595D67">
      <w:pPr>
        <w:rPr>
          <w:lang w:val="en-GB"/>
        </w:rPr>
      </w:pPr>
      <w:r w:rsidRPr="005266CC">
        <w:rPr>
          <w:lang w:val="hu"/>
        </w:rPr>
        <w:t>Útmutató: Kérlek, válaszolj az alábbi kérdésekre a mai órával kapcsolatban.</w:t>
      </w:r>
    </w:p>
    <w:p w14:paraId="1963ADF5" w14:textId="10DB40EE" w:rsidR="4F8596A8" w:rsidRPr="005266CC" w:rsidRDefault="4F8596A8" w:rsidP="5719F8D5">
      <w:pPr>
        <w:pStyle w:val="ListParagraph"/>
        <w:numPr>
          <w:ilvl w:val="0"/>
          <w:numId w:val="1"/>
        </w:numPr>
        <w:spacing w:before="240" w:after="240"/>
        <w:jc w:val="both"/>
        <w:rPr>
          <w:rFonts w:eastAsia="Calibri" w:cs="Poppins"/>
          <w:b/>
          <w:bCs/>
          <w:lang w:val="en-GB"/>
        </w:rPr>
      </w:pPr>
      <w:r w:rsidRPr="005266CC">
        <w:rPr>
          <w:rFonts w:eastAsia="Calibri" w:cs="Poppins"/>
          <w:b/>
          <w:bCs/>
          <w:lang w:val="hu"/>
        </w:rPr>
        <w:t>Mennyire voltak érthetőek a tevékenységekhez adott utasítások?</w:t>
      </w:r>
    </w:p>
    <w:p w14:paraId="1E4BF65C" w14:textId="615D437C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Nagyon</w:t>
      </w:r>
    </w:p>
    <w:p w14:paraId="7FCD79C4" w14:textId="73000387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Valamelyest</w:t>
      </w:r>
    </w:p>
    <w:p w14:paraId="73BA49E6" w14:textId="60F8CEBC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Nem igazán</w:t>
      </w:r>
    </w:p>
    <w:p w14:paraId="2C3487FB" w14:textId="0B249A89" w:rsidR="4F8596A8" w:rsidRPr="005266CC" w:rsidRDefault="4F8596A8" w:rsidP="5719F8D5">
      <w:pPr>
        <w:pStyle w:val="ListParagraph"/>
        <w:numPr>
          <w:ilvl w:val="0"/>
          <w:numId w:val="1"/>
        </w:numPr>
        <w:spacing w:before="240" w:after="240"/>
        <w:jc w:val="both"/>
        <w:rPr>
          <w:rFonts w:eastAsia="Calibri" w:cs="Poppins"/>
          <w:b/>
          <w:bCs/>
          <w:lang w:val="en-GB"/>
        </w:rPr>
      </w:pPr>
      <w:r w:rsidRPr="005266CC">
        <w:rPr>
          <w:rFonts w:eastAsia="Calibri" w:cs="Poppins"/>
          <w:b/>
          <w:bCs/>
          <w:lang w:val="hu"/>
        </w:rPr>
        <w:t>Érdekesnek találtad-e, hogy különböző tantárgyak együtt szerepeltek a tevékenységben?</w:t>
      </w:r>
    </w:p>
    <w:p w14:paraId="1ADC543E" w14:textId="74E6A7B5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Nagyon érdekes volt.</w:t>
      </w:r>
    </w:p>
    <w:p w14:paraId="5D6A7CB7" w14:textId="546A65F7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Közepesen volt érdekes.</w:t>
      </w:r>
    </w:p>
    <w:p w14:paraId="47EFD5C0" w14:textId="6DC7944B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Nem volt érdekes.</w:t>
      </w:r>
    </w:p>
    <w:p w14:paraId="0F829581" w14:textId="691DC6E1" w:rsidR="4F8596A8" w:rsidRPr="005266CC" w:rsidRDefault="4F8596A8" w:rsidP="5719F8D5">
      <w:pPr>
        <w:pStyle w:val="ListParagraph"/>
        <w:numPr>
          <w:ilvl w:val="0"/>
          <w:numId w:val="1"/>
        </w:numPr>
        <w:spacing w:before="240" w:after="240"/>
        <w:jc w:val="both"/>
        <w:rPr>
          <w:rFonts w:eastAsia="Calibri" w:cs="Poppins"/>
          <w:b/>
          <w:bCs/>
          <w:lang w:val="en-GB"/>
        </w:rPr>
      </w:pPr>
      <w:r w:rsidRPr="005266CC">
        <w:rPr>
          <w:rFonts w:eastAsia="Calibri" w:cs="Poppins"/>
          <w:b/>
          <w:bCs/>
          <w:lang w:val="hu"/>
        </w:rPr>
        <w:t>Mi volt a legnehezebb része az órának?</w:t>
      </w:r>
    </w:p>
    <w:p w14:paraId="6AE0C27B" w14:textId="1432A37F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A biológiai fogalmak megértése</w:t>
      </w:r>
    </w:p>
    <w:p w14:paraId="778496D5" w14:textId="29CCD015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A matematikai modellek alkalmazása</w:t>
      </w:r>
    </w:p>
    <w:p w14:paraId="551638E7" w14:textId="20F1630D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A kísérletek elvégzése</w:t>
      </w:r>
    </w:p>
    <w:p w14:paraId="6F8612CD" w14:textId="33356FCF" w:rsidR="4F8596A8" w:rsidRPr="005266CC" w:rsidRDefault="4F8596A8" w:rsidP="5719F8D5">
      <w:pPr>
        <w:pStyle w:val="ListParagraph"/>
        <w:numPr>
          <w:ilvl w:val="0"/>
          <w:numId w:val="1"/>
        </w:numPr>
        <w:spacing w:before="240" w:after="240"/>
        <w:jc w:val="both"/>
        <w:rPr>
          <w:rFonts w:eastAsia="Calibri" w:cs="Poppins"/>
          <w:b/>
          <w:bCs/>
          <w:lang w:val="en-GB"/>
        </w:rPr>
      </w:pPr>
      <w:r w:rsidRPr="005266CC">
        <w:rPr>
          <w:rFonts w:eastAsia="Calibri" w:cs="Poppins"/>
          <w:b/>
          <w:bCs/>
          <w:lang w:val="hu"/>
        </w:rPr>
        <w:t>Hogyan értékelnéd a rendelkezésre bocsátott eszközöket (pl. pH-készletek, agarlemezek)?</w:t>
      </w:r>
    </w:p>
    <w:p w14:paraId="18BC55E7" w14:textId="67A99561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a) Kiváló</w:t>
      </w:r>
    </w:p>
    <w:p w14:paraId="3A3C5746" w14:textId="1CED8A4B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b) Megfelelő</w:t>
      </w:r>
    </w:p>
    <w:p w14:paraId="737FD28F" w14:textId="155A21BA" w:rsidR="4F8596A8" w:rsidRPr="005266CC" w:rsidRDefault="4F8596A8" w:rsidP="5719F8D5">
      <w:pPr>
        <w:pStyle w:val="ListParagraph"/>
        <w:numPr>
          <w:ilvl w:val="1"/>
          <w:numId w:val="8"/>
        </w:numPr>
        <w:jc w:val="both"/>
        <w:rPr>
          <w:rFonts w:eastAsia="Calibri" w:cs="Poppins"/>
          <w:lang w:val="en-GB"/>
        </w:rPr>
      </w:pPr>
      <w:r w:rsidRPr="005266CC">
        <w:rPr>
          <w:rFonts w:eastAsia="Calibri" w:cs="Poppins"/>
          <w:lang w:val="hu"/>
        </w:rPr>
        <w:t>c) Elégtelen</w:t>
      </w:r>
    </w:p>
    <w:p w14:paraId="7B2B2AC2" w14:textId="758F3415" w:rsidR="4F8596A8" w:rsidRPr="005266CC" w:rsidRDefault="4F8596A8" w:rsidP="5719F8D5">
      <w:pPr>
        <w:pStyle w:val="ListParagraph"/>
        <w:numPr>
          <w:ilvl w:val="0"/>
          <w:numId w:val="1"/>
        </w:numPr>
        <w:spacing w:before="240" w:after="240"/>
        <w:jc w:val="both"/>
        <w:rPr>
          <w:rFonts w:eastAsia="Calibri" w:cs="Poppins"/>
          <w:b/>
          <w:bCs/>
          <w:lang w:val="en-GB"/>
        </w:rPr>
      </w:pPr>
      <w:r w:rsidRPr="005266CC">
        <w:rPr>
          <w:rFonts w:eastAsia="Calibri" w:cs="Poppins"/>
          <w:b/>
          <w:bCs/>
          <w:lang w:val="hu"/>
        </w:rPr>
        <w:t>Mit javasolnál az óra fejlesztésére?</w:t>
      </w:r>
    </w:p>
    <w:p w14:paraId="4C57E594" w14:textId="6A2FC539" w:rsidR="4F8596A8" w:rsidRPr="005266CC" w:rsidRDefault="4F8596A8" w:rsidP="4F8596A8">
      <w:pPr>
        <w:pStyle w:val="ListParagraph"/>
        <w:spacing w:before="240" w:after="240"/>
        <w:jc w:val="both"/>
        <w:rPr>
          <w:rFonts w:ascii="Calibri" w:eastAsia="Calibri" w:hAnsi="Calibri" w:cs="Calibri"/>
          <w:lang w:val="en-GB"/>
        </w:rPr>
      </w:pPr>
      <w:r w:rsidRPr="005266CC">
        <w:rPr>
          <w:rFonts w:ascii="Calibri" w:eastAsia="Calibri" w:hAnsi="Calibri" w:cs="Calibri"/>
          <w:sz w:val="24"/>
          <w:lang w:val="hu"/>
        </w:rPr>
        <w:t>_________________________________________________________________</w:t>
      </w:r>
    </w:p>
    <w:p w14:paraId="18468969" w14:textId="0AED5903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610CA8B2" w14:textId="10FFF3C3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273957E" w14:textId="6344E62B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772FD08" w14:textId="1C6FF701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3F414C04" w14:textId="6AA7156C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291CFE8" w14:textId="32733D56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F5CB148" w14:textId="40696E67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0867996" w14:textId="4057C7B1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12D71D17" w14:textId="289FAD32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E28AF1C" w14:textId="2FEC75E0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399DAB67" w14:textId="2280A747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3D6A43DB" w14:textId="459BA9C0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14CCCDF1" w14:textId="623627A8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E884EE0" w14:textId="6F298E95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6BAF9C8E" w14:textId="2F465D11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DA39322" w14:textId="7213477D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438E4F9" w14:textId="45A209ED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967D774" w14:textId="324DCFD1" w:rsidR="4F8596A8" w:rsidRPr="005266CC" w:rsidRDefault="4F8596A8" w:rsidP="4F8596A8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B4DBEAA" w14:textId="77777777" w:rsidR="00D352EE" w:rsidRPr="005266CC" w:rsidRDefault="00D352EE">
      <w:pPr>
        <w:spacing w:after="200" w:line="276" w:lineRule="auto"/>
        <w:rPr>
          <w:rFonts w:eastAsiaTheme="minorHAnsi" w:cs="Poppins"/>
          <w:b/>
          <w:color w:val="FFFFFF" w:themeColor="background1"/>
          <w:sz w:val="22"/>
          <w:szCs w:val="22"/>
          <w:lang w:val="en-GB"/>
        </w:rPr>
      </w:pPr>
      <w:r w:rsidRPr="005266CC">
        <w:rPr>
          <w:rFonts w:cs="Poppins"/>
          <w:lang w:val="hu"/>
        </w:rPr>
        <w:br w:type="page"/>
      </w:r>
    </w:p>
    <w:p w14:paraId="18D69347" w14:textId="77777777" w:rsidR="4F8596A8" w:rsidRPr="005266CC" w:rsidRDefault="4F8596A8" w:rsidP="00114571">
      <w:pPr>
        <w:pStyle w:val="Heading2"/>
      </w:pPr>
      <w:bookmarkStart w:id="30" w:name="_Ref178351302"/>
      <w:bookmarkStart w:id="31" w:name="_Toc178351860"/>
      <w:bookmarkStart w:id="32" w:name="_Ref182381831"/>
      <w:r w:rsidRPr="005266CC">
        <w:lastRenderedPageBreak/>
        <w:t>5. melléklet</w:t>
      </w:r>
      <w:bookmarkEnd w:id="30"/>
      <w:r w:rsidRPr="005266CC">
        <w:t xml:space="preserve"> – Tanári visszajelzés</w:t>
      </w:r>
      <w:bookmarkEnd w:id="31"/>
      <w:bookmarkEnd w:id="32"/>
    </w:p>
    <w:p w14:paraId="1FC3406C" w14:textId="3DF28A7A" w:rsidR="4F8596A8" w:rsidRPr="005266CC" w:rsidRDefault="4F8596A8" w:rsidP="00BC37CA">
      <w:pPr>
        <w:rPr>
          <w:rFonts w:cs="Poppins"/>
          <w:szCs w:val="20"/>
          <w:lang w:val="en-GB"/>
        </w:rPr>
      </w:pPr>
      <w:r w:rsidRPr="005266CC">
        <w:rPr>
          <w:rFonts w:cs="Poppins"/>
          <w:szCs w:val="20"/>
          <w:lang w:val="hu"/>
        </w:rPr>
        <w:t>Használati utasítás:</w:t>
      </w:r>
    </w:p>
    <w:p w14:paraId="30C1FB80" w14:textId="67A5FFAE" w:rsidR="4F8596A8" w:rsidRPr="005266CC" w:rsidRDefault="4F8596A8" w:rsidP="44595D67">
      <w:pPr>
        <w:pStyle w:val="ListParagraph"/>
        <w:numPr>
          <w:ilvl w:val="0"/>
          <w:numId w:val="8"/>
        </w:numPr>
        <w:spacing w:before="240" w:after="240" w:line="276" w:lineRule="auto"/>
        <w:rPr>
          <w:rFonts w:eastAsia="Calibri" w:cs="Poppins"/>
          <w:lang w:val="en-GB"/>
        </w:rPr>
      </w:pPr>
      <w:r w:rsidRPr="005266CC">
        <w:rPr>
          <w:rFonts w:eastAsia="Calibri" w:cs="Poppins"/>
          <w:b/>
          <w:bCs/>
          <w:lang w:val="hu"/>
        </w:rPr>
        <w:t>Értékelje az egyes szempontokat</w:t>
      </w:r>
      <w:r w:rsidRPr="005266CC">
        <w:rPr>
          <w:rFonts w:eastAsia="Calibri" w:cs="Poppins"/>
          <w:lang w:val="hu"/>
        </w:rPr>
        <w:t xml:space="preserve"> a megadott skála alapján (4 = felülmúlja az elvárásokat, 3 = megfelel az elvárásoknak, 2 = megközelíti az elvárásokat, 1 = elmarad az elvárásoktól)!</w:t>
      </w:r>
    </w:p>
    <w:p w14:paraId="2665E7AB" w14:textId="0212B434" w:rsidR="4F8596A8" w:rsidRPr="005266CC" w:rsidRDefault="4F8596A8" w:rsidP="44595D67">
      <w:pPr>
        <w:pStyle w:val="ListParagraph"/>
        <w:numPr>
          <w:ilvl w:val="0"/>
          <w:numId w:val="8"/>
        </w:numPr>
        <w:spacing w:before="240" w:after="240" w:line="276" w:lineRule="auto"/>
        <w:rPr>
          <w:rFonts w:eastAsia="Calibri" w:cs="Poppins"/>
          <w:lang w:val="en-GB"/>
        </w:rPr>
      </w:pPr>
      <w:r w:rsidRPr="005266CC">
        <w:rPr>
          <w:rFonts w:eastAsia="Calibri" w:cs="Poppins"/>
          <w:b/>
          <w:bCs/>
          <w:lang w:val="hu"/>
        </w:rPr>
        <w:t>Adjon</w:t>
      </w:r>
      <w:r w:rsidRPr="005266CC">
        <w:rPr>
          <w:rFonts w:eastAsia="Calibri" w:cs="Poppins"/>
          <w:lang w:val="hu"/>
        </w:rPr>
        <w:t xml:space="preserve"> konkrét visszajelzéseket, és fogalmazzon meg fejlesztési javaslatokat!</w:t>
      </w:r>
    </w:p>
    <w:p w14:paraId="521A2220" w14:textId="53D13AC0" w:rsidR="4F8596A8" w:rsidRPr="005266CC" w:rsidRDefault="4F8596A8" w:rsidP="003D05A0">
      <w:pPr>
        <w:pStyle w:val="ListParagraph"/>
        <w:numPr>
          <w:ilvl w:val="0"/>
          <w:numId w:val="8"/>
        </w:numPr>
        <w:spacing w:before="240" w:after="240" w:line="276" w:lineRule="auto"/>
        <w:rPr>
          <w:rFonts w:eastAsia="Calibri" w:cs="Poppins"/>
          <w:lang w:val="en-GB"/>
        </w:rPr>
      </w:pPr>
      <w:r w:rsidRPr="005266CC">
        <w:rPr>
          <w:rFonts w:eastAsia="Calibri" w:cs="Poppins"/>
          <w:b/>
          <w:bCs/>
          <w:lang w:val="hu"/>
        </w:rPr>
        <w:t>Tekintse át és vitassa meg</w:t>
      </w:r>
      <w:r w:rsidRPr="005266CC">
        <w:rPr>
          <w:rFonts w:eastAsia="Calibri" w:cs="Poppins"/>
          <w:lang w:val="hu"/>
        </w:rPr>
        <w:t xml:space="preserve"> a visszajelzéseket kollégáival, és használja őket személyes reflexióként a jövőbeli órák fejlesztéséhez!</w:t>
      </w:r>
    </w:p>
    <w:tbl>
      <w:tblPr>
        <w:tblW w:w="10342" w:type="dxa"/>
        <w:jc w:val="center"/>
        <w:tblLayout w:type="fixed"/>
        <w:tblLook w:val="06A0" w:firstRow="1" w:lastRow="0" w:firstColumn="1" w:lastColumn="0" w:noHBand="1" w:noVBand="1"/>
      </w:tblPr>
      <w:tblGrid>
        <w:gridCol w:w="1783"/>
        <w:gridCol w:w="1688"/>
        <w:gridCol w:w="1784"/>
        <w:gridCol w:w="1783"/>
        <w:gridCol w:w="1688"/>
        <w:gridCol w:w="1616"/>
      </w:tblGrid>
      <w:tr w:rsidR="4F8596A8" w:rsidRPr="005266CC" w14:paraId="78A9B556" w14:textId="77777777" w:rsidTr="00D13887">
        <w:trPr>
          <w:trHeight w:val="679"/>
          <w:tblHeader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</w:tcMar>
            <w:vAlign w:val="center"/>
          </w:tcPr>
          <w:p w14:paraId="1FA975EF" w14:textId="1D4732CA" w:rsidR="4F8596A8" w:rsidRPr="005266CC" w:rsidRDefault="4F8596A8" w:rsidP="4F8596A8">
            <w:pPr>
              <w:spacing w:after="142" w:line="276" w:lineRule="auto"/>
              <w:jc w:val="both"/>
              <w:rPr>
                <w:sz w:val="16"/>
                <w:szCs w:val="16"/>
                <w:lang w:val="en-GB"/>
              </w:rPr>
            </w:pPr>
          </w:p>
          <w:p w14:paraId="64E1DA41" w14:textId="4D8496AD" w:rsidR="4F8596A8" w:rsidRPr="005266CC" w:rsidRDefault="4F8596A8" w:rsidP="4F8596A8">
            <w:pPr>
              <w:jc w:val="both"/>
              <w:rPr>
                <w:sz w:val="16"/>
                <w:szCs w:val="16"/>
                <w:lang w:val="en-GB"/>
              </w:rPr>
            </w:pP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</w:tcMar>
            <w:vAlign w:val="center"/>
          </w:tcPr>
          <w:p w14:paraId="3BAE1141" w14:textId="624D9BBA" w:rsidR="4F8596A8" w:rsidRPr="005266CC" w:rsidRDefault="4F8596A8" w:rsidP="00D708B8">
            <w:pPr>
              <w:spacing w:after="142" w:line="276" w:lineRule="auto"/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Felülmúlja az elvárásokat (4)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</w:tcMar>
            <w:vAlign w:val="center"/>
          </w:tcPr>
          <w:p w14:paraId="3B3A1733" w14:textId="5DB9CF51" w:rsidR="4F8596A8" w:rsidRPr="005266CC" w:rsidRDefault="4F8596A8" w:rsidP="00D708B8">
            <w:pPr>
              <w:spacing w:after="142" w:line="276" w:lineRule="auto"/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Megfelel az elvárásoknak (3)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</w:tcMar>
            <w:vAlign w:val="center"/>
          </w:tcPr>
          <w:p w14:paraId="1BBCEDAF" w14:textId="304BCA8A" w:rsidR="4F8596A8" w:rsidRPr="005266CC" w:rsidRDefault="4F8596A8" w:rsidP="00D708B8">
            <w:pPr>
              <w:spacing w:after="142" w:line="276" w:lineRule="auto"/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Megközelíti az elvárásokat (2)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</w:tcMar>
            <w:vAlign w:val="center"/>
          </w:tcPr>
          <w:p w14:paraId="4AE30BF9" w14:textId="696FC86C" w:rsidR="4F8596A8" w:rsidRPr="005266CC" w:rsidRDefault="4F8596A8" w:rsidP="00D708B8">
            <w:pPr>
              <w:spacing w:after="142" w:line="276" w:lineRule="auto"/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Elmarad az elvárásoktól (1)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4BC96" w:themeFill="background2" w:themeFillShade="B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C4C5DE" w14:textId="582D3270" w:rsidR="4F8596A8" w:rsidRPr="005266CC" w:rsidRDefault="00D13887" w:rsidP="00D13887">
            <w:pPr>
              <w:spacing w:after="142" w:line="276" w:lineRule="auto"/>
              <w:jc w:val="center"/>
              <w:rPr>
                <w:b/>
                <w:bCs/>
                <w:lang w:val="en-GB"/>
              </w:rPr>
            </w:pPr>
            <w:r w:rsidRPr="005266CC">
              <w:rPr>
                <w:b/>
                <w:bCs/>
                <w:sz w:val="16"/>
                <w:szCs w:val="20"/>
                <w:lang w:val="hu"/>
              </w:rPr>
              <w:t>Megjegyzések</w:t>
            </w:r>
          </w:p>
        </w:tc>
      </w:tr>
      <w:tr w:rsidR="4F8596A8" w:rsidRPr="00442DF3" w14:paraId="716C55FC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3B5805CA" w14:textId="256BEBDE" w:rsidR="4F8596A8" w:rsidRPr="005266CC" w:rsidRDefault="4F8596A8" w:rsidP="00D708B8">
            <w:pPr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A tanóra célkitűzései, érthetősége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39B1924D" w14:textId="2DA650DE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 célok világosan megfogalmazottak, relevánsak voltak, és illeszkedtek a tantervi követelményekhez. A diákok mély megértést mutattak a célokkal kapcsolatban.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283B11C9" w14:textId="5E73C6BC" w:rsidR="4F8596A8" w:rsidRPr="00442DF3" w:rsidRDefault="4F8596A8" w:rsidP="00050A1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célok többnyire világosak és relevánsak voltak. A diákok némi iránymutatással megértették a fő célokat.</w:t>
            </w:r>
          </w:p>
          <w:p w14:paraId="7DE7C35F" w14:textId="156B6951" w:rsidR="4F8596A8" w:rsidRPr="00442DF3" w:rsidRDefault="4F8596A8" w:rsidP="00050A17">
            <w:pPr>
              <w:rPr>
                <w:sz w:val="16"/>
                <w:szCs w:val="16"/>
                <w:lang w:val="hu"/>
              </w:rPr>
            </w:pP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162FC1A0" w14:textId="5184E715" w:rsidR="4F8596A8" w:rsidRPr="00442DF3" w:rsidRDefault="4F8596A8" w:rsidP="00050A1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célok részben voltak világosak vagy relevánsak. A diákok jelentős támogatást igényeltek a célkitűzések megértéséhez.</w:t>
            </w:r>
          </w:p>
          <w:p w14:paraId="5BECEB3C" w14:textId="3F229DA2" w:rsidR="4F8596A8" w:rsidRPr="00442DF3" w:rsidRDefault="4F8596A8" w:rsidP="00050A17">
            <w:pPr>
              <w:rPr>
                <w:sz w:val="16"/>
                <w:szCs w:val="16"/>
                <w:lang w:val="hu"/>
              </w:rPr>
            </w:pP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095FCD58" w14:textId="3C1DCDFA" w:rsidR="4F8596A8" w:rsidRPr="00442DF3" w:rsidRDefault="4F8596A8" w:rsidP="00050A1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célok nem voltak világosak, vagy irrelevánsak voltak. A diákok nehezen értették meg a célkitűzéseket.</w:t>
            </w:r>
          </w:p>
          <w:p w14:paraId="50E554A4" w14:textId="41259B34" w:rsidR="4F8596A8" w:rsidRPr="00442DF3" w:rsidRDefault="4F8596A8" w:rsidP="00050A17">
            <w:pPr>
              <w:rPr>
                <w:sz w:val="16"/>
                <w:szCs w:val="16"/>
                <w:lang w:val="hu"/>
              </w:rPr>
            </w:pP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</w:tcPr>
          <w:p w14:paraId="4423CF64" w14:textId="56274E00" w:rsidR="4F8596A8" w:rsidRPr="00442DF3" w:rsidRDefault="4F8596A8" w:rsidP="00355E60">
            <w:pPr>
              <w:spacing w:after="142" w:line="276" w:lineRule="auto"/>
              <w:rPr>
                <w:lang w:val="hu"/>
              </w:rPr>
            </w:pPr>
            <w:r w:rsidRPr="005266CC">
              <w:rPr>
                <w:lang w:val="hu"/>
              </w:rPr>
              <w:br/>
            </w:r>
          </w:p>
        </w:tc>
      </w:tr>
      <w:tr w:rsidR="4F8596A8" w:rsidRPr="00442DF3" w14:paraId="31EC7F20" w14:textId="77777777" w:rsidTr="00D13887">
        <w:trPr>
          <w:trHeight w:val="3058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58F737A3" w14:textId="2C354B6F" w:rsidR="4F8596A8" w:rsidRPr="00442DF3" w:rsidRDefault="4F8596A8" w:rsidP="00050A1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Tantárgyak integrációja (biológia és matematika)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29C2E0C7" w14:textId="45B18D77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integráció zökkenőmentes volt, a biológia és a matematika közötti erős kapcsolatok elősegítették a megértést. A diákok hatékonyan alkalmazták a fogalmakat.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78984E5E" w14:textId="2C6911A7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integráció egyértelműen sikeres volt. Világos volt a tantárgyak közötti kapcsolat. A diákok kisebb segítséggel sikeresen alkalmazták a fogalmakat.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3B7ED6DD" w14:textId="4DC3C992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integráció megjelent, de nem volt elég mélyreható. A tantárgyak közötti kapcsolatok nem voltak egyértelműek, és a diákok jelentős támogatást igényeltek.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27A742C8" w14:textId="65EEEC70" w:rsidR="4F8596A8" w:rsidRPr="00442DF3" w:rsidRDefault="4A160E59" w:rsidP="00050A1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Minimális volt az integráció, vagy egyáltalán nem volt tapasztalható. A tantárgyak közötti kapcsolatok nem voltak felismerhetőek, és a diákok nehezen tudták alkalmazni a fogalmakat.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12957805" w14:textId="529D1C89" w:rsidR="4F8596A8" w:rsidRPr="00442DF3" w:rsidRDefault="4F8596A8" w:rsidP="4F8596A8">
            <w:pPr>
              <w:spacing w:after="142" w:line="276" w:lineRule="auto"/>
              <w:rPr>
                <w:lang w:val="hu"/>
              </w:rPr>
            </w:pPr>
            <w:r w:rsidRPr="005266CC">
              <w:rPr>
                <w:lang w:val="hu"/>
              </w:rPr>
              <w:br/>
            </w:r>
            <w:r w:rsidRPr="005266CC">
              <w:rPr>
                <w:lang w:val="hu"/>
              </w:rPr>
              <w:tab/>
            </w:r>
            <w:r w:rsidRPr="005266CC">
              <w:rPr>
                <w:lang w:val="hu"/>
              </w:rPr>
              <w:tab/>
            </w:r>
            <w:r w:rsidRPr="005266CC">
              <w:rPr>
                <w:lang w:val="hu"/>
              </w:rPr>
              <w:tab/>
            </w:r>
          </w:p>
          <w:p w14:paraId="6CB41D67" w14:textId="56D018ED" w:rsidR="4F8596A8" w:rsidRPr="00442DF3" w:rsidRDefault="4F8596A8" w:rsidP="4F8596A8">
            <w:pPr>
              <w:rPr>
                <w:lang w:val="hu"/>
              </w:rPr>
            </w:pPr>
          </w:p>
        </w:tc>
      </w:tr>
      <w:tr w:rsidR="4F8596A8" w:rsidRPr="005266CC" w14:paraId="3D48E7B0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41B8FBA8" w14:textId="63754B41" w:rsidR="4F8596A8" w:rsidRPr="00442DF3" w:rsidRDefault="4F8596A8" w:rsidP="00D708B8">
            <w:pPr>
              <w:rPr>
                <w:sz w:val="16"/>
                <w:szCs w:val="16"/>
                <w:lang w:val="hu"/>
              </w:rPr>
            </w:pPr>
          </w:p>
          <w:p w14:paraId="6FBE8990" w14:textId="53D367C5" w:rsidR="4F8596A8" w:rsidRPr="00442DF3" w:rsidRDefault="4F8596A8" w:rsidP="00D13887">
            <w:pPr>
              <w:spacing w:before="240" w:after="240" w:line="276" w:lineRule="auto"/>
              <w:rPr>
                <w:b/>
                <w:bCs/>
                <w:sz w:val="16"/>
                <w:szCs w:val="16"/>
                <w:lang w:val="hu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A diákok részvétele és elkötelezettsége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069D77FA" w14:textId="3027DEF6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diákok rendkívül motiváltak voltak, és aktívan részt vettek minden tevékenységben. Nagyfokú lelkesedés és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együttműködés volt tapasztalható.</w:t>
            </w:r>
          </w:p>
          <w:p w14:paraId="56850234" w14:textId="514EE31A" w:rsidR="4F8596A8" w:rsidRPr="005266CC" w:rsidRDefault="4F8596A8" w:rsidP="00050A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7BD30905" w14:textId="49613C21" w:rsidR="4F8596A8" w:rsidRPr="005266CC" w:rsidRDefault="4F8596A8" w:rsidP="00D1388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A diákok általában elkötelezettek voltak és aktívan részt vettek, de némi eltérés volt tapasztalható az egyes tanulók lelkesedése és az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együttműködés terén.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47D8428E" w14:textId="54AE8798" w:rsidR="4F8596A8" w:rsidRPr="00442DF3" w:rsidRDefault="4F8596A8" w:rsidP="00D1388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>A diákok elkötelezettsége változó volt. A részvétel eltérő mértékű volt, és néhány diáknak külön ösztönzésre volt szüksége.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1D9A7992" w14:textId="082F6D29" w:rsidR="4F8596A8" w:rsidRPr="005266CC" w:rsidRDefault="4F8596A8" w:rsidP="00D1388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diákok motivációja alacsony volt. Minimális szintű részvételt tapasztaltunk, hiányzott a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lelkesedés. Sok diák inaktív volt.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5BDC0138" w14:textId="66E711D2" w:rsidR="4F8596A8" w:rsidRPr="005266CC" w:rsidRDefault="4F8596A8" w:rsidP="4F8596A8">
            <w:pPr>
              <w:spacing w:after="142" w:line="276" w:lineRule="auto"/>
              <w:rPr>
                <w:lang w:val="en-GB"/>
              </w:rPr>
            </w:pPr>
          </w:p>
          <w:p w14:paraId="46123E43" w14:textId="061B1FE0" w:rsidR="4F8596A8" w:rsidRPr="005266CC" w:rsidRDefault="4F8596A8" w:rsidP="4F8596A8">
            <w:pPr>
              <w:rPr>
                <w:lang w:val="en-GB"/>
              </w:rPr>
            </w:pPr>
          </w:p>
        </w:tc>
      </w:tr>
      <w:tr w:rsidR="4F8596A8" w:rsidRPr="00442DF3" w14:paraId="7B771343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354F5D4F" w14:textId="17FC0D4E" w:rsidR="4F8596A8" w:rsidRPr="005266CC" w:rsidRDefault="4F8596A8" w:rsidP="00D708B8">
            <w:pPr>
              <w:rPr>
                <w:sz w:val="16"/>
                <w:szCs w:val="16"/>
                <w:lang w:val="en-GB"/>
              </w:rPr>
            </w:pPr>
          </w:p>
          <w:p w14:paraId="4BFC55D5" w14:textId="04B81A62" w:rsidR="4F8596A8" w:rsidRPr="005266CC" w:rsidRDefault="4F8596A8" w:rsidP="00D13887">
            <w:pPr>
              <w:spacing w:before="240" w:after="240"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Tevékenységek hatékonysága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5175BE47" w14:textId="4755359D" w:rsidR="4F8596A8" w:rsidRPr="00442DF3" w:rsidRDefault="4F8596A8" w:rsidP="00D1388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tevékenységek rendkívül hatékonyan támogatták a tanulási célokat. Világos, jelentőségteljes eredményeket tapasztaltunk. A diákokon az látszott, hogy jól értik az anyagot, és tudják alkalmazni a tanultakat.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971EBE3" w14:textId="0E83B4C9" w:rsidR="4F8596A8" w:rsidRPr="00442DF3" w:rsidRDefault="4F8596A8" w:rsidP="00D1388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tevékenységek hatékonyan szolgálták a tanulási célokat, és csak kisebb módosításokra volt szükség. A diákok némi iránymutatással megértették és tudták alkalmazták a tanultakat.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422AA3A6" w14:textId="7462E41E" w:rsidR="4F8596A8" w:rsidRPr="005266CC" w:rsidRDefault="4F8596A8" w:rsidP="00D1388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 tevékenységek részben hatékonyak voltak, de nem teljesen feleltek meg </w:t>
            </w:r>
            <w:r w:rsidRPr="005266CC">
              <w:rPr>
                <w:lang w:val="hu"/>
              </w:rPr>
              <w:tab/>
            </w:r>
            <w:r w:rsidRPr="005266CC">
              <w:rPr>
                <w:sz w:val="16"/>
                <w:szCs w:val="16"/>
                <w:lang w:val="hu"/>
              </w:rPr>
              <w:t xml:space="preserve">a tanulási céloknak. A diákok részleges megértést mutattak, </w:t>
            </w:r>
            <w:r w:rsidRPr="005266CC">
              <w:rPr>
                <w:lang w:val="hu"/>
              </w:rPr>
              <w:tab/>
            </w:r>
            <w:r w:rsidRPr="005266CC">
              <w:rPr>
                <w:sz w:val="16"/>
                <w:szCs w:val="16"/>
                <w:lang w:val="hu"/>
              </w:rPr>
              <w:t>és jelentős támogatást igényeltek.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B6CAB88" w14:textId="22F53FF7" w:rsidR="4F8596A8" w:rsidRPr="00442DF3" w:rsidRDefault="4F8596A8" w:rsidP="00D13887">
            <w:pPr>
              <w:spacing w:after="142" w:line="276" w:lineRule="auto"/>
              <w:rPr>
                <w:sz w:val="16"/>
                <w:szCs w:val="16"/>
                <w:lang w:val="hu"/>
              </w:rPr>
            </w:pPr>
            <w:r w:rsidRPr="005266CC">
              <w:rPr>
                <w:sz w:val="16"/>
                <w:szCs w:val="16"/>
                <w:lang w:val="hu"/>
              </w:rPr>
              <w:t>A tevékenységek nem voltak hatékonyak a tanulási célok elérésében. A diákok nehezen értették meg, és nehezen alkalmazták a vonatkozó fogalmakat.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5A80630F" w14:textId="47AEC635" w:rsidR="4F8596A8" w:rsidRPr="00442DF3" w:rsidRDefault="4F8596A8" w:rsidP="4F8596A8">
            <w:pPr>
              <w:spacing w:after="142" w:line="276" w:lineRule="auto"/>
              <w:rPr>
                <w:lang w:val="hu"/>
              </w:rPr>
            </w:pPr>
            <w:r w:rsidRPr="005266CC">
              <w:rPr>
                <w:lang w:val="hu"/>
              </w:rPr>
              <w:br/>
            </w:r>
          </w:p>
          <w:p w14:paraId="76802474" w14:textId="5807F1F2" w:rsidR="4F8596A8" w:rsidRPr="00442DF3" w:rsidRDefault="4F8596A8" w:rsidP="4F8596A8">
            <w:pPr>
              <w:rPr>
                <w:lang w:val="hu"/>
              </w:rPr>
            </w:pPr>
          </w:p>
        </w:tc>
      </w:tr>
      <w:tr w:rsidR="4F8596A8" w:rsidRPr="005266CC" w14:paraId="658FE362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0CC5C7F7" w14:textId="5D66335C" w:rsidR="4F8596A8" w:rsidRPr="005266CC" w:rsidRDefault="4F8596A8" w:rsidP="00D708B8">
            <w:pPr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Óra szervezése és irányítása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1BE76F98" w14:textId="36D52586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óra jól szervezett volt gördülékeny átmenetekkel és hatékony időgazdálkodással. A tantermi munka irányítása példamutatóan sikerült.</w:t>
            </w:r>
          </w:p>
          <w:p w14:paraId="7A1DF3EF" w14:textId="3D41FBBF" w:rsidR="4F8596A8" w:rsidRPr="005266CC" w:rsidRDefault="4F8596A8" w:rsidP="00050A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9F6C00E" w14:textId="5B18A736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óra általában jól szervezett volt kisebb problémákkal az átmeneteket vagy az időbeosztást illetően. A tantermi munka irányítása megfelelő volt.</w:t>
            </w:r>
          </w:p>
          <w:p w14:paraId="5BD66748" w14:textId="4C153ACE" w:rsidR="4F8596A8" w:rsidRPr="005266CC" w:rsidRDefault="4F8596A8" w:rsidP="00050A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1292DD17" w14:textId="14696962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órán szervezési problémák adódtak, az átmenetek és az időgazdálkodás nehézségeket okoztak. A tantermi munka irányítása nem volt következetes.</w:t>
            </w:r>
          </w:p>
          <w:p w14:paraId="2C8AF572" w14:textId="7FB54DBF" w:rsidR="4F8596A8" w:rsidRPr="005266CC" w:rsidRDefault="4F8596A8" w:rsidP="00050A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E77428C" w14:textId="1DDB4B16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óra gyengén volt megszervezve, gyakori zavarok és problémák voltak az átmenetekben és az időbeosztásban. A tantermi munka irányítása nem volt hatékony.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53F5A3CD" w14:textId="2C622549" w:rsidR="4F8596A8" w:rsidRPr="005266CC" w:rsidRDefault="4F8596A8" w:rsidP="00355E60">
            <w:pPr>
              <w:spacing w:after="142" w:line="276" w:lineRule="auto"/>
              <w:rPr>
                <w:lang w:val="en-GB"/>
              </w:rPr>
            </w:pPr>
          </w:p>
        </w:tc>
      </w:tr>
      <w:tr w:rsidR="4F8596A8" w:rsidRPr="005266CC" w14:paraId="2B1E5356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0F92847E" w14:textId="51C1118C" w:rsidR="4F8596A8" w:rsidRPr="005266CC" w:rsidRDefault="4F8596A8" w:rsidP="00D708B8">
            <w:pPr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t>Értékelés és visszacsatolás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50D59D06" w14:textId="05E5CF5D" w:rsidR="4F8596A8" w:rsidRPr="005266CC" w:rsidRDefault="4F8596A8" w:rsidP="00D1388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értékelés jól illeszkedett a célokhoz, és értékes információkat nyújtott a diákok tanulásával kapcsolatban. A visszacsatolás időszerű és építő jellegű volt.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25882493" w14:textId="536C5D43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 xml:space="preserve">Az értékelés összhangban volt a célokkal, és hasznos információkat nyújtott. </w:t>
            </w:r>
            <w:r w:rsidRPr="005266CC">
              <w:rPr>
                <w:lang w:val="hu"/>
              </w:rPr>
              <w:tab/>
            </w:r>
            <w:r w:rsidRPr="005266CC">
              <w:rPr>
                <w:sz w:val="16"/>
                <w:szCs w:val="16"/>
                <w:lang w:val="hu"/>
              </w:rPr>
              <w:t>A visszacsatolás többnyire időszerű és konstruktív volt.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68936C8" w14:textId="6D0A7676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értékelés csak részben felelt meg a céloknak, korlátozottan nyújtott értékes információkat. A visszacsatolás időnként időszerű és időnként hasznos volt.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6C824327" w14:textId="74F80A26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t>Az értékelés nem illeszkedett jól a célokhoz, minimálisan nyújtott releváns információkat. Ritkán volt visszacsatolás, és az is gyakran haszontalan volt.</w:t>
            </w: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190BF1BF" w14:textId="369DCC47" w:rsidR="4F8596A8" w:rsidRPr="005266CC" w:rsidRDefault="4F8596A8" w:rsidP="00355E60">
            <w:pPr>
              <w:spacing w:after="142" w:line="276" w:lineRule="auto"/>
              <w:rPr>
                <w:lang w:val="en-GB"/>
              </w:rPr>
            </w:pPr>
          </w:p>
        </w:tc>
      </w:tr>
      <w:tr w:rsidR="4F8596A8" w:rsidRPr="00442DF3" w14:paraId="0CA451C2" w14:textId="77777777" w:rsidTr="00D13887">
        <w:trPr>
          <w:trHeight w:val="300"/>
          <w:jc w:val="center"/>
        </w:trPr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  <w:vAlign w:val="center"/>
          </w:tcPr>
          <w:p w14:paraId="4B8553E1" w14:textId="60481BAE" w:rsidR="4F8596A8" w:rsidRPr="005266CC" w:rsidRDefault="4F8596A8" w:rsidP="00D708B8">
            <w:pPr>
              <w:rPr>
                <w:sz w:val="16"/>
                <w:szCs w:val="16"/>
                <w:lang w:val="en-GB"/>
              </w:rPr>
            </w:pPr>
          </w:p>
          <w:p w14:paraId="7B6D7434" w14:textId="63928D0A" w:rsidR="4F8596A8" w:rsidRPr="005266CC" w:rsidRDefault="4F8596A8" w:rsidP="00D13887">
            <w:pPr>
              <w:spacing w:before="240" w:after="240" w:line="276" w:lineRule="auto"/>
              <w:rPr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b/>
                <w:bCs/>
                <w:sz w:val="16"/>
                <w:szCs w:val="16"/>
                <w:lang w:val="hu"/>
              </w:rPr>
              <w:lastRenderedPageBreak/>
              <w:t>Összhatás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3D73E2DD" w14:textId="0082E627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Az óra jelentős pozitív hatást gyakorolt a diákok </w:t>
            </w:r>
            <w:r w:rsidRPr="005266CC">
              <w:rPr>
                <w:sz w:val="16"/>
                <w:szCs w:val="16"/>
                <w:lang w:val="hu"/>
              </w:rPr>
              <w:lastRenderedPageBreak/>
              <w:t xml:space="preserve">tanulására </w:t>
            </w:r>
            <w:r w:rsidRPr="005266CC">
              <w:rPr>
                <w:lang w:val="hu"/>
              </w:rPr>
              <w:tab/>
            </w:r>
            <w:r w:rsidRPr="005266CC">
              <w:rPr>
                <w:sz w:val="16"/>
                <w:szCs w:val="16"/>
                <w:lang w:val="hu"/>
              </w:rPr>
              <w:t>és elköteleződésére. A diákok alapos tájékozottságot mutattak a témával kapcsolatban.</w:t>
            </w:r>
          </w:p>
        </w:tc>
        <w:tc>
          <w:tcPr>
            <w:tcW w:w="17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32955101" w14:textId="09D5C005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Az óra pozitív hatással volt a diákok tanulására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és elköteleződésére. A tanulók tájékozottságot mutattak a témában.</w:t>
            </w:r>
          </w:p>
        </w:tc>
        <w:tc>
          <w:tcPr>
            <w:tcW w:w="17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485124B8" w14:textId="3561BCCB" w:rsidR="4F8596A8" w:rsidRPr="005266CC" w:rsidRDefault="4F8596A8" w:rsidP="00355E60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Az órának mérsékelt hatása volt, a diákok részleges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tájékozottságot és elköteleződést mutattak.</w:t>
            </w:r>
          </w:p>
        </w:tc>
        <w:tc>
          <w:tcPr>
            <w:tcW w:w="16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tcMar>
              <w:left w:w="57" w:type="dxa"/>
              <w:bottom w:w="57" w:type="dxa"/>
            </w:tcMar>
          </w:tcPr>
          <w:p w14:paraId="0FC74A19" w14:textId="730C46E9" w:rsidR="4F8596A8" w:rsidRPr="005266CC" w:rsidRDefault="4F8596A8" w:rsidP="00050A17">
            <w:pPr>
              <w:spacing w:after="142" w:line="276" w:lineRule="auto"/>
              <w:rPr>
                <w:sz w:val="16"/>
                <w:szCs w:val="16"/>
                <w:lang w:val="en-GB"/>
              </w:rPr>
            </w:pPr>
            <w:r w:rsidRPr="005266CC">
              <w:rPr>
                <w:sz w:val="16"/>
                <w:szCs w:val="16"/>
                <w:lang w:val="hu"/>
              </w:rPr>
              <w:lastRenderedPageBreak/>
              <w:t xml:space="preserve">Az órának minimális hatása volt, a diákok </w:t>
            </w:r>
            <w:r w:rsidRPr="005266CC">
              <w:rPr>
                <w:sz w:val="16"/>
                <w:szCs w:val="16"/>
                <w:lang w:val="hu"/>
              </w:rPr>
              <w:lastRenderedPageBreak/>
              <w:t>nehezen értették meg a témát, és nehezen tudtak kapcsolódni hozzá.</w:t>
            </w:r>
          </w:p>
          <w:p w14:paraId="790EFFC3" w14:textId="42A89D0F" w:rsidR="4F8596A8" w:rsidRPr="005266CC" w:rsidRDefault="4F8596A8" w:rsidP="00050A1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61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57" w:type="dxa"/>
              <w:bottom w:w="57" w:type="dxa"/>
              <w:right w:w="57" w:type="dxa"/>
            </w:tcMar>
            <w:vAlign w:val="center"/>
          </w:tcPr>
          <w:p w14:paraId="39C11895" w14:textId="4C59E5C8" w:rsidR="4F8596A8" w:rsidRPr="005266CC" w:rsidRDefault="4F8596A8" w:rsidP="00355E60">
            <w:pPr>
              <w:spacing w:after="142" w:line="276" w:lineRule="auto"/>
              <w:rPr>
                <w:lang w:val="en-GB"/>
              </w:rPr>
            </w:pPr>
          </w:p>
        </w:tc>
      </w:tr>
    </w:tbl>
    <w:p w14:paraId="7BA8BD28" w14:textId="1EBDA7B8" w:rsidR="4F8596A8" w:rsidRPr="005266CC" w:rsidRDefault="28951FCE" w:rsidP="00AB764D">
      <w:pPr>
        <w:pStyle w:val="Heading2"/>
      </w:pPr>
      <w:bookmarkStart w:id="33" w:name="_Ref178349363"/>
      <w:bookmarkStart w:id="34" w:name="_Toc178351861"/>
      <w:r w:rsidRPr="005266CC">
        <w:t>6. melléklet – pH-színskála</w:t>
      </w:r>
      <w:bookmarkEnd w:id="33"/>
      <w:bookmarkEnd w:id="34"/>
    </w:p>
    <w:p w14:paraId="43AE544C" w14:textId="587C681D" w:rsidR="4F8596A8" w:rsidRPr="005266CC" w:rsidRDefault="27230A41" w:rsidP="009207E9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  <w:r w:rsidRPr="005266CC">
        <w:rPr>
          <w:noProof/>
          <w:lang w:val="hu" w:eastAsia="hr-HR"/>
        </w:rPr>
        <w:drawing>
          <wp:inline distT="0" distB="0" distL="0" distR="0" wp14:anchorId="7799B9AD" wp14:editId="36EB2BC1">
            <wp:extent cx="2676525" cy="5943600"/>
            <wp:effectExtent l="0" t="0" r="0" b="0"/>
            <wp:docPr id="2067142038" name="Picture 206714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DDE4" w14:textId="31C184CC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7D22ED6" w14:textId="14C69EC1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8000123" w14:textId="67C66556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49AC29B5" w14:textId="7221E39D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033D0613" w14:textId="36AFD43B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184ACF5D" w14:textId="44388D87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24EA2000" w14:textId="44520A59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66510EE" w14:textId="269DDC56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516BF8C2" w14:textId="70F2476D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6ABFDD9" w14:textId="1C7A4F2B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p w14:paraId="72B521DA" w14:textId="77777777" w:rsidR="006E67C2" w:rsidRPr="005266CC" w:rsidRDefault="006E67C2">
      <w:pPr>
        <w:spacing w:after="200" w:line="276" w:lineRule="auto"/>
        <w:rPr>
          <w:rFonts w:eastAsiaTheme="majorEastAsia" w:cstheme="majorBidi"/>
          <w:b/>
          <w:color w:val="FFFFFF" w:themeColor="background1"/>
          <w:sz w:val="22"/>
          <w:szCs w:val="26"/>
          <w:lang w:val="en-GB"/>
        </w:rPr>
      </w:pPr>
      <w:bookmarkStart w:id="35" w:name="_Ref178350055"/>
      <w:bookmarkStart w:id="36" w:name="_Toc178351862"/>
      <w:r w:rsidRPr="005266CC">
        <w:rPr>
          <w:lang w:val="hu"/>
        </w:rPr>
        <w:br w:type="page"/>
      </w:r>
    </w:p>
    <w:p w14:paraId="630FE12B" w14:textId="3D9405F3" w:rsidR="1E8AC658" w:rsidRPr="005266CC" w:rsidRDefault="1E8AC658" w:rsidP="00114571">
      <w:pPr>
        <w:pStyle w:val="Heading2"/>
      </w:pPr>
      <w:r w:rsidRPr="005266CC">
        <w:lastRenderedPageBreak/>
        <w:t>7. melléklet – Táblázatok matematikai tevékenységekhez</w:t>
      </w:r>
      <w:bookmarkEnd w:id="35"/>
      <w:bookmarkEnd w:id="36"/>
    </w:p>
    <w:p w14:paraId="777DDE24" w14:textId="0308D42A" w:rsidR="4C7F5CB6" w:rsidRPr="005266CC" w:rsidRDefault="00B9352D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  <w:r w:rsidRPr="005266CC">
        <w:rPr>
          <w:lang w:val="hu"/>
        </w:rPr>
        <w:t>Exponenciális függvény, a baktériumok növekedése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910"/>
        <w:gridCol w:w="2910"/>
      </w:tblGrid>
      <w:tr w:rsidR="4C7F5CB6" w:rsidRPr="005266CC" w14:paraId="524CC24E" w14:textId="77777777" w:rsidTr="4C7F5CB6">
        <w:trPr>
          <w:trHeight w:val="278"/>
        </w:trPr>
        <w:tc>
          <w:tcPr>
            <w:tcW w:w="2910" w:type="dxa"/>
          </w:tcPr>
          <w:p w14:paraId="6ED03D86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Időintervallum (t)</w:t>
            </w:r>
          </w:p>
        </w:tc>
        <w:tc>
          <w:tcPr>
            <w:tcW w:w="2910" w:type="dxa"/>
          </w:tcPr>
          <w:p w14:paraId="36C67813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Baktériumok száma (N)</w:t>
            </w:r>
          </w:p>
        </w:tc>
      </w:tr>
      <w:tr w:rsidR="4C7F5CB6" w:rsidRPr="005266CC" w14:paraId="110DFE9F" w14:textId="77777777" w:rsidTr="4C7F5CB6">
        <w:trPr>
          <w:trHeight w:val="278"/>
        </w:trPr>
        <w:tc>
          <w:tcPr>
            <w:tcW w:w="2910" w:type="dxa"/>
          </w:tcPr>
          <w:p w14:paraId="05588242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0</w:t>
            </w:r>
          </w:p>
        </w:tc>
        <w:tc>
          <w:tcPr>
            <w:tcW w:w="2910" w:type="dxa"/>
          </w:tcPr>
          <w:p w14:paraId="2EC6FFE2" w14:textId="393291D7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03667B63" w14:textId="77777777" w:rsidTr="4C7F5CB6">
        <w:trPr>
          <w:trHeight w:val="278"/>
        </w:trPr>
        <w:tc>
          <w:tcPr>
            <w:tcW w:w="2910" w:type="dxa"/>
          </w:tcPr>
          <w:p w14:paraId="4BAA3899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1</w:t>
            </w:r>
          </w:p>
        </w:tc>
        <w:tc>
          <w:tcPr>
            <w:tcW w:w="2910" w:type="dxa"/>
          </w:tcPr>
          <w:p w14:paraId="6E1A7E3F" w14:textId="092DB23F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0D8E70E2" w14:textId="77777777" w:rsidTr="4C7F5CB6">
        <w:trPr>
          <w:trHeight w:val="278"/>
        </w:trPr>
        <w:tc>
          <w:tcPr>
            <w:tcW w:w="2910" w:type="dxa"/>
          </w:tcPr>
          <w:p w14:paraId="113BAC7A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2</w:t>
            </w:r>
          </w:p>
        </w:tc>
        <w:tc>
          <w:tcPr>
            <w:tcW w:w="2910" w:type="dxa"/>
          </w:tcPr>
          <w:p w14:paraId="5E6055B1" w14:textId="78FE293E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34BE576D" w14:textId="77777777" w:rsidTr="4C7F5CB6">
        <w:trPr>
          <w:trHeight w:val="278"/>
        </w:trPr>
        <w:tc>
          <w:tcPr>
            <w:tcW w:w="2910" w:type="dxa"/>
          </w:tcPr>
          <w:p w14:paraId="2054691D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3</w:t>
            </w:r>
          </w:p>
        </w:tc>
        <w:tc>
          <w:tcPr>
            <w:tcW w:w="2910" w:type="dxa"/>
          </w:tcPr>
          <w:p w14:paraId="3EF82D5B" w14:textId="229BA123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232BE375" w14:textId="77777777" w:rsidTr="4C7F5CB6">
        <w:trPr>
          <w:trHeight w:val="278"/>
        </w:trPr>
        <w:tc>
          <w:tcPr>
            <w:tcW w:w="2910" w:type="dxa"/>
          </w:tcPr>
          <w:p w14:paraId="14A8CDD4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4</w:t>
            </w:r>
          </w:p>
        </w:tc>
        <w:tc>
          <w:tcPr>
            <w:tcW w:w="2910" w:type="dxa"/>
          </w:tcPr>
          <w:p w14:paraId="559722DE" w14:textId="13EF13B6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</w:tbl>
    <w:p w14:paraId="13557F48" w14:textId="0DFB5D2D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910"/>
        <w:gridCol w:w="2910"/>
      </w:tblGrid>
      <w:tr w:rsidR="4C7F5CB6" w:rsidRPr="005266CC" w14:paraId="7F11C223" w14:textId="77777777" w:rsidTr="4C7F5CB6">
        <w:trPr>
          <w:trHeight w:val="278"/>
        </w:trPr>
        <w:tc>
          <w:tcPr>
            <w:tcW w:w="2910" w:type="dxa"/>
          </w:tcPr>
          <w:p w14:paraId="7D9177E3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Időintervallum (t)</w:t>
            </w:r>
          </w:p>
        </w:tc>
        <w:tc>
          <w:tcPr>
            <w:tcW w:w="2910" w:type="dxa"/>
          </w:tcPr>
          <w:p w14:paraId="65406977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Baktériumok száma (N)</w:t>
            </w:r>
          </w:p>
        </w:tc>
      </w:tr>
      <w:tr w:rsidR="4C7F5CB6" w:rsidRPr="005266CC" w14:paraId="6B8BC685" w14:textId="77777777" w:rsidTr="4C7F5CB6">
        <w:trPr>
          <w:trHeight w:val="278"/>
        </w:trPr>
        <w:tc>
          <w:tcPr>
            <w:tcW w:w="2910" w:type="dxa"/>
          </w:tcPr>
          <w:p w14:paraId="050879D4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0</w:t>
            </w:r>
          </w:p>
        </w:tc>
        <w:tc>
          <w:tcPr>
            <w:tcW w:w="2910" w:type="dxa"/>
          </w:tcPr>
          <w:p w14:paraId="4B479509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5</w:t>
            </w:r>
          </w:p>
        </w:tc>
      </w:tr>
      <w:tr w:rsidR="4C7F5CB6" w:rsidRPr="005266CC" w14:paraId="4AFE37B7" w14:textId="77777777" w:rsidTr="4C7F5CB6">
        <w:trPr>
          <w:trHeight w:val="278"/>
        </w:trPr>
        <w:tc>
          <w:tcPr>
            <w:tcW w:w="2910" w:type="dxa"/>
          </w:tcPr>
          <w:p w14:paraId="43702843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1</w:t>
            </w:r>
          </w:p>
        </w:tc>
        <w:tc>
          <w:tcPr>
            <w:tcW w:w="2910" w:type="dxa"/>
          </w:tcPr>
          <w:p w14:paraId="56E7038B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10</w:t>
            </w:r>
          </w:p>
        </w:tc>
      </w:tr>
      <w:tr w:rsidR="4C7F5CB6" w:rsidRPr="005266CC" w14:paraId="28CD3BC7" w14:textId="77777777" w:rsidTr="4C7F5CB6">
        <w:trPr>
          <w:trHeight w:val="278"/>
        </w:trPr>
        <w:tc>
          <w:tcPr>
            <w:tcW w:w="2910" w:type="dxa"/>
          </w:tcPr>
          <w:p w14:paraId="07219F78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2</w:t>
            </w:r>
          </w:p>
        </w:tc>
        <w:tc>
          <w:tcPr>
            <w:tcW w:w="2910" w:type="dxa"/>
          </w:tcPr>
          <w:p w14:paraId="5A965AA0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20</w:t>
            </w:r>
          </w:p>
        </w:tc>
      </w:tr>
      <w:tr w:rsidR="4C7F5CB6" w:rsidRPr="005266CC" w14:paraId="5F5AB88B" w14:textId="77777777" w:rsidTr="4C7F5CB6">
        <w:trPr>
          <w:trHeight w:val="278"/>
        </w:trPr>
        <w:tc>
          <w:tcPr>
            <w:tcW w:w="2910" w:type="dxa"/>
          </w:tcPr>
          <w:p w14:paraId="5AE22CD8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3</w:t>
            </w:r>
          </w:p>
        </w:tc>
        <w:tc>
          <w:tcPr>
            <w:tcW w:w="2910" w:type="dxa"/>
          </w:tcPr>
          <w:p w14:paraId="1620326C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40</w:t>
            </w:r>
          </w:p>
        </w:tc>
      </w:tr>
      <w:tr w:rsidR="4C7F5CB6" w:rsidRPr="005266CC" w14:paraId="7C385E88" w14:textId="77777777" w:rsidTr="4C7F5CB6">
        <w:trPr>
          <w:trHeight w:val="278"/>
        </w:trPr>
        <w:tc>
          <w:tcPr>
            <w:tcW w:w="2910" w:type="dxa"/>
          </w:tcPr>
          <w:p w14:paraId="1822FF9D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4</w:t>
            </w:r>
          </w:p>
        </w:tc>
        <w:tc>
          <w:tcPr>
            <w:tcW w:w="2910" w:type="dxa"/>
          </w:tcPr>
          <w:p w14:paraId="3690989D" w14:textId="77777777" w:rsidR="4C7F5CB6" w:rsidRPr="00442DF3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442DF3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80</w:t>
            </w:r>
          </w:p>
        </w:tc>
      </w:tr>
    </w:tbl>
    <w:p w14:paraId="38D218B0" w14:textId="1FAC5204" w:rsidR="4C7F5CB6" w:rsidRPr="005266CC" w:rsidRDefault="4C7F5CB6" w:rsidP="4C7F5CB6">
      <w:pPr>
        <w:spacing w:line="276" w:lineRule="auto"/>
        <w:jc w:val="both"/>
        <w:rPr>
          <w:rFonts w:asciiTheme="minorHAnsi" w:hAnsiTheme="minorHAnsi" w:cs="Arial"/>
          <w:color w:val="063343"/>
          <w:lang w:val="en-GB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910"/>
        <w:gridCol w:w="2910"/>
      </w:tblGrid>
      <w:tr w:rsidR="4C7F5CB6" w:rsidRPr="005266CC" w14:paraId="3B783FF7" w14:textId="77777777" w:rsidTr="4C7F5CB6">
        <w:trPr>
          <w:trHeight w:val="278"/>
        </w:trPr>
        <w:tc>
          <w:tcPr>
            <w:tcW w:w="2910" w:type="dxa"/>
          </w:tcPr>
          <w:p w14:paraId="693EAB92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Időintervallum (t)</w:t>
            </w:r>
          </w:p>
        </w:tc>
        <w:tc>
          <w:tcPr>
            <w:tcW w:w="2910" w:type="dxa"/>
          </w:tcPr>
          <w:p w14:paraId="5FBC910B" w14:textId="77777777" w:rsidR="4C7F5CB6" w:rsidRPr="005266CC" w:rsidRDefault="4C7F5CB6" w:rsidP="4C7F5CB6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Baktériumok száma (N)</w:t>
            </w:r>
          </w:p>
        </w:tc>
      </w:tr>
      <w:tr w:rsidR="4C7F5CB6" w:rsidRPr="005266CC" w14:paraId="14640006" w14:textId="77777777" w:rsidTr="4C7F5CB6">
        <w:trPr>
          <w:trHeight w:val="278"/>
        </w:trPr>
        <w:tc>
          <w:tcPr>
            <w:tcW w:w="2910" w:type="dxa"/>
          </w:tcPr>
          <w:p w14:paraId="611D1B0A" w14:textId="72AE169B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910" w:type="dxa"/>
          </w:tcPr>
          <w:p w14:paraId="52DA69FA" w14:textId="199BC6FA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347437F6" w14:textId="77777777" w:rsidTr="4C7F5CB6">
        <w:trPr>
          <w:trHeight w:val="278"/>
        </w:trPr>
        <w:tc>
          <w:tcPr>
            <w:tcW w:w="2910" w:type="dxa"/>
          </w:tcPr>
          <w:p w14:paraId="601B36FB" w14:textId="0972891B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910" w:type="dxa"/>
          </w:tcPr>
          <w:p w14:paraId="6FEA3A9E" w14:textId="117009E4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511F9150" w14:textId="77777777" w:rsidTr="4C7F5CB6">
        <w:trPr>
          <w:trHeight w:val="278"/>
        </w:trPr>
        <w:tc>
          <w:tcPr>
            <w:tcW w:w="2910" w:type="dxa"/>
          </w:tcPr>
          <w:p w14:paraId="3EC00534" w14:textId="52B64ADD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910" w:type="dxa"/>
          </w:tcPr>
          <w:p w14:paraId="1B1A9E6C" w14:textId="734454C4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0999CDD7" w14:textId="77777777" w:rsidTr="4C7F5CB6">
        <w:trPr>
          <w:trHeight w:val="278"/>
        </w:trPr>
        <w:tc>
          <w:tcPr>
            <w:tcW w:w="2910" w:type="dxa"/>
          </w:tcPr>
          <w:p w14:paraId="6A8A74E3" w14:textId="61853529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910" w:type="dxa"/>
          </w:tcPr>
          <w:p w14:paraId="2F6657CD" w14:textId="4FA81919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  <w:tr w:rsidR="4C7F5CB6" w:rsidRPr="005266CC" w14:paraId="0B9F2DDE" w14:textId="77777777" w:rsidTr="4C7F5CB6">
        <w:trPr>
          <w:trHeight w:val="278"/>
        </w:trPr>
        <w:tc>
          <w:tcPr>
            <w:tcW w:w="2910" w:type="dxa"/>
          </w:tcPr>
          <w:p w14:paraId="280AE758" w14:textId="751A3BE6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910" w:type="dxa"/>
          </w:tcPr>
          <w:p w14:paraId="0C731E47" w14:textId="52BB140A" w:rsidR="4C7F5CB6" w:rsidRPr="005266CC" w:rsidRDefault="4C7F5CB6" w:rsidP="4C7F5CB6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</w:tbl>
    <w:p w14:paraId="57A31E8A" w14:textId="25AA2030" w:rsidR="00B30DC4" w:rsidRPr="005266CC" w:rsidRDefault="00B30DC4">
      <w:pPr>
        <w:rPr>
          <w:lang w:val="en-GB"/>
        </w:rPr>
      </w:pPr>
    </w:p>
    <w:p w14:paraId="505D4843" w14:textId="218F61DA" w:rsidR="00B30DC4" w:rsidRPr="005266CC" w:rsidRDefault="00B30DC4" w:rsidP="00B30DC4">
      <w:pPr>
        <w:spacing w:after="200" w:line="276" w:lineRule="auto"/>
        <w:rPr>
          <w:lang w:val="en-GB"/>
        </w:rPr>
      </w:pPr>
      <w:r w:rsidRPr="005266CC">
        <w:rPr>
          <w:lang w:val="hu"/>
        </w:rPr>
        <w:br w:type="page"/>
      </w:r>
    </w:p>
    <w:p w14:paraId="5E5DC455" w14:textId="3322D118" w:rsidR="2EB6F27D" w:rsidRPr="005266CC" w:rsidRDefault="003D05A0" w:rsidP="2EB6F27D">
      <w:pPr>
        <w:pStyle w:val="Heading2"/>
      </w:pPr>
      <w:bookmarkStart w:id="37" w:name="_Ref182381977"/>
      <w:r w:rsidRPr="005266CC">
        <w:lastRenderedPageBreak/>
        <w:t>8. melléklet – Formatív (összegző) értékelés a matematikaórához</w:t>
      </w:r>
      <w:bookmarkEnd w:id="37"/>
    </w:p>
    <w:p w14:paraId="1CD39F8C" w14:textId="066AC4AF" w:rsidR="2EB6F27D" w:rsidRPr="005266CC" w:rsidRDefault="2EB6F27D" w:rsidP="2EB6F27D">
      <w:pPr>
        <w:rPr>
          <w:lang w:val="en-GB"/>
        </w:rPr>
      </w:pPr>
      <w:r w:rsidRPr="005266CC">
        <w:rPr>
          <w:b/>
          <w:bCs/>
          <w:lang w:val="hu"/>
        </w:rPr>
        <w:t>Az exponenciális növekedés megértése</w:t>
      </w:r>
    </w:p>
    <w:p w14:paraId="2C08C15B" w14:textId="2D417A99" w:rsidR="2EB6F27D" w:rsidRPr="005266CC" w:rsidRDefault="2EB6F27D" w:rsidP="005266CC">
      <w:pPr>
        <w:spacing w:after="240"/>
        <w:rPr>
          <w:lang w:val="en-GB"/>
        </w:rPr>
      </w:pPr>
      <w:r w:rsidRPr="005266CC">
        <w:rPr>
          <w:i/>
          <w:iCs/>
          <w:lang w:val="hu"/>
        </w:rPr>
        <w:t>Feleletválasztós kérdések</w:t>
      </w:r>
      <w:r w:rsidRPr="005266CC">
        <w:rPr>
          <w:lang w:val="hu"/>
        </w:rPr>
        <w:t>:</w:t>
      </w:r>
    </w:p>
    <w:p w14:paraId="4B4271D3" w14:textId="6A111D52" w:rsidR="2EB6F27D" w:rsidRPr="005266CC" w:rsidRDefault="2EB6F27D" w:rsidP="005266CC">
      <w:pPr>
        <w:spacing w:after="240"/>
        <w:rPr>
          <w:szCs w:val="20"/>
          <w:lang w:val="en-GB"/>
        </w:rPr>
      </w:pPr>
      <w:r w:rsidRPr="005266CC">
        <w:rPr>
          <w:szCs w:val="20"/>
          <w:lang w:val="hu"/>
        </w:rPr>
        <w:t>1. kérdés: Mit jelöl az N</w:t>
      </w:r>
      <w:r w:rsidRPr="005266CC">
        <w:rPr>
          <w:szCs w:val="20"/>
          <w:vertAlign w:val="subscript"/>
          <w:lang w:val="hu"/>
        </w:rPr>
        <w:t>0</w:t>
      </w:r>
      <w:r w:rsidRPr="005266CC">
        <w:rPr>
          <w:szCs w:val="20"/>
          <w:lang w:val="hu"/>
        </w:rPr>
        <w:t xml:space="preserve"> változó az N(t) = N</w:t>
      </w:r>
      <w:r w:rsidRPr="005266CC">
        <w:rPr>
          <w:szCs w:val="20"/>
          <w:vertAlign w:val="subscript"/>
          <w:lang w:val="hu"/>
        </w:rPr>
        <w:t>0</w:t>
      </w:r>
      <w:r w:rsidRPr="005266CC">
        <w:rPr>
          <w:szCs w:val="20"/>
          <w:lang w:val="hu"/>
        </w:rPr>
        <w:t>⋅2</w:t>
      </w:r>
      <w:r w:rsidR="00442DF3" w:rsidRPr="00442DF3">
        <w:rPr>
          <w:szCs w:val="20"/>
          <w:vertAlign w:val="superscript"/>
          <w:lang w:val="hu"/>
        </w:rPr>
        <w:t>t</w:t>
      </w:r>
      <w:r w:rsidR="00442DF3" w:rsidRPr="00442DF3">
        <w:rPr>
          <w:szCs w:val="20"/>
          <w:lang w:val="hu"/>
        </w:rPr>
        <w:t xml:space="preserve"> </w:t>
      </w:r>
      <w:r w:rsidRPr="005266CC">
        <w:rPr>
          <w:szCs w:val="20"/>
          <w:lang w:val="hu"/>
        </w:rPr>
        <w:t>képletben?</w:t>
      </w:r>
    </w:p>
    <w:p w14:paraId="7E54A3A7" w14:textId="27A42096" w:rsidR="2EB6F27D" w:rsidRPr="00442DF3" w:rsidRDefault="2EB6F27D" w:rsidP="2EB6F27D">
      <w:pPr>
        <w:rPr>
          <w:szCs w:val="20"/>
          <w:lang w:val="hu"/>
        </w:rPr>
      </w:pPr>
      <w:r w:rsidRPr="005266CC">
        <w:rPr>
          <w:szCs w:val="20"/>
          <w:lang w:val="hu"/>
        </w:rPr>
        <w:t xml:space="preserve">     A) Az időt, amely alatt a baktériumok megduplázódnak</w:t>
      </w:r>
    </w:p>
    <w:p w14:paraId="22ABB05E" w14:textId="3E5AB482" w:rsidR="2EB6F27D" w:rsidRPr="00442DF3" w:rsidRDefault="2EB6F27D" w:rsidP="2EB6F27D">
      <w:pPr>
        <w:rPr>
          <w:szCs w:val="20"/>
          <w:lang w:val="hu"/>
        </w:rPr>
      </w:pPr>
      <w:r w:rsidRPr="005266CC">
        <w:rPr>
          <w:szCs w:val="20"/>
          <w:lang w:val="hu"/>
        </w:rPr>
        <w:t xml:space="preserve">     B) A baktériumok kezdeti számát</w:t>
      </w:r>
    </w:p>
    <w:p w14:paraId="0D8F7FF7" w14:textId="171DD9CF" w:rsidR="2EB6F27D" w:rsidRPr="00442DF3" w:rsidRDefault="2EB6F27D" w:rsidP="2EB6F27D">
      <w:pPr>
        <w:rPr>
          <w:szCs w:val="20"/>
          <w:lang w:val="hu"/>
        </w:rPr>
      </w:pPr>
      <w:r w:rsidRPr="005266CC">
        <w:rPr>
          <w:szCs w:val="20"/>
          <w:lang w:val="hu"/>
        </w:rPr>
        <w:t xml:space="preserve">     C) A baktériumok pusztulási sebességét</w:t>
      </w:r>
    </w:p>
    <w:p w14:paraId="1B02C74E" w14:textId="44090929" w:rsidR="2EB6F27D" w:rsidRPr="00442DF3" w:rsidRDefault="2EB6F27D" w:rsidP="005266CC">
      <w:pPr>
        <w:spacing w:after="240"/>
        <w:rPr>
          <w:szCs w:val="20"/>
          <w:lang w:val="hu"/>
        </w:rPr>
      </w:pPr>
      <w:r w:rsidRPr="005266CC">
        <w:rPr>
          <w:szCs w:val="20"/>
          <w:lang w:val="hu"/>
        </w:rPr>
        <w:t xml:space="preserve">     D) A baktériumok teljes számát t időpontban</w:t>
      </w:r>
    </w:p>
    <w:p w14:paraId="37027A30" w14:textId="5B425D50" w:rsidR="2EB6F27D" w:rsidRPr="00442DF3" w:rsidRDefault="2EB6F27D" w:rsidP="2EB6F27D">
      <w:pPr>
        <w:rPr>
          <w:lang w:val="hu"/>
        </w:rPr>
      </w:pPr>
      <w:r w:rsidRPr="005266CC">
        <w:rPr>
          <w:lang w:val="hu"/>
        </w:rPr>
        <w:t>2. kérdés: Ha N₀=10 és t=3, hány baktérium lesz?</w:t>
      </w:r>
    </w:p>
    <w:p w14:paraId="4DB20CB6" w14:textId="7FBBB1AD" w:rsidR="2EB6F27D" w:rsidRPr="00442DF3" w:rsidRDefault="2EB6F27D" w:rsidP="2EB6F27D">
      <w:pPr>
        <w:rPr>
          <w:lang w:val="hu"/>
        </w:rPr>
      </w:pPr>
      <w:r w:rsidRPr="005266CC">
        <w:rPr>
          <w:lang w:val="hu"/>
        </w:rPr>
        <w:t xml:space="preserve">    A) 20       B) 30         C) 80         D) 40</w:t>
      </w:r>
    </w:p>
    <w:p w14:paraId="2FD11967" w14:textId="0C54FD7F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i/>
          <w:iCs/>
          <w:szCs w:val="20"/>
          <w:lang w:val="hu"/>
        </w:rPr>
        <w:t>Igaz/Hamis kérdések</w:t>
      </w:r>
      <w:r w:rsidRPr="005266CC">
        <w:rPr>
          <w:rFonts w:eastAsia="Poppins" w:cs="Poppins"/>
          <w:szCs w:val="20"/>
          <w:lang w:val="hu"/>
        </w:rPr>
        <w:t>:</w:t>
      </w:r>
    </w:p>
    <w:p w14:paraId="512EA00D" w14:textId="263D0744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3. kérdés: Az exponenciális növekedés azt jelenti, hogy a populáció meghatározott időközönként megduplázódik.    Igaz / Hamis</w:t>
      </w:r>
    </w:p>
    <w:p w14:paraId="2ECC8408" w14:textId="63B83F74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4. kérdés: Exponenciális növekedés esetén a baktériumok száma minden időintervallumban ugyanannyival nő.              Igaz / Hamis</w:t>
      </w:r>
    </w:p>
    <w:p w14:paraId="640114FA" w14:textId="11263219" w:rsidR="2EB6F27D" w:rsidRPr="00442DF3" w:rsidRDefault="2EB6F27D" w:rsidP="2EB6F27D">
      <w:pPr>
        <w:rPr>
          <w:rFonts w:eastAsia="Poppins" w:cs="Poppins"/>
          <w:b/>
          <w:bCs/>
          <w:szCs w:val="20"/>
          <w:lang w:val="hu"/>
        </w:rPr>
      </w:pPr>
      <w:r w:rsidRPr="005266CC">
        <w:rPr>
          <w:rFonts w:eastAsia="Poppins" w:cs="Poppins"/>
          <w:b/>
          <w:bCs/>
          <w:szCs w:val="20"/>
          <w:lang w:val="hu"/>
        </w:rPr>
        <w:t>Az exponenciális növekedés alkalmazása</w:t>
      </w:r>
    </w:p>
    <w:p w14:paraId="6AEA1FEC" w14:textId="23E6CF3F" w:rsidR="2EB6F27D" w:rsidRPr="00442DF3" w:rsidRDefault="2EB6F27D" w:rsidP="2EB6F27D">
      <w:pPr>
        <w:spacing w:before="240" w:after="240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i/>
          <w:iCs/>
          <w:szCs w:val="20"/>
          <w:lang w:val="hu"/>
        </w:rPr>
        <w:t>Hiányzó szavak pótlása</w:t>
      </w:r>
      <w:r w:rsidRPr="005266CC">
        <w:rPr>
          <w:rFonts w:eastAsia="Poppins" w:cs="Poppins"/>
          <w:szCs w:val="20"/>
          <w:lang w:val="hu"/>
        </w:rPr>
        <w:t>:</w:t>
      </w:r>
    </w:p>
    <w:p w14:paraId="4CCED7E5" w14:textId="5A76C6F5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5. kérdés: Ha a kezdeti baktériumszám N</w:t>
      </w:r>
      <w:r w:rsidRPr="005266CC">
        <w:rPr>
          <w:rFonts w:eastAsia="Poppins" w:cs="Poppins"/>
          <w:szCs w:val="20"/>
          <w:vertAlign w:val="subscript"/>
          <w:lang w:val="hu"/>
        </w:rPr>
        <w:t>0</w:t>
      </w:r>
      <w:r w:rsidRPr="005266CC">
        <w:rPr>
          <w:rFonts w:eastAsia="Poppins" w:cs="Poppins"/>
          <w:szCs w:val="20"/>
          <w:lang w:val="hu"/>
        </w:rPr>
        <w:t xml:space="preserve"> = 7, és a populáció minden órában megduplázódik, akkor 2 óra múlva a baktériumok száma ____________ lesz.</w:t>
      </w:r>
    </w:p>
    <w:p w14:paraId="2816D577" w14:textId="383D71FB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6. kérdés: z N(t) = N</w:t>
      </w:r>
      <w:r w:rsidRPr="005266CC">
        <w:rPr>
          <w:rFonts w:eastAsia="Poppins" w:cs="Poppins"/>
          <w:szCs w:val="20"/>
          <w:vertAlign w:val="subscript"/>
          <w:lang w:val="hu"/>
        </w:rPr>
        <w:t>0</w:t>
      </w:r>
      <w:r w:rsidRPr="005266CC">
        <w:rPr>
          <w:rFonts w:eastAsia="Poppins" w:cs="Poppins"/>
          <w:szCs w:val="20"/>
          <w:lang w:val="hu"/>
        </w:rPr>
        <w:t>⋅2</w:t>
      </w:r>
      <w:r w:rsidRPr="005266CC">
        <w:rPr>
          <w:rFonts w:eastAsia="Poppins" w:cs="Poppins"/>
          <w:szCs w:val="20"/>
          <w:vertAlign w:val="superscript"/>
          <w:lang w:val="hu"/>
        </w:rPr>
        <w:t>t</w:t>
      </w:r>
      <w:r w:rsidRPr="005266CC">
        <w:rPr>
          <w:rFonts w:eastAsia="Poppins" w:cs="Poppins"/>
          <w:szCs w:val="20"/>
          <w:lang w:val="hu"/>
        </w:rPr>
        <w:t xml:space="preserve"> képletben a kitevő t az ____________-t jelképezi.</w:t>
      </w:r>
    </w:p>
    <w:p w14:paraId="33016670" w14:textId="4002B8F0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i/>
          <w:iCs/>
          <w:szCs w:val="20"/>
          <w:lang w:val="hu"/>
        </w:rPr>
        <w:t>Számítási feladatok</w:t>
      </w:r>
      <w:r w:rsidRPr="005266CC">
        <w:rPr>
          <w:rFonts w:eastAsia="Poppins" w:cs="Poppins"/>
          <w:szCs w:val="20"/>
          <w:lang w:val="hu"/>
        </w:rPr>
        <w:t>:</w:t>
      </w:r>
    </w:p>
    <w:p w14:paraId="3265B681" w14:textId="207E1E8B" w:rsidR="2EB6F27D" w:rsidRPr="00442DF3" w:rsidRDefault="2EB6F27D" w:rsidP="2EB6F27D">
      <w:pPr>
        <w:rPr>
          <w:rFonts w:eastAsia="Poppins" w:cs="Poppins"/>
          <w:szCs w:val="20"/>
          <w:lang w:val="hu"/>
        </w:rPr>
      </w:pPr>
    </w:p>
    <w:p w14:paraId="01F3472C" w14:textId="02AD6937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7. kérdés: N</w:t>
      </w:r>
      <w:r w:rsidRPr="005266CC">
        <w:rPr>
          <w:rFonts w:eastAsia="Poppins" w:cs="Poppins"/>
          <w:szCs w:val="20"/>
          <w:vertAlign w:val="subscript"/>
          <w:lang w:val="hu"/>
        </w:rPr>
        <w:t>0</w:t>
      </w:r>
      <w:r w:rsidRPr="005266CC">
        <w:rPr>
          <w:rFonts w:eastAsia="Poppins" w:cs="Poppins"/>
          <w:szCs w:val="20"/>
          <w:lang w:val="hu"/>
        </w:rPr>
        <w:t xml:space="preserve"> = 3 kezdeti baktériumszám mellett számítsd ki a baktériumok számát 4 óra elteltével, ha a </w:t>
      </w:r>
      <w:r w:rsidRPr="005266CC">
        <w:rPr>
          <w:lang w:val="hu"/>
        </w:rPr>
        <w:tab/>
      </w:r>
      <w:r w:rsidRPr="005266CC">
        <w:rPr>
          <w:rFonts w:eastAsia="Poppins" w:cs="Poppins"/>
          <w:szCs w:val="20"/>
          <w:lang w:val="hu"/>
        </w:rPr>
        <w:t>populáció minden órában megduplázódik!</w:t>
      </w:r>
    </w:p>
    <w:p w14:paraId="45E11474" w14:textId="299C87C4" w:rsidR="2EB6F27D" w:rsidRPr="00442DF3" w:rsidRDefault="2EB6F27D" w:rsidP="2EB6F27D">
      <w:pPr>
        <w:rPr>
          <w:rFonts w:eastAsia="Poppins" w:cs="Poppins"/>
          <w:szCs w:val="20"/>
          <w:lang w:val="hu"/>
        </w:rPr>
      </w:pPr>
    </w:p>
    <w:p w14:paraId="5B16B325" w14:textId="2D2F2D3D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8. kérdés: Ha N</w:t>
      </w:r>
      <w:r w:rsidRPr="005266CC">
        <w:rPr>
          <w:rFonts w:eastAsia="Poppins" w:cs="Poppins"/>
          <w:szCs w:val="20"/>
          <w:vertAlign w:val="subscript"/>
          <w:lang w:val="hu"/>
        </w:rPr>
        <w:t>0</w:t>
      </w:r>
      <w:r w:rsidRPr="005266CC">
        <w:rPr>
          <w:rFonts w:eastAsia="Poppins" w:cs="Poppins"/>
          <w:szCs w:val="20"/>
          <w:lang w:val="hu"/>
        </w:rPr>
        <w:t xml:space="preserve"> = 8, és a populáció minden 30 percben megduplázódik, számítsd ki, hány</w:t>
      </w:r>
      <w:r w:rsidRPr="005266CC">
        <w:rPr>
          <w:lang w:val="hu"/>
        </w:rPr>
        <w:tab/>
      </w:r>
      <w:r w:rsidRPr="005266CC">
        <w:rPr>
          <w:lang w:val="hu"/>
        </w:rPr>
        <w:tab/>
      </w:r>
      <w:r w:rsidRPr="005266CC">
        <w:rPr>
          <w:rFonts w:eastAsia="Poppins" w:cs="Poppins"/>
          <w:szCs w:val="20"/>
          <w:lang w:val="hu"/>
        </w:rPr>
        <w:t>baktérium lesz 2 óra elteltével.</w:t>
      </w:r>
    </w:p>
    <w:p w14:paraId="6AADA81B" w14:textId="04210E51" w:rsidR="2EB6F27D" w:rsidRPr="00442DF3" w:rsidRDefault="2EB6F27D" w:rsidP="2EB6F27D">
      <w:pPr>
        <w:rPr>
          <w:lang w:val="hu"/>
        </w:rPr>
      </w:pPr>
    </w:p>
    <w:p w14:paraId="2BD3AF6C" w14:textId="354EC9E8" w:rsidR="2EB6F27D" w:rsidRPr="00442DF3" w:rsidRDefault="2EB6F27D" w:rsidP="2EB6F27D">
      <w:pPr>
        <w:rPr>
          <w:lang w:val="hu"/>
        </w:rPr>
      </w:pPr>
    </w:p>
    <w:p w14:paraId="195BE342" w14:textId="740E5AB2" w:rsidR="2EB6F27D" w:rsidRPr="00442DF3" w:rsidRDefault="2EB6F27D" w:rsidP="2EB6F27D">
      <w:pPr>
        <w:rPr>
          <w:lang w:val="hu"/>
        </w:rPr>
      </w:pPr>
    </w:p>
    <w:p w14:paraId="3CCFF559" w14:textId="3BFE3F99" w:rsidR="2EB6F27D" w:rsidRPr="00442DF3" w:rsidRDefault="2EB6F27D" w:rsidP="2EB6F27D">
      <w:pPr>
        <w:rPr>
          <w:lang w:val="hu"/>
        </w:rPr>
      </w:pPr>
    </w:p>
    <w:p w14:paraId="1EE75FC8" w14:textId="4FB1B015" w:rsidR="2EB6F27D" w:rsidRPr="00442DF3" w:rsidRDefault="2EB6F27D" w:rsidP="2EB6F27D">
      <w:pPr>
        <w:rPr>
          <w:lang w:val="hu"/>
        </w:rPr>
      </w:pPr>
    </w:p>
    <w:p w14:paraId="27A9C325" w14:textId="4E1502B1" w:rsidR="2EB6F27D" w:rsidRPr="00442DF3" w:rsidRDefault="2EB6F27D" w:rsidP="2EB6F27D">
      <w:pPr>
        <w:rPr>
          <w:lang w:val="hu"/>
        </w:rPr>
      </w:pPr>
    </w:p>
    <w:p w14:paraId="259844A2" w14:textId="77777777" w:rsidR="003D05A0" w:rsidRPr="00442DF3" w:rsidRDefault="003D05A0">
      <w:pPr>
        <w:spacing w:after="200" w:line="276" w:lineRule="auto"/>
        <w:rPr>
          <w:b/>
          <w:bCs/>
          <w:lang w:val="hu"/>
        </w:rPr>
      </w:pPr>
      <w:r w:rsidRPr="005266CC">
        <w:rPr>
          <w:b/>
          <w:bCs/>
          <w:lang w:val="hu"/>
        </w:rPr>
        <w:br w:type="page"/>
      </w:r>
    </w:p>
    <w:p w14:paraId="71A7DFE5" w14:textId="734B2A07" w:rsidR="2EB6F27D" w:rsidRPr="00442DF3" w:rsidRDefault="2EB6F27D" w:rsidP="003D05A0">
      <w:pPr>
        <w:rPr>
          <w:b/>
          <w:bCs/>
          <w:lang w:val="hu"/>
        </w:rPr>
      </w:pPr>
      <w:r w:rsidRPr="005266CC">
        <w:rPr>
          <w:b/>
          <w:bCs/>
          <w:lang w:val="hu"/>
        </w:rPr>
        <w:lastRenderedPageBreak/>
        <w:t>Grafikon értelmezése</w:t>
      </w:r>
      <w:r w:rsidRPr="005266CC">
        <w:rPr>
          <w:b/>
          <w:bCs/>
          <w:lang w:val="hu"/>
        </w:rPr>
        <w:tab/>
      </w:r>
    </w:p>
    <w:p w14:paraId="0C526BA4" w14:textId="7E78B1FD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i/>
          <w:iCs/>
          <w:szCs w:val="20"/>
          <w:lang w:val="hu"/>
        </w:rPr>
        <w:t>Grafikonrajzolási feladat</w:t>
      </w:r>
      <w:r w:rsidRPr="005266CC">
        <w:rPr>
          <w:rFonts w:eastAsia="Poppins" w:cs="Poppins"/>
          <w:szCs w:val="20"/>
          <w:lang w:val="hu"/>
        </w:rPr>
        <w:t>:</w:t>
      </w:r>
    </w:p>
    <w:p w14:paraId="2366CC68" w14:textId="221B0C88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9. kérdés: Ábrázold az alábbi adatokat grafikonon, ahol az idő a vízszintes tengelyen (x tengely), a baktériumok száma pedig a függőleges tengelyen (y tengely) szerepel!</w:t>
      </w:r>
    </w:p>
    <w:p w14:paraId="56F2B2E1" w14:textId="25283703" w:rsidR="2EB6F27D" w:rsidRPr="00442DF3" w:rsidRDefault="2EB6F27D" w:rsidP="2EB6F27D">
      <w:pPr>
        <w:rPr>
          <w:lang w:val="hu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910"/>
        <w:gridCol w:w="2910"/>
      </w:tblGrid>
      <w:tr w:rsidR="2EB6F27D" w:rsidRPr="005266CC" w14:paraId="67EC6B91" w14:textId="77777777" w:rsidTr="2EB6F27D">
        <w:trPr>
          <w:trHeight w:val="300"/>
        </w:trPr>
        <w:tc>
          <w:tcPr>
            <w:tcW w:w="2910" w:type="dxa"/>
          </w:tcPr>
          <w:p w14:paraId="47290A75" w14:textId="3A876EB4" w:rsidR="2EB6F27D" w:rsidRPr="005266CC" w:rsidRDefault="2EB6F27D" w:rsidP="2EB6F27D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Időintervallum (óra)</w:t>
            </w:r>
          </w:p>
        </w:tc>
        <w:tc>
          <w:tcPr>
            <w:tcW w:w="2910" w:type="dxa"/>
          </w:tcPr>
          <w:p w14:paraId="07C2D6D4" w14:textId="77777777" w:rsidR="2EB6F27D" w:rsidRPr="005266CC" w:rsidRDefault="2EB6F27D" w:rsidP="2EB6F27D">
            <w:pPr>
              <w:rPr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sz w:val="16"/>
                <w:szCs w:val="16"/>
                <w:lang w:val="hu"/>
              </w:rPr>
              <w:t>Baktériumok száma (N)</w:t>
            </w:r>
          </w:p>
        </w:tc>
      </w:tr>
      <w:tr w:rsidR="2EB6F27D" w:rsidRPr="005266CC" w14:paraId="2781939F" w14:textId="77777777" w:rsidTr="2EB6F27D">
        <w:trPr>
          <w:trHeight w:val="300"/>
        </w:trPr>
        <w:tc>
          <w:tcPr>
            <w:tcW w:w="2910" w:type="dxa"/>
          </w:tcPr>
          <w:p w14:paraId="23A0A229" w14:textId="77777777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0</w:t>
            </w:r>
          </w:p>
        </w:tc>
        <w:tc>
          <w:tcPr>
            <w:tcW w:w="2910" w:type="dxa"/>
          </w:tcPr>
          <w:p w14:paraId="76B051C8" w14:textId="2144359A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4</w:t>
            </w:r>
          </w:p>
        </w:tc>
      </w:tr>
      <w:tr w:rsidR="2EB6F27D" w:rsidRPr="005266CC" w14:paraId="625D9787" w14:textId="77777777" w:rsidTr="2EB6F27D">
        <w:trPr>
          <w:trHeight w:val="300"/>
        </w:trPr>
        <w:tc>
          <w:tcPr>
            <w:tcW w:w="2910" w:type="dxa"/>
          </w:tcPr>
          <w:p w14:paraId="23EDAD33" w14:textId="77777777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1</w:t>
            </w:r>
          </w:p>
        </w:tc>
        <w:tc>
          <w:tcPr>
            <w:tcW w:w="2910" w:type="dxa"/>
          </w:tcPr>
          <w:p w14:paraId="2CA95F81" w14:textId="49B0131C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8</w:t>
            </w:r>
          </w:p>
        </w:tc>
      </w:tr>
      <w:tr w:rsidR="2EB6F27D" w:rsidRPr="005266CC" w14:paraId="59E37B1C" w14:textId="77777777" w:rsidTr="2EB6F27D">
        <w:trPr>
          <w:trHeight w:val="300"/>
        </w:trPr>
        <w:tc>
          <w:tcPr>
            <w:tcW w:w="2910" w:type="dxa"/>
          </w:tcPr>
          <w:p w14:paraId="035C975B" w14:textId="77777777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2</w:t>
            </w:r>
          </w:p>
        </w:tc>
        <w:tc>
          <w:tcPr>
            <w:tcW w:w="2910" w:type="dxa"/>
          </w:tcPr>
          <w:p w14:paraId="09E0658C" w14:textId="58E8F452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16</w:t>
            </w:r>
          </w:p>
        </w:tc>
      </w:tr>
      <w:tr w:rsidR="2EB6F27D" w:rsidRPr="005266CC" w14:paraId="7A35382A" w14:textId="77777777" w:rsidTr="2EB6F27D">
        <w:trPr>
          <w:trHeight w:val="300"/>
        </w:trPr>
        <w:tc>
          <w:tcPr>
            <w:tcW w:w="2910" w:type="dxa"/>
          </w:tcPr>
          <w:p w14:paraId="17594310" w14:textId="77777777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3</w:t>
            </w:r>
          </w:p>
        </w:tc>
        <w:tc>
          <w:tcPr>
            <w:tcW w:w="2910" w:type="dxa"/>
          </w:tcPr>
          <w:p w14:paraId="26964ABD" w14:textId="6EA13F98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32</w:t>
            </w:r>
          </w:p>
        </w:tc>
      </w:tr>
      <w:tr w:rsidR="2EB6F27D" w:rsidRPr="005266CC" w14:paraId="71B3084A" w14:textId="77777777" w:rsidTr="2EB6F27D">
        <w:trPr>
          <w:trHeight w:val="300"/>
        </w:trPr>
        <w:tc>
          <w:tcPr>
            <w:tcW w:w="2910" w:type="dxa"/>
          </w:tcPr>
          <w:p w14:paraId="5A5E6E53" w14:textId="77777777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  <w:r w:rsidRPr="005266CC">
              <w:rPr>
                <w:rFonts w:eastAsia="Poppins" w:cs="Poppins"/>
                <w:b/>
                <w:bCs/>
                <w:sz w:val="16"/>
                <w:szCs w:val="16"/>
                <w:lang w:val="hu"/>
              </w:rPr>
              <w:t>4</w:t>
            </w:r>
          </w:p>
        </w:tc>
        <w:tc>
          <w:tcPr>
            <w:tcW w:w="2910" w:type="dxa"/>
          </w:tcPr>
          <w:p w14:paraId="558D10AD" w14:textId="13EF13B6" w:rsidR="2EB6F27D" w:rsidRPr="005266CC" w:rsidRDefault="2EB6F27D" w:rsidP="2EB6F27D">
            <w:pPr>
              <w:rPr>
                <w:rFonts w:eastAsia="Poppins" w:cs="Poppins"/>
                <w:b/>
                <w:bCs/>
                <w:sz w:val="16"/>
                <w:szCs w:val="16"/>
                <w:lang w:val="en-GB"/>
              </w:rPr>
            </w:pPr>
          </w:p>
        </w:tc>
      </w:tr>
    </w:tbl>
    <w:p w14:paraId="0967D89A" w14:textId="5D8B5330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10. kérdés: Nézd meg a grafikonodat! Hogyan tükrözi a görbe az exponenciális növekedést? Lineáris vagy exponenciális mintázatot mutat?</w:t>
      </w:r>
    </w:p>
    <w:p w14:paraId="422EE540" w14:textId="785D24E0" w:rsidR="2EB6F27D" w:rsidRPr="00442DF3" w:rsidRDefault="2EB6F27D" w:rsidP="003D05A0">
      <w:pPr>
        <w:rPr>
          <w:b/>
          <w:bCs/>
          <w:lang w:val="hu"/>
        </w:rPr>
      </w:pPr>
      <w:r w:rsidRPr="005266CC">
        <w:rPr>
          <w:b/>
          <w:bCs/>
          <w:lang w:val="hu"/>
        </w:rPr>
        <w:t>Kritikus gondolkodás</w:t>
      </w:r>
    </w:p>
    <w:p w14:paraId="308D9010" w14:textId="55E90C20" w:rsidR="2EB6F27D" w:rsidRPr="00442DF3" w:rsidRDefault="2EB6F27D" w:rsidP="003D05A0">
      <w:pPr>
        <w:pStyle w:val="Heading4"/>
        <w:spacing w:before="119" w:after="119"/>
        <w:rPr>
          <w:rFonts w:ascii="Poppins" w:eastAsia="Poppins" w:hAnsi="Poppins" w:cs="Poppins"/>
          <w:i w:val="0"/>
          <w:iCs w:val="0"/>
          <w:color w:val="auto"/>
          <w:szCs w:val="20"/>
          <w:lang w:val="hu"/>
        </w:rPr>
      </w:pPr>
      <w:r w:rsidRPr="005266CC">
        <w:rPr>
          <w:rFonts w:ascii="Poppins" w:eastAsia="Poppins" w:hAnsi="Poppins" w:cs="Poppins"/>
          <w:color w:val="auto"/>
          <w:szCs w:val="20"/>
          <w:lang w:val="hu"/>
        </w:rPr>
        <w:t>Rövid válaszos kérdések</w:t>
      </w:r>
      <w:r w:rsidRPr="005266CC">
        <w:rPr>
          <w:rFonts w:ascii="Poppins" w:eastAsia="Poppins" w:hAnsi="Poppins" w:cs="Poppins"/>
          <w:i w:val="0"/>
          <w:iCs w:val="0"/>
          <w:color w:val="auto"/>
          <w:szCs w:val="20"/>
          <w:lang w:val="hu"/>
        </w:rPr>
        <w:t>:</w:t>
      </w:r>
    </w:p>
    <w:p w14:paraId="23EA07F2" w14:textId="094AC052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11. kérdés: Hogyan magyaráznád el az exponenciális és a lineáris növekedés közötti különbséget valakinek, aki nem ismeri ezeket a fogalmakat?</w:t>
      </w:r>
    </w:p>
    <w:p w14:paraId="703B2B05" w14:textId="67CA0D1C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12. kérdés: A való életben milyen környezeti tényezők korlátozhatják a baktériumok exponenciális növekedését?</w:t>
      </w:r>
    </w:p>
    <w:p w14:paraId="5BE73573" w14:textId="031C8097" w:rsidR="2EB6F27D" w:rsidRPr="00442DF3" w:rsidRDefault="2EB6F27D" w:rsidP="003D05A0">
      <w:pPr>
        <w:spacing w:before="240"/>
        <w:rPr>
          <w:b/>
          <w:bCs/>
          <w:lang w:val="hu"/>
        </w:rPr>
      </w:pPr>
      <w:r w:rsidRPr="005266CC">
        <w:rPr>
          <w:b/>
          <w:bCs/>
          <w:lang w:val="hu"/>
        </w:rPr>
        <w:t>Értékelési kritériumok</w:t>
      </w:r>
    </w:p>
    <w:p w14:paraId="4DCA4188" w14:textId="7E0306E3" w:rsidR="2EB6F27D" w:rsidRPr="00442DF3" w:rsidRDefault="2EB6F27D" w:rsidP="2EB6F27D">
      <w:pPr>
        <w:spacing w:before="240" w:after="240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Válaszok helyessége: A tanulók pontosan értelmezik az exponenciális növekedés fogalmát, és helyesen végzik el a számításokat.</w:t>
      </w:r>
    </w:p>
    <w:p w14:paraId="096BC455" w14:textId="10064780" w:rsidR="2EB6F27D" w:rsidRPr="00442DF3" w:rsidRDefault="2EB6F27D" w:rsidP="2EB6F27D">
      <w:pPr>
        <w:spacing w:before="240" w:after="240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Grafikonkészítési készségek: A tanulók megfelelően azonosítják a tengelyeket, pontosan ábrázolják az adatpontokat, és jól értelmezik az exponenciális növekedési görbét.</w:t>
      </w:r>
    </w:p>
    <w:p w14:paraId="09948791" w14:textId="00ECD4FD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Kritikus gondolkodás: A tanulók megfelelő példákat választanak az exponenciális növekedés való életbeli alkalmazására, és bemutatják azokat a tényezőket, amelyek befolyásolhatják a függvény használhatóságát.</w:t>
      </w:r>
    </w:p>
    <w:p w14:paraId="0087D935" w14:textId="4B5EBE4F" w:rsidR="2EB6F27D" w:rsidRPr="00442DF3" w:rsidRDefault="2EB6F27D" w:rsidP="003D05A0">
      <w:pPr>
        <w:spacing w:before="240"/>
        <w:rPr>
          <w:b/>
          <w:bCs/>
          <w:lang w:val="hu"/>
        </w:rPr>
      </w:pPr>
      <w:r w:rsidRPr="005266CC">
        <w:rPr>
          <w:b/>
          <w:bCs/>
          <w:lang w:val="hu"/>
        </w:rPr>
        <w:t>A matematikaóra értékelése: helyes válaszok</w:t>
      </w:r>
    </w:p>
    <w:p w14:paraId="334EAC54" w14:textId="26FE55E9" w:rsidR="2EB6F27D" w:rsidRPr="00442DF3" w:rsidRDefault="2EB6F27D" w:rsidP="2EB6F27D">
      <w:pPr>
        <w:spacing w:before="240" w:after="240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1. kérdés: B) A baktériumok kezdeti száma</w:t>
      </w:r>
      <w:r w:rsidRPr="005266CC">
        <w:rPr>
          <w:lang w:val="hu"/>
        </w:rPr>
        <w:tab/>
      </w:r>
      <w:r w:rsidRPr="005266CC">
        <w:rPr>
          <w:lang w:val="hu"/>
        </w:rPr>
        <w:tab/>
      </w:r>
    </w:p>
    <w:p w14:paraId="5F7C7914" w14:textId="08C447A3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2. kérdés: C) 80</w:t>
      </w:r>
    </w:p>
    <w:p w14:paraId="4760606E" w14:textId="5088A0EA" w:rsidR="2EB6F27D" w:rsidRPr="00442DF3" w:rsidRDefault="2EB6F27D" w:rsidP="2EB6F27D">
      <w:pPr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3. kérdés:  Igaz</w:t>
      </w:r>
    </w:p>
    <w:p w14:paraId="652EC7D3" w14:textId="2448D4F1" w:rsidR="2EB6F27D" w:rsidRPr="00442DF3" w:rsidRDefault="2EB6F27D" w:rsidP="2EB6F27D">
      <w:pPr>
        <w:rPr>
          <w:rFonts w:eastAsia="Poppins" w:cs="Poppins"/>
          <w:szCs w:val="20"/>
          <w:lang w:val="hu"/>
        </w:rPr>
      </w:pPr>
    </w:p>
    <w:p w14:paraId="51029A1C" w14:textId="1C91F330" w:rsidR="2EB6F27D" w:rsidRPr="00442DF3" w:rsidRDefault="2EB6F27D" w:rsidP="2EB6F27D">
      <w:pPr>
        <w:rPr>
          <w:lang w:val="hu"/>
        </w:rPr>
      </w:pPr>
      <w:r w:rsidRPr="005266CC">
        <w:rPr>
          <w:rFonts w:eastAsia="Poppins" w:cs="Poppins"/>
          <w:szCs w:val="20"/>
          <w:lang w:val="hu"/>
        </w:rPr>
        <w:t>4. kérdés: Hamis (Az exponenciális növekedésnél a mennyiség a szorzószámmal szorozva, nem pedig egy állandóval többszörözve nő.)</w:t>
      </w:r>
    </w:p>
    <w:p w14:paraId="13F9D7EF" w14:textId="6C9EBE4B" w:rsidR="2EB6F27D" w:rsidRPr="00442DF3" w:rsidRDefault="2EB6F27D" w:rsidP="2EB6F27D">
      <w:pPr>
        <w:rPr>
          <w:lang w:val="hu"/>
        </w:rPr>
      </w:pPr>
    </w:p>
    <w:p w14:paraId="63214641" w14:textId="0DE7B929" w:rsidR="2EB6F27D" w:rsidRPr="00442DF3" w:rsidRDefault="2EB6F27D" w:rsidP="2EB6F27D">
      <w:pPr>
        <w:rPr>
          <w:lang w:val="hu"/>
        </w:rPr>
      </w:pPr>
      <w:r w:rsidRPr="005266CC">
        <w:rPr>
          <w:rFonts w:eastAsia="Poppins" w:cs="Poppins"/>
          <w:szCs w:val="20"/>
          <w:lang w:val="hu"/>
        </w:rPr>
        <w:t>5. kérdés: 28 (mivel N(2) = 7⋅2</w:t>
      </w:r>
      <w:r w:rsidRPr="005266CC">
        <w:rPr>
          <w:rFonts w:eastAsia="Poppins" w:cs="Poppins"/>
          <w:szCs w:val="20"/>
          <w:vertAlign w:val="superscript"/>
          <w:lang w:val="hu"/>
        </w:rPr>
        <w:t>2</w:t>
      </w:r>
      <w:r w:rsidRPr="005266CC">
        <w:rPr>
          <w:rFonts w:eastAsia="Poppins" w:cs="Poppins"/>
          <w:szCs w:val="20"/>
          <w:lang w:val="hu"/>
        </w:rPr>
        <w:t xml:space="preserve"> = 28)</w:t>
      </w:r>
    </w:p>
    <w:p w14:paraId="5D01D596" w14:textId="310296C5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6. kérdés: Idő (órában vagy más időmennyiségben kifejezve)</w:t>
      </w:r>
    </w:p>
    <w:p w14:paraId="63051C78" w14:textId="503624E0" w:rsidR="2EB6F27D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7. kérdés:  N(4) = 3⋅2</w:t>
      </w:r>
      <w:r w:rsidRPr="005266CC">
        <w:rPr>
          <w:rFonts w:eastAsia="Poppins" w:cs="Poppins"/>
          <w:szCs w:val="20"/>
          <w:vertAlign w:val="superscript"/>
          <w:lang w:val="hu"/>
        </w:rPr>
        <w:t>4</w:t>
      </w:r>
      <w:r w:rsidRPr="005266CC">
        <w:rPr>
          <w:rFonts w:eastAsia="Poppins" w:cs="Poppins"/>
          <w:szCs w:val="20"/>
          <w:lang w:val="hu"/>
        </w:rPr>
        <w:t xml:space="preserve"> = 3⋅16 = 48</w:t>
      </w:r>
    </w:p>
    <w:p w14:paraId="5EF937F1" w14:textId="05E742FF" w:rsidR="2EB6F27D" w:rsidRPr="00442DF3" w:rsidRDefault="2EB6F27D" w:rsidP="005266CC">
      <w:pPr>
        <w:spacing w:after="240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8. kérdés: N(2) = 8⋅2</w:t>
      </w:r>
      <w:r w:rsidRPr="005266CC">
        <w:rPr>
          <w:rFonts w:eastAsia="Poppins" w:cs="Poppins"/>
          <w:szCs w:val="20"/>
          <w:vertAlign w:val="superscript"/>
          <w:lang w:val="hu"/>
        </w:rPr>
        <w:t>4</w:t>
      </w:r>
      <w:r w:rsidRPr="005266CC">
        <w:rPr>
          <w:rFonts w:eastAsia="Poppins" w:cs="Poppins"/>
          <w:szCs w:val="20"/>
          <w:lang w:val="hu"/>
        </w:rPr>
        <w:t xml:space="preserve"> = 8⋅16 = 128 (Mivel a baktériumok száma minden 30 percben duplázódik, 2 óra alatt 4 duplázódási ciklus történik.)</w:t>
      </w:r>
    </w:p>
    <w:p w14:paraId="55F9C9B1" w14:textId="198FDF36" w:rsidR="2EB6F27D" w:rsidRPr="00442DF3" w:rsidRDefault="2EB6F27D" w:rsidP="2EB6F27D">
      <w:pPr>
        <w:rPr>
          <w:lang w:val="hu"/>
        </w:rPr>
      </w:pPr>
      <w:r w:rsidRPr="005266CC">
        <w:rPr>
          <w:rFonts w:eastAsia="Poppins" w:cs="Poppins"/>
          <w:szCs w:val="20"/>
          <w:lang w:val="hu"/>
        </w:rPr>
        <w:t>9. kérdés: (A grafikonon az időt az x tengelyen, a baktériumok számát</w:t>
      </w:r>
      <w:r w:rsidRPr="005266CC">
        <w:rPr>
          <w:lang w:val="hu"/>
        </w:rPr>
        <w:tab/>
      </w:r>
      <w:r w:rsidRPr="005266CC">
        <w:rPr>
          <w:rFonts w:eastAsia="Poppins" w:cs="Poppins"/>
          <w:szCs w:val="20"/>
          <w:lang w:val="hu"/>
        </w:rPr>
        <w:t>az y tengelyen kell hogy ábrázolják, az exponenciális görbe pedig meredeken emelkedik.)</w:t>
      </w:r>
      <w:r w:rsidRPr="005266CC">
        <w:rPr>
          <w:lang w:val="hu"/>
        </w:rPr>
        <w:tab/>
      </w:r>
    </w:p>
    <w:p w14:paraId="5EF93B9E" w14:textId="05DC2FD7" w:rsidR="2EB6F27D" w:rsidRPr="00442DF3" w:rsidRDefault="2EB6F27D" w:rsidP="2EB6F27D">
      <w:pPr>
        <w:spacing w:before="240" w:after="240" w:line="276" w:lineRule="auto"/>
        <w:rPr>
          <w:lang w:val="hu"/>
        </w:rPr>
      </w:pPr>
      <w:r w:rsidRPr="005266CC">
        <w:rPr>
          <w:rFonts w:eastAsia="Poppins" w:cs="Poppins"/>
          <w:szCs w:val="20"/>
          <w:lang w:val="hu"/>
        </w:rPr>
        <w:t xml:space="preserve">10. kérdés: A görbének meredeknek kell lennie, és gyors növekedést kell mutatnia. Az exponenciális növekedést kell tükröznie, </w:t>
      </w:r>
      <w:r w:rsidRPr="005266CC">
        <w:rPr>
          <w:lang w:val="hu"/>
        </w:rPr>
        <w:tab/>
      </w:r>
      <w:r w:rsidRPr="005266CC">
        <w:rPr>
          <w:rFonts w:eastAsia="Poppins" w:cs="Poppins"/>
          <w:szCs w:val="20"/>
          <w:lang w:val="hu"/>
        </w:rPr>
        <w:t>mivel a baktériumok száma minden időintervallumban megduplázódik.</w:t>
      </w:r>
    </w:p>
    <w:p w14:paraId="57838CA8" w14:textId="0F63071E" w:rsidR="2EB6F27D" w:rsidRPr="00442DF3" w:rsidRDefault="2EB6F27D" w:rsidP="2EB6F27D">
      <w:pPr>
        <w:spacing w:before="240" w:after="240" w:line="276" w:lineRule="auto"/>
        <w:rPr>
          <w:lang w:val="hu"/>
        </w:rPr>
      </w:pPr>
      <w:r w:rsidRPr="005266CC">
        <w:rPr>
          <w:rFonts w:eastAsia="Poppins" w:cs="Poppins"/>
          <w:szCs w:val="20"/>
          <w:lang w:val="hu"/>
        </w:rPr>
        <w:t>11. kérdés: Az exponenciális növekedésnél a populáció létszáma sokszorozódik (pl. duplázódik), míg a lineáris növekedésnél állandó értékkel növekszik. Exponenciális növekedés esetén a görbe egyre meredekebbé válik, míg lineáris növekedésnél egy egyenes vonalat kapunk.</w:t>
      </w:r>
      <w:r w:rsidRPr="005266CC">
        <w:rPr>
          <w:lang w:val="hu"/>
        </w:rPr>
        <w:tab/>
      </w:r>
    </w:p>
    <w:p w14:paraId="12A1DD51" w14:textId="4C35E82C" w:rsidR="00941EF2" w:rsidRPr="00442DF3" w:rsidRDefault="2EB6F27D" w:rsidP="2EB6F27D">
      <w:pPr>
        <w:spacing w:before="240" w:after="24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t>12. kérdés: Környezeti tényezők, amelyek korlátozhatják az exponenciális növekedést: tápanyaghiány, helyhiány, versengés más élőlényekkel, illetve hulladéktermékek felhalmozódása, amelyek lelassíthatják vagy megállíthatják a növekedést.</w:t>
      </w:r>
    </w:p>
    <w:p w14:paraId="4B18B52D" w14:textId="77777777" w:rsidR="00941EF2" w:rsidRPr="00442DF3" w:rsidRDefault="00941EF2">
      <w:pPr>
        <w:spacing w:after="200" w:line="276" w:lineRule="auto"/>
        <w:rPr>
          <w:rFonts w:eastAsia="Poppins" w:cs="Poppins"/>
          <w:szCs w:val="20"/>
          <w:lang w:val="hu"/>
        </w:rPr>
      </w:pPr>
      <w:r w:rsidRPr="005266CC">
        <w:rPr>
          <w:rFonts w:eastAsia="Poppins" w:cs="Poppins"/>
          <w:szCs w:val="20"/>
          <w:lang w:val="hu"/>
        </w:rPr>
        <w:br w:type="page"/>
      </w:r>
    </w:p>
    <w:p w14:paraId="4F75A229" w14:textId="4018C6ED" w:rsidR="000A6A8A" w:rsidRPr="005266CC" w:rsidRDefault="00941EF2" w:rsidP="002531CE">
      <w:pPr>
        <w:pStyle w:val="Heading2"/>
      </w:pPr>
      <w:r w:rsidRPr="005266CC">
        <w:lastRenderedPageBreak/>
        <w:t>9. melléklet – Kísérletek</w:t>
      </w:r>
    </w:p>
    <w:p w14:paraId="5D1E1171" w14:textId="4FA2E655" w:rsidR="000A6A8A" w:rsidRPr="005266CC" w:rsidRDefault="008B540E" w:rsidP="000A6A8A">
      <w:pPr>
        <w:keepNext/>
        <w:rPr>
          <w:lang w:val="en-GB"/>
        </w:rPr>
      </w:pPr>
      <w:r w:rsidRPr="005266CC">
        <w:rPr>
          <w:noProof/>
          <w:lang w:val="hu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1CFB0" wp14:editId="6B5F9FA7">
                <wp:simplePos x="0" y="0"/>
                <wp:positionH relativeFrom="column">
                  <wp:posOffset>101600</wp:posOffset>
                </wp:positionH>
                <wp:positionV relativeFrom="paragraph">
                  <wp:posOffset>1664970</wp:posOffset>
                </wp:positionV>
                <wp:extent cx="2564130" cy="339725"/>
                <wp:effectExtent l="0" t="0" r="7620" b="0"/>
                <wp:wrapNone/>
                <wp:docPr id="17566949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7CFD5A" w14:textId="69CBB90F" w:rsidR="00A44DFC" w:rsidRPr="00442DF3" w:rsidRDefault="00A44DFC" w:rsidP="00A44DF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lang w:val="pt-BR"/>
                              </w:rPr>
                            </w:pPr>
                            <w:r w:rsidRPr="0016210D">
                              <w:rPr>
                                <w:rFonts w:ascii="Calibri" w:hAnsi="Calibri" w:cs="Calibri"/>
                                <w:i/>
                                <w:iCs/>
                                <w:lang w:val="hu"/>
                              </w:rPr>
                              <w:t>1. ábra: A sűrűség mérése a fizikában</w:t>
                            </w:r>
                          </w:p>
                        </w:txbxContent>
                      </wps:txbx>
                      <wps:bodyPr spcFirstLastPara="0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1CFB0" id="Text Box 1" o:spid="_x0000_s1026" style="position:absolute;margin-left:8pt;margin-top:131.1pt;width:201.9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" stroked="f">
                <v:textbox style="mso-fit-shape-to-text:t" inset="0,0,0,0">
                  <w:txbxContent>
                    <w:p w14:paraId="5E7CFD5A" w14:textId="69CBB90F" w:rsidR="00A44DFC" w:rsidRPr="00442DF3" w:rsidRDefault="00A44DFC" w:rsidP="00A44DFC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lang w:val="pt-BR"/>
                        </w:rPr>
                      </w:pPr>
                      <w:r w:rsidRPr="0016210D">
                        <w:rPr>
                          <w:rFonts w:ascii="Calibri" w:hAnsi="Calibri" w:cs="Calibri"/>
                          <w:i/>
                          <w:iCs/>
                          <w:lang w:val="hu"/>
                        </w:rPr>
                        <w:t>1. ábra: A sűrűség mérése a fizikában</w:t>
                      </w:r>
                    </w:p>
                  </w:txbxContent>
                </v:textbox>
              </v:rect>
            </w:pict>
          </mc:Fallback>
        </mc:AlternateContent>
      </w:r>
      <w:r w:rsidR="000A6A8A" w:rsidRPr="005266CC">
        <w:rPr>
          <w:noProof/>
          <w:lang w:val="hu" w:eastAsia="hr-HR"/>
        </w:rPr>
        <w:drawing>
          <wp:anchor distT="0" distB="0" distL="114300" distR="114300" simplePos="0" relativeHeight="251661312" behindDoc="0" locked="0" layoutInCell="1" allowOverlap="1" wp14:anchorId="39E8D105" wp14:editId="218118B3">
            <wp:simplePos x="0" y="0"/>
            <wp:positionH relativeFrom="column">
              <wp:posOffset>102159</wp:posOffset>
            </wp:positionH>
            <wp:positionV relativeFrom="paragraph">
              <wp:posOffset>152400</wp:posOffset>
            </wp:positionV>
            <wp:extent cx="2564276" cy="1455724"/>
            <wp:effectExtent l="0" t="0" r="7620" b="0"/>
            <wp:wrapNone/>
            <wp:docPr id="1688995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8"/>
                    <a:stretch/>
                  </pic:blipFill>
                  <pic:spPr bwMode="auto">
                    <a:xfrm>
                      <a:off x="0" y="0"/>
                      <a:ext cx="2564276" cy="14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66CC">
        <w:rPr>
          <w:noProof/>
          <w:lang w:val="hu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B3C05" wp14:editId="3AF8F4AD">
                <wp:simplePos x="0" y="0"/>
                <wp:positionH relativeFrom="column">
                  <wp:posOffset>3407410</wp:posOffset>
                </wp:positionH>
                <wp:positionV relativeFrom="paragraph">
                  <wp:posOffset>1671320</wp:posOffset>
                </wp:positionV>
                <wp:extent cx="2863215" cy="339725"/>
                <wp:effectExtent l="0" t="0" r="0" b="0"/>
                <wp:wrapNone/>
                <wp:docPr id="11662606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54F63A" w14:textId="493809E6" w:rsidR="00A44DFC" w:rsidRPr="0016210D" w:rsidRDefault="00A44DFC" w:rsidP="00A44DF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lang w:val="en-GB"/>
                              </w:rPr>
                            </w:pPr>
                            <w:r w:rsidRPr="0016210D">
                              <w:rPr>
                                <w:rFonts w:ascii="Calibri" w:hAnsi="Calibri" w:cs="Calibri"/>
                                <w:i/>
                                <w:iCs/>
                                <w:lang w:val="hu"/>
                              </w:rPr>
                              <w:t xml:space="preserve">2. ábra: Mikroszkópos vizsgálat </w:t>
                            </w:r>
                          </w:p>
                        </w:txbxContent>
                      </wps:txbx>
                      <wps:bodyPr spcFirstLastPara="0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B3C05" id="_x0000_s1027" style="position:absolute;margin-left:268.3pt;margin-top:131.6pt;width:225.45pt;height:2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" stroked="f">
                <v:textbox style="mso-fit-shape-to-text:t" inset="0,0,0,0">
                  <w:txbxContent>
                    <w:p w14:paraId="7654F63A" w14:textId="493809E6" w:rsidR="00A44DFC" w:rsidRPr="0016210D" w:rsidRDefault="00A44DFC" w:rsidP="00A44DFC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lang w:val="en-GB"/>
                        </w:rPr>
                      </w:pPr>
                      <w:r w:rsidRPr="0016210D">
                        <w:rPr>
                          <w:rFonts w:ascii="Calibri" w:hAnsi="Calibri" w:cs="Calibri"/>
                          <w:i/>
                          <w:iCs/>
                          <w:lang w:val="hu"/>
                        </w:rPr>
                        <w:t xml:space="preserve">2. ábra: Mikroszkópos vizsgálat </w:t>
                      </w:r>
                    </w:p>
                  </w:txbxContent>
                </v:textbox>
              </v:rect>
            </w:pict>
          </mc:Fallback>
        </mc:AlternateContent>
      </w:r>
      <w:r w:rsidR="000A6A8A" w:rsidRPr="005266CC">
        <w:rPr>
          <w:noProof/>
          <w:lang w:val="hu" w:eastAsia="hr-HR"/>
        </w:rPr>
        <w:drawing>
          <wp:anchor distT="0" distB="0" distL="114300" distR="114300" simplePos="0" relativeHeight="251660288" behindDoc="0" locked="0" layoutInCell="1" allowOverlap="1" wp14:anchorId="36515EC5" wp14:editId="2E7D8C6E">
            <wp:simplePos x="0" y="0"/>
            <wp:positionH relativeFrom="column">
              <wp:posOffset>3407994</wp:posOffset>
            </wp:positionH>
            <wp:positionV relativeFrom="paragraph">
              <wp:posOffset>152095</wp:posOffset>
            </wp:positionV>
            <wp:extent cx="1997049" cy="1462658"/>
            <wp:effectExtent l="0" t="0" r="3810" b="4445"/>
            <wp:wrapNone/>
            <wp:docPr id="1543411064" name="Picture 3" descr="A bright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11064" name="Picture 3" descr="A bright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 b="40610"/>
                    <a:stretch/>
                  </pic:blipFill>
                  <pic:spPr bwMode="auto">
                    <a:xfrm>
                      <a:off x="0" y="0"/>
                      <a:ext cx="1997049" cy="14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C2E3D" w14:textId="4C82965C" w:rsidR="000A6A8A" w:rsidRPr="005266CC" w:rsidRDefault="000A6A8A" w:rsidP="000A6A8A">
      <w:pPr>
        <w:keepNext/>
        <w:rPr>
          <w:lang w:val="en-GB"/>
        </w:rPr>
      </w:pPr>
    </w:p>
    <w:p w14:paraId="2A3020FB" w14:textId="0B52BFB8" w:rsidR="000A6A8A" w:rsidRPr="005266CC" w:rsidRDefault="000A6A8A" w:rsidP="000A6A8A">
      <w:pPr>
        <w:keepNext/>
        <w:rPr>
          <w:lang w:val="en-GB"/>
        </w:rPr>
      </w:pPr>
    </w:p>
    <w:p w14:paraId="6AA2FE54" w14:textId="255C127C" w:rsidR="000A6A8A" w:rsidRPr="005266CC" w:rsidRDefault="000A6A8A" w:rsidP="000A6A8A">
      <w:pPr>
        <w:keepNext/>
        <w:rPr>
          <w:noProof/>
          <w:lang w:val="en-GB"/>
        </w:rPr>
      </w:pPr>
    </w:p>
    <w:p w14:paraId="2940FFE6" w14:textId="7FD96F73" w:rsidR="000A6A8A" w:rsidRPr="005266CC" w:rsidRDefault="000A6A8A" w:rsidP="000A6A8A">
      <w:pPr>
        <w:keepNext/>
        <w:rPr>
          <w:lang w:val="en-GB"/>
        </w:rPr>
      </w:pPr>
    </w:p>
    <w:p w14:paraId="22B2B62F" w14:textId="3369B30F" w:rsidR="000A6A8A" w:rsidRPr="005266CC" w:rsidRDefault="000A6A8A" w:rsidP="000A6A8A">
      <w:pPr>
        <w:rPr>
          <w:noProof/>
          <w:lang w:val="en-GB"/>
        </w:rPr>
      </w:pPr>
    </w:p>
    <w:p w14:paraId="74BAF498" w14:textId="71D11FCA" w:rsidR="000A6A8A" w:rsidRPr="005266CC" w:rsidRDefault="000A6A8A" w:rsidP="000A6A8A">
      <w:pPr>
        <w:keepNext/>
        <w:rPr>
          <w:lang w:val="en-GB"/>
        </w:rPr>
      </w:pPr>
    </w:p>
    <w:p w14:paraId="4D725E71" w14:textId="77777777" w:rsidR="00C30228" w:rsidRPr="005266CC" w:rsidRDefault="00C30228" w:rsidP="54553219">
      <w:pPr>
        <w:rPr>
          <w:noProof/>
          <w:lang w:val="en-GB"/>
        </w:rPr>
      </w:pPr>
    </w:p>
    <w:p w14:paraId="1C2E1833" w14:textId="194A600D" w:rsidR="54553219" w:rsidRPr="005266CC" w:rsidRDefault="0016210D" w:rsidP="54553219">
      <w:pPr>
        <w:rPr>
          <w:noProof/>
          <w:lang w:val="en-GB"/>
        </w:rPr>
      </w:pPr>
      <w:r w:rsidRPr="005266CC">
        <w:rPr>
          <w:noProof/>
          <w:lang w:val="hu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6BE1D" wp14:editId="7741FCD8">
                <wp:simplePos x="0" y="0"/>
                <wp:positionH relativeFrom="column">
                  <wp:posOffset>1607820</wp:posOffset>
                </wp:positionH>
                <wp:positionV relativeFrom="paragraph">
                  <wp:posOffset>2865755</wp:posOffset>
                </wp:positionV>
                <wp:extent cx="2654300" cy="339725"/>
                <wp:effectExtent l="0" t="0" r="0" b="0"/>
                <wp:wrapNone/>
                <wp:docPr id="211503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2A9351" w14:textId="1FB167C4" w:rsidR="00A44DFC" w:rsidRPr="0016210D" w:rsidRDefault="00A44DFC" w:rsidP="00A44DF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lang w:val="en-GB"/>
                              </w:rPr>
                            </w:pPr>
                            <w:r w:rsidRPr="0016210D">
                              <w:rPr>
                                <w:rFonts w:ascii="Calibri" w:hAnsi="Calibri" w:cs="Calibri"/>
                                <w:i/>
                                <w:iCs/>
                                <w:lang w:val="hu"/>
                              </w:rPr>
                              <w:t xml:space="preserve">3. ábra: Élő organizmusok vizsgálata a talajmintában </w:t>
                            </w:r>
                          </w:p>
                        </w:txbxContent>
                      </wps:txbx>
                      <wps:bodyPr spcFirstLastPara="0" wrap="square" lIns="0" tIns="0" rIns="0" bIns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76BE1D" id="_x0000_s1028" style="position:absolute;margin-left:126.6pt;margin-top:225.65pt;width:209pt;height:2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" stroked="f">
                <v:textbox style="mso-fit-shape-to-text:t" inset="0,0,0,0">
                  <w:txbxContent>
                    <w:p w14:paraId="0F2A9351" w14:textId="1FB167C4" w:rsidR="00A44DFC" w:rsidRPr="0016210D" w:rsidRDefault="00A44DFC" w:rsidP="00A44DFC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lang w:val="en-GB"/>
                        </w:rPr>
                      </w:pPr>
                      <w:r w:rsidRPr="0016210D">
                        <w:rPr>
                          <w:rFonts w:ascii="Calibri" w:hAnsi="Calibri" w:cs="Calibri"/>
                          <w:i/>
                          <w:iCs/>
                          <w:lang w:val="hu"/>
                        </w:rPr>
                        <w:t xml:space="preserve">3. ábra: Élő organizmusok vizsgálata a talajmintában </w:t>
                      </w:r>
                    </w:p>
                  </w:txbxContent>
                </v:textbox>
              </v:rect>
            </w:pict>
          </mc:Fallback>
        </mc:AlternateContent>
      </w:r>
      <w:r w:rsidRPr="005266CC">
        <w:rPr>
          <w:noProof/>
          <w:lang w:val="hu" w:eastAsia="hr-HR"/>
        </w:rPr>
        <w:drawing>
          <wp:anchor distT="0" distB="0" distL="114300" distR="114300" simplePos="0" relativeHeight="251658240" behindDoc="0" locked="0" layoutInCell="1" allowOverlap="1" wp14:anchorId="32B1CFDB" wp14:editId="3F72EC97">
            <wp:simplePos x="0" y="0"/>
            <wp:positionH relativeFrom="column">
              <wp:posOffset>1876425</wp:posOffset>
            </wp:positionH>
            <wp:positionV relativeFrom="paragraph">
              <wp:posOffset>602615</wp:posOffset>
            </wp:positionV>
            <wp:extent cx="1864995" cy="2207159"/>
            <wp:effectExtent l="0" t="0" r="1905" b="3175"/>
            <wp:wrapNone/>
            <wp:docPr id="19732342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4" r="32714"/>
                    <a:stretch/>
                  </pic:blipFill>
                  <pic:spPr bwMode="auto">
                    <a:xfrm>
                      <a:off x="0" y="0"/>
                      <a:ext cx="1864995" cy="22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54553219" w:rsidRPr="005266CC" w:rsidSect="0071047F">
      <w:headerReference w:type="even" r:id="rId43"/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284" w:right="1133" w:bottom="1134" w:left="1418" w:header="141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0DB72" w14:textId="77777777" w:rsidR="00810173" w:rsidRDefault="00810173" w:rsidP="00C65997">
      <w:r>
        <w:separator/>
      </w:r>
    </w:p>
  </w:endnote>
  <w:endnote w:type="continuationSeparator" w:id="0">
    <w:p w14:paraId="024C754E" w14:textId="77777777" w:rsidR="00810173" w:rsidRDefault="00810173" w:rsidP="00C65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82EDF" w14:textId="0250A5D3" w:rsidR="00A44DFC" w:rsidRDefault="00442DF3" w:rsidP="00A975E7">
    <w:pPr>
      <w:pStyle w:val="Footer"/>
      <w:jc w:val="center"/>
    </w:pPr>
    <w:sdt>
      <w:sdtPr>
        <w:id w:val="19490502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44DFC">
          <w:fldChar w:fldCharType="begin"/>
        </w:r>
        <w:r w:rsidR="00A44DFC">
          <w:instrText xml:space="preserve"> PAGE   \* MERGEFORMAT </w:instrText>
        </w:r>
        <w:r w:rsidR="00A44DFC">
          <w:fldChar w:fldCharType="separate"/>
        </w:r>
        <w:r w:rsidR="000959C9">
          <w:rPr>
            <w:noProof/>
          </w:rPr>
          <w:t>20</w:t>
        </w:r>
        <w:r w:rsidR="00A44DFC">
          <w:rPr>
            <w:noProof/>
          </w:rPr>
          <w:fldChar w:fldCharType="end"/>
        </w:r>
      </w:sdtContent>
    </w:sdt>
    <w:r w:rsidR="00A44DFC">
      <w:rPr>
        <w:noProof/>
        <w:lang w:val="hr-HR" w:eastAsia="hr-HR"/>
      </w:rPr>
      <w:drawing>
        <wp:anchor distT="0" distB="0" distL="114300" distR="114300" simplePos="0" relativeHeight="251658752" behindDoc="1" locked="0" layoutInCell="1" allowOverlap="1" wp14:anchorId="7990A3E9" wp14:editId="7C3829BA">
          <wp:simplePos x="0" y="0"/>
          <wp:positionH relativeFrom="column">
            <wp:posOffset>-942975</wp:posOffset>
          </wp:positionH>
          <wp:positionV relativeFrom="page">
            <wp:posOffset>9954895</wp:posOffset>
          </wp:positionV>
          <wp:extent cx="7600950" cy="744855"/>
          <wp:effectExtent l="0" t="0" r="0" b="0"/>
          <wp:wrapNone/>
          <wp:docPr id="4500540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5ACD5" w14:textId="5C39B8F8" w:rsidR="00A44DFC" w:rsidRDefault="00A44DFC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7952FC86" wp14:editId="4516C949">
          <wp:simplePos x="0" y="0"/>
          <wp:positionH relativeFrom="column">
            <wp:posOffset>-929005</wp:posOffset>
          </wp:positionH>
          <wp:positionV relativeFrom="page">
            <wp:posOffset>9937115</wp:posOffset>
          </wp:positionV>
          <wp:extent cx="7600950" cy="745430"/>
          <wp:effectExtent l="0" t="0" r="0" b="0"/>
          <wp:wrapNone/>
          <wp:docPr id="70544568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74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E5E92" w14:textId="77777777" w:rsidR="00810173" w:rsidRDefault="00810173" w:rsidP="00C65997">
      <w:r>
        <w:separator/>
      </w:r>
    </w:p>
  </w:footnote>
  <w:footnote w:type="continuationSeparator" w:id="0">
    <w:p w14:paraId="690BD9F9" w14:textId="77777777" w:rsidR="00810173" w:rsidRDefault="00810173" w:rsidP="00C65997">
      <w:r>
        <w:continuationSeparator/>
      </w:r>
    </w:p>
  </w:footnote>
  <w:footnote w:id="1">
    <w:p w14:paraId="04999ECD" w14:textId="77777777" w:rsidR="00A44DFC" w:rsidRPr="00017DB5" w:rsidRDefault="00A44DFC" w:rsidP="00983A9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17DB5">
        <w:rPr>
          <w:lang w:val="hu"/>
        </w:rPr>
        <w:t xml:space="preserve"> </w:t>
      </w:r>
      <w:r w:rsidRPr="00C10713">
        <w:rPr>
          <w:sz w:val="16"/>
          <w:szCs w:val="16"/>
          <w:lang w:val="hu"/>
        </w:rPr>
        <w:t>Fenntartható fejlődési célok:</w:t>
      </w:r>
      <w:hyperlink r:id="rId1" w:history="1">
        <w:r w:rsidRPr="00C10713">
          <w:rPr>
            <w:rStyle w:val="Hyperlink"/>
            <w:sz w:val="16"/>
            <w:szCs w:val="16"/>
            <w:lang w:val="hu"/>
          </w:rPr>
          <w:t>https://sdgs.un.org/goals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09443" w14:textId="360A07A8" w:rsidR="00A44DFC" w:rsidRDefault="00442DF3">
    <w:pPr>
      <w:pStyle w:val="Header"/>
    </w:pPr>
    <w:r>
      <w:rPr>
        <w:noProof/>
      </w:rPr>
      <w:pict w14:anchorId="39D47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379454" o:spid="_x0000_s2062" type="#_x0000_t75" style="position:absolute;margin-left:0;margin-top:0;width:466.5pt;height:660.05pt;z-index:-251656704;mso-position-horizontal:center;mso-position-horizontal-relative:margin;mso-position-vertical:center;mso-position-vertical-relative:margin" o:allowincell="f">
          <v:imagedata r:id="rId1" o:title="LOESS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15F47" w14:textId="2C3F8C66" w:rsidR="00A44DFC" w:rsidRDefault="00A44DFC" w:rsidP="00D00D06">
    <w:pPr>
      <w:pStyle w:val="Header"/>
      <w:tabs>
        <w:tab w:val="left" w:pos="1418"/>
      </w:tabs>
      <w:jc w:val="center"/>
    </w:pP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665736EB" wp14:editId="4131455A">
          <wp:simplePos x="0" y="0"/>
          <wp:positionH relativeFrom="column">
            <wp:posOffset>-471805</wp:posOffset>
          </wp:positionH>
          <wp:positionV relativeFrom="page">
            <wp:posOffset>123825</wp:posOffset>
          </wp:positionV>
          <wp:extent cx="6889012" cy="476250"/>
          <wp:effectExtent l="0" t="0" r="0" b="0"/>
          <wp:wrapNone/>
          <wp:docPr id="201006926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01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43034" w14:textId="6177EADE" w:rsidR="00A44DFC" w:rsidRDefault="00A44DFC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55680" behindDoc="1" locked="0" layoutInCell="1" allowOverlap="1" wp14:anchorId="3CFF2507" wp14:editId="133DF929">
          <wp:simplePos x="0" y="0"/>
          <wp:positionH relativeFrom="column">
            <wp:posOffset>-843280</wp:posOffset>
          </wp:positionH>
          <wp:positionV relativeFrom="page">
            <wp:posOffset>209550</wp:posOffset>
          </wp:positionV>
          <wp:extent cx="7440136" cy="514350"/>
          <wp:effectExtent l="0" t="0" r="0" b="0"/>
          <wp:wrapNone/>
          <wp:docPr id="20203486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136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3EE0"/>
    <w:multiLevelType w:val="hybridMultilevel"/>
    <w:tmpl w:val="C19E705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91908"/>
    <w:multiLevelType w:val="hybridMultilevel"/>
    <w:tmpl w:val="1E2A8A74"/>
    <w:lvl w:ilvl="0" w:tplc="100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5CC101D"/>
    <w:multiLevelType w:val="hybridMultilevel"/>
    <w:tmpl w:val="D4B003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50C52"/>
    <w:multiLevelType w:val="hybridMultilevel"/>
    <w:tmpl w:val="8EB2C88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B44EB"/>
    <w:multiLevelType w:val="hybridMultilevel"/>
    <w:tmpl w:val="FC887E1A"/>
    <w:lvl w:ilvl="0" w:tplc="1E7E2254">
      <w:start w:val="1"/>
      <w:numFmt w:val="bullet"/>
      <w:lvlText w:val=""/>
      <w:lvlJc w:val="left"/>
      <w:pPr>
        <w:ind w:left="-360" w:hanging="283"/>
      </w:pPr>
      <w:rPr>
        <w:rFonts w:ascii="Symbol" w:hAnsi="Symbol" w:hint="default"/>
      </w:rPr>
    </w:lvl>
    <w:lvl w:ilvl="1" w:tplc="3DE29AD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B30420B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35E6022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EEA498D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96884C4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C988240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7DA6EA2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3DDEF63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073F39D4"/>
    <w:multiLevelType w:val="hybridMultilevel"/>
    <w:tmpl w:val="658899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02BC8"/>
    <w:multiLevelType w:val="hybridMultilevel"/>
    <w:tmpl w:val="CB04DF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6A978"/>
    <w:multiLevelType w:val="hybridMultilevel"/>
    <w:tmpl w:val="C276D228"/>
    <w:lvl w:ilvl="0" w:tplc="BEF8A6AE">
      <w:start w:val="1"/>
      <w:numFmt w:val="decimal"/>
      <w:lvlText w:val="%1."/>
      <w:lvlJc w:val="left"/>
      <w:pPr>
        <w:ind w:left="720" w:hanging="360"/>
      </w:pPr>
    </w:lvl>
    <w:lvl w:ilvl="1" w:tplc="E1668F12">
      <w:start w:val="1"/>
      <w:numFmt w:val="lowerLetter"/>
      <w:lvlText w:val="%2."/>
      <w:lvlJc w:val="left"/>
      <w:pPr>
        <w:ind w:left="1440" w:hanging="360"/>
      </w:pPr>
    </w:lvl>
    <w:lvl w:ilvl="2" w:tplc="3C3AE906">
      <w:start w:val="1"/>
      <w:numFmt w:val="lowerRoman"/>
      <w:lvlText w:val="%3."/>
      <w:lvlJc w:val="right"/>
      <w:pPr>
        <w:ind w:left="2160" w:hanging="180"/>
      </w:pPr>
    </w:lvl>
    <w:lvl w:ilvl="3" w:tplc="417EF39E">
      <w:start w:val="1"/>
      <w:numFmt w:val="decimal"/>
      <w:lvlText w:val="%4."/>
      <w:lvlJc w:val="left"/>
      <w:pPr>
        <w:ind w:left="2880" w:hanging="360"/>
      </w:pPr>
    </w:lvl>
    <w:lvl w:ilvl="4" w:tplc="9554267C">
      <w:start w:val="1"/>
      <w:numFmt w:val="lowerLetter"/>
      <w:lvlText w:val="%5."/>
      <w:lvlJc w:val="left"/>
      <w:pPr>
        <w:ind w:left="3600" w:hanging="360"/>
      </w:pPr>
    </w:lvl>
    <w:lvl w:ilvl="5" w:tplc="CEC86F1C">
      <w:start w:val="1"/>
      <w:numFmt w:val="lowerRoman"/>
      <w:lvlText w:val="%6."/>
      <w:lvlJc w:val="right"/>
      <w:pPr>
        <w:ind w:left="4320" w:hanging="180"/>
      </w:pPr>
    </w:lvl>
    <w:lvl w:ilvl="6" w:tplc="25B85FD8">
      <w:start w:val="1"/>
      <w:numFmt w:val="decimal"/>
      <w:lvlText w:val="%7."/>
      <w:lvlJc w:val="left"/>
      <w:pPr>
        <w:ind w:left="5040" w:hanging="360"/>
      </w:pPr>
    </w:lvl>
    <w:lvl w:ilvl="7" w:tplc="6060D2DC">
      <w:start w:val="1"/>
      <w:numFmt w:val="lowerLetter"/>
      <w:lvlText w:val="%8."/>
      <w:lvlJc w:val="left"/>
      <w:pPr>
        <w:ind w:left="5760" w:hanging="360"/>
      </w:pPr>
    </w:lvl>
    <w:lvl w:ilvl="8" w:tplc="F7C87C7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74AB5"/>
    <w:multiLevelType w:val="hybridMultilevel"/>
    <w:tmpl w:val="80D29B3E"/>
    <w:lvl w:ilvl="0" w:tplc="100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1218574B"/>
    <w:multiLevelType w:val="hybridMultilevel"/>
    <w:tmpl w:val="1144D3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534EA"/>
    <w:multiLevelType w:val="hybridMultilevel"/>
    <w:tmpl w:val="6450D59A"/>
    <w:lvl w:ilvl="0" w:tplc="1000000F">
      <w:start w:val="1"/>
      <w:numFmt w:val="decimal"/>
      <w:lvlText w:val="%1."/>
      <w:lvlJc w:val="left"/>
      <w:pPr>
        <w:ind w:left="360" w:hanging="360"/>
      </w:p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6CE87F"/>
    <w:multiLevelType w:val="hybridMultilevel"/>
    <w:tmpl w:val="4BC668EA"/>
    <w:lvl w:ilvl="0" w:tplc="4AF88F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404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B2C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C0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F48F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62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0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A8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D8F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645D9"/>
    <w:multiLevelType w:val="hybridMultilevel"/>
    <w:tmpl w:val="47E6D06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7623F"/>
    <w:multiLevelType w:val="hybridMultilevel"/>
    <w:tmpl w:val="B4EC39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7CBB"/>
    <w:multiLevelType w:val="hybridMultilevel"/>
    <w:tmpl w:val="D818C0F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B6A97"/>
    <w:multiLevelType w:val="hybridMultilevel"/>
    <w:tmpl w:val="D714AD5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C2A97"/>
    <w:multiLevelType w:val="hybridMultilevel"/>
    <w:tmpl w:val="CD0001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F7D59"/>
    <w:multiLevelType w:val="hybridMultilevel"/>
    <w:tmpl w:val="0B2CE5C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CAD8A"/>
    <w:multiLevelType w:val="hybridMultilevel"/>
    <w:tmpl w:val="FD4AC028"/>
    <w:lvl w:ilvl="0" w:tplc="3A16C1EE">
      <w:start w:val="1"/>
      <w:numFmt w:val="decimal"/>
      <w:lvlText w:val="%1."/>
      <w:lvlJc w:val="left"/>
      <w:pPr>
        <w:ind w:left="720" w:hanging="283"/>
      </w:pPr>
    </w:lvl>
    <w:lvl w:ilvl="1" w:tplc="6F5A66BA">
      <w:start w:val="1"/>
      <w:numFmt w:val="bullet"/>
      <w:lvlText w:val=""/>
      <w:lvlJc w:val="left"/>
      <w:pPr>
        <w:ind w:left="1440" w:hanging="283"/>
      </w:pPr>
      <w:rPr>
        <w:rFonts w:ascii="Symbol" w:hAnsi="Symbol" w:hint="default"/>
      </w:rPr>
    </w:lvl>
    <w:lvl w:ilvl="2" w:tplc="75082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22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E41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2C0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E281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FEA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05942"/>
    <w:multiLevelType w:val="hybridMultilevel"/>
    <w:tmpl w:val="ED5A41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81324"/>
    <w:multiLevelType w:val="hybridMultilevel"/>
    <w:tmpl w:val="7838A30E"/>
    <w:lvl w:ilvl="0" w:tplc="F7E23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8C5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985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C4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B0E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1AD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08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C3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C5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90E34"/>
    <w:multiLevelType w:val="hybridMultilevel"/>
    <w:tmpl w:val="44142B9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6FE57"/>
    <w:multiLevelType w:val="hybridMultilevel"/>
    <w:tmpl w:val="4150FDA0"/>
    <w:lvl w:ilvl="0" w:tplc="8FA4005E">
      <w:start w:val="1"/>
      <w:numFmt w:val="decimal"/>
      <w:lvlText w:val="%1."/>
      <w:lvlJc w:val="left"/>
      <w:pPr>
        <w:ind w:left="720" w:hanging="360"/>
      </w:pPr>
    </w:lvl>
    <w:lvl w:ilvl="1" w:tplc="63A078D0">
      <w:start w:val="1"/>
      <w:numFmt w:val="lowerLetter"/>
      <w:lvlText w:val="%2."/>
      <w:lvlJc w:val="left"/>
      <w:pPr>
        <w:ind w:left="1440" w:hanging="360"/>
      </w:pPr>
    </w:lvl>
    <w:lvl w:ilvl="2" w:tplc="579A1D92">
      <w:start w:val="1"/>
      <w:numFmt w:val="lowerRoman"/>
      <w:lvlText w:val="%3."/>
      <w:lvlJc w:val="right"/>
      <w:pPr>
        <w:ind w:left="2160" w:hanging="180"/>
      </w:pPr>
    </w:lvl>
    <w:lvl w:ilvl="3" w:tplc="BAE2EDF0">
      <w:start w:val="1"/>
      <w:numFmt w:val="decimal"/>
      <w:lvlText w:val="%4."/>
      <w:lvlJc w:val="left"/>
      <w:pPr>
        <w:ind w:left="2880" w:hanging="360"/>
      </w:pPr>
    </w:lvl>
    <w:lvl w:ilvl="4" w:tplc="963CFCB8">
      <w:start w:val="1"/>
      <w:numFmt w:val="lowerLetter"/>
      <w:lvlText w:val="%5."/>
      <w:lvlJc w:val="left"/>
      <w:pPr>
        <w:ind w:left="3600" w:hanging="360"/>
      </w:pPr>
    </w:lvl>
    <w:lvl w:ilvl="5" w:tplc="D6F077C8">
      <w:start w:val="1"/>
      <w:numFmt w:val="lowerRoman"/>
      <w:lvlText w:val="%6."/>
      <w:lvlJc w:val="right"/>
      <w:pPr>
        <w:ind w:left="4320" w:hanging="180"/>
      </w:pPr>
    </w:lvl>
    <w:lvl w:ilvl="6" w:tplc="C9068C64">
      <w:start w:val="1"/>
      <w:numFmt w:val="decimal"/>
      <w:lvlText w:val="%7."/>
      <w:lvlJc w:val="left"/>
      <w:pPr>
        <w:ind w:left="5040" w:hanging="360"/>
      </w:pPr>
    </w:lvl>
    <w:lvl w:ilvl="7" w:tplc="7B169C52">
      <w:start w:val="1"/>
      <w:numFmt w:val="lowerLetter"/>
      <w:lvlText w:val="%8."/>
      <w:lvlJc w:val="left"/>
      <w:pPr>
        <w:ind w:left="5760" w:hanging="360"/>
      </w:pPr>
    </w:lvl>
    <w:lvl w:ilvl="8" w:tplc="69DCB75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F3004"/>
    <w:multiLevelType w:val="hybridMultilevel"/>
    <w:tmpl w:val="55C00E58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E137AA"/>
    <w:multiLevelType w:val="hybridMultilevel"/>
    <w:tmpl w:val="6136B572"/>
    <w:lvl w:ilvl="0" w:tplc="54D4C398">
      <w:start w:val="1"/>
      <w:numFmt w:val="decimal"/>
      <w:lvlText w:val="%1."/>
      <w:lvlJc w:val="left"/>
      <w:pPr>
        <w:ind w:left="1080" w:hanging="360"/>
      </w:pPr>
    </w:lvl>
    <w:lvl w:ilvl="1" w:tplc="5B50A9E4">
      <w:start w:val="1"/>
      <w:numFmt w:val="lowerLetter"/>
      <w:lvlText w:val="%2."/>
      <w:lvlJc w:val="left"/>
      <w:pPr>
        <w:ind w:left="1800" w:hanging="360"/>
      </w:pPr>
    </w:lvl>
    <w:lvl w:ilvl="2" w:tplc="16F88E24">
      <w:start w:val="1"/>
      <w:numFmt w:val="lowerRoman"/>
      <w:lvlText w:val="%3."/>
      <w:lvlJc w:val="right"/>
      <w:pPr>
        <w:ind w:left="2520" w:hanging="180"/>
      </w:pPr>
    </w:lvl>
    <w:lvl w:ilvl="3" w:tplc="6D64EDF4">
      <w:start w:val="1"/>
      <w:numFmt w:val="decimal"/>
      <w:lvlText w:val="%4."/>
      <w:lvlJc w:val="left"/>
      <w:pPr>
        <w:ind w:left="3240" w:hanging="360"/>
      </w:pPr>
    </w:lvl>
    <w:lvl w:ilvl="4" w:tplc="46905EE4">
      <w:start w:val="1"/>
      <w:numFmt w:val="lowerLetter"/>
      <w:lvlText w:val="%5."/>
      <w:lvlJc w:val="left"/>
      <w:pPr>
        <w:ind w:left="3960" w:hanging="360"/>
      </w:pPr>
    </w:lvl>
    <w:lvl w:ilvl="5" w:tplc="A764456E">
      <w:start w:val="1"/>
      <w:numFmt w:val="lowerRoman"/>
      <w:lvlText w:val="%6."/>
      <w:lvlJc w:val="right"/>
      <w:pPr>
        <w:ind w:left="4680" w:hanging="180"/>
      </w:pPr>
    </w:lvl>
    <w:lvl w:ilvl="6" w:tplc="E0CED460">
      <w:start w:val="1"/>
      <w:numFmt w:val="decimal"/>
      <w:lvlText w:val="%7."/>
      <w:lvlJc w:val="left"/>
      <w:pPr>
        <w:ind w:left="5400" w:hanging="360"/>
      </w:pPr>
    </w:lvl>
    <w:lvl w:ilvl="7" w:tplc="E7E618B0">
      <w:start w:val="1"/>
      <w:numFmt w:val="lowerLetter"/>
      <w:lvlText w:val="%8."/>
      <w:lvlJc w:val="left"/>
      <w:pPr>
        <w:ind w:left="6120" w:hanging="360"/>
      </w:pPr>
    </w:lvl>
    <w:lvl w:ilvl="8" w:tplc="6F9C2CAA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594CCA"/>
    <w:multiLevelType w:val="hybridMultilevel"/>
    <w:tmpl w:val="1A78C4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B6759"/>
    <w:multiLevelType w:val="hybridMultilevel"/>
    <w:tmpl w:val="56E89D90"/>
    <w:lvl w:ilvl="0" w:tplc="3D9E6188">
      <w:start w:val="1"/>
      <w:numFmt w:val="bullet"/>
      <w:lvlText w:val=""/>
      <w:lvlJc w:val="left"/>
      <w:pPr>
        <w:ind w:left="720" w:hanging="283"/>
      </w:pPr>
      <w:rPr>
        <w:rFonts w:ascii="Symbol" w:hAnsi="Symbol" w:hint="default"/>
      </w:rPr>
    </w:lvl>
    <w:lvl w:ilvl="1" w:tplc="F2C87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D8C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87A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C2D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52F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0A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22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764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411D2"/>
    <w:multiLevelType w:val="hybridMultilevel"/>
    <w:tmpl w:val="912A8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777F8"/>
    <w:multiLevelType w:val="hybridMultilevel"/>
    <w:tmpl w:val="BF6C115A"/>
    <w:lvl w:ilvl="0" w:tplc="9F3C405E">
      <w:start w:val="1"/>
      <w:numFmt w:val="decimal"/>
      <w:pStyle w:val="SIT-NUMBER-LIST"/>
      <w:lvlText w:val="%1."/>
      <w:lvlJc w:val="left"/>
      <w:pPr>
        <w:ind w:left="1287" w:hanging="360"/>
      </w:pPr>
      <w:rPr>
        <w:rFonts w:hint="default"/>
        <w:color w:val="FF684D"/>
      </w:rPr>
    </w:lvl>
    <w:lvl w:ilvl="1" w:tplc="080C0019" w:tentative="1">
      <w:start w:val="1"/>
      <w:numFmt w:val="lowerLetter"/>
      <w:lvlText w:val="%2."/>
      <w:lvlJc w:val="left"/>
      <w:pPr>
        <w:ind w:left="2007" w:hanging="360"/>
      </w:pPr>
    </w:lvl>
    <w:lvl w:ilvl="2" w:tplc="080C001B" w:tentative="1">
      <w:start w:val="1"/>
      <w:numFmt w:val="lowerRoman"/>
      <w:lvlText w:val="%3."/>
      <w:lvlJc w:val="right"/>
      <w:pPr>
        <w:ind w:left="2727" w:hanging="180"/>
      </w:pPr>
    </w:lvl>
    <w:lvl w:ilvl="3" w:tplc="080C000F" w:tentative="1">
      <w:start w:val="1"/>
      <w:numFmt w:val="decimal"/>
      <w:lvlText w:val="%4."/>
      <w:lvlJc w:val="left"/>
      <w:pPr>
        <w:ind w:left="3447" w:hanging="360"/>
      </w:pPr>
    </w:lvl>
    <w:lvl w:ilvl="4" w:tplc="080C0019" w:tentative="1">
      <w:start w:val="1"/>
      <w:numFmt w:val="lowerLetter"/>
      <w:lvlText w:val="%5."/>
      <w:lvlJc w:val="left"/>
      <w:pPr>
        <w:ind w:left="4167" w:hanging="360"/>
      </w:pPr>
    </w:lvl>
    <w:lvl w:ilvl="5" w:tplc="080C001B" w:tentative="1">
      <w:start w:val="1"/>
      <w:numFmt w:val="lowerRoman"/>
      <w:lvlText w:val="%6."/>
      <w:lvlJc w:val="right"/>
      <w:pPr>
        <w:ind w:left="4887" w:hanging="180"/>
      </w:pPr>
    </w:lvl>
    <w:lvl w:ilvl="6" w:tplc="080C000F" w:tentative="1">
      <w:start w:val="1"/>
      <w:numFmt w:val="decimal"/>
      <w:lvlText w:val="%7."/>
      <w:lvlJc w:val="left"/>
      <w:pPr>
        <w:ind w:left="5607" w:hanging="360"/>
      </w:pPr>
    </w:lvl>
    <w:lvl w:ilvl="7" w:tplc="080C0019" w:tentative="1">
      <w:start w:val="1"/>
      <w:numFmt w:val="lowerLetter"/>
      <w:lvlText w:val="%8."/>
      <w:lvlJc w:val="left"/>
      <w:pPr>
        <w:ind w:left="6327" w:hanging="360"/>
      </w:pPr>
    </w:lvl>
    <w:lvl w:ilvl="8" w:tplc="08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B5817A6"/>
    <w:multiLevelType w:val="hybridMultilevel"/>
    <w:tmpl w:val="6C3EE1C4"/>
    <w:lvl w:ilvl="0" w:tplc="B0566888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F64031"/>
    <w:multiLevelType w:val="hybridMultilevel"/>
    <w:tmpl w:val="6DE4263C"/>
    <w:lvl w:ilvl="0" w:tplc="5164E8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3C743F"/>
    <w:multiLevelType w:val="hybridMultilevel"/>
    <w:tmpl w:val="C4C44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65B5A"/>
    <w:multiLevelType w:val="hybridMultilevel"/>
    <w:tmpl w:val="95F080D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94E4B"/>
    <w:multiLevelType w:val="hybridMultilevel"/>
    <w:tmpl w:val="B3986AF2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F02A5A"/>
    <w:multiLevelType w:val="hybridMultilevel"/>
    <w:tmpl w:val="180E3D5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15B0F"/>
    <w:multiLevelType w:val="hybridMultilevel"/>
    <w:tmpl w:val="393657A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B5623"/>
    <w:multiLevelType w:val="hybridMultilevel"/>
    <w:tmpl w:val="A4D62908"/>
    <w:lvl w:ilvl="0" w:tplc="100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0570EF6"/>
    <w:multiLevelType w:val="hybridMultilevel"/>
    <w:tmpl w:val="9208E0DE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6F4F65"/>
    <w:multiLevelType w:val="hybridMultilevel"/>
    <w:tmpl w:val="1E006D0A"/>
    <w:lvl w:ilvl="0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3738666">
    <w:abstractNumId w:val="7"/>
  </w:num>
  <w:num w:numId="2" w16cid:durableId="1175219482">
    <w:abstractNumId w:val="24"/>
  </w:num>
  <w:num w:numId="3" w16cid:durableId="502597107">
    <w:abstractNumId w:val="20"/>
  </w:num>
  <w:num w:numId="4" w16cid:durableId="701201338">
    <w:abstractNumId w:val="4"/>
  </w:num>
  <w:num w:numId="5" w16cid:durableId="770514098">
    <w:abstractNumId w:val="22"/>
  </w:num>
  <w:num w:numId="6" w16cid:durableId="205679715">
    <w:abstractNumId w:val="26"/>
  </w:num>
  <w:num w:numId="7" w16cid:durableId="1948585711">
    <w:abstractNumId w:val="18"/>
  </w:num>
  <w:num w:numId="8" w16cid:durableId="88739660">
    <w:abstractNumId w:val="11"/>
  </w:num>
  <w:num w:numId="9" w16cid:durableId="115830444">
    <w:abstractNumId w:val="28"/>
  </w:num>
  <w:num w:numId="10" w16cid:durableId="1885631005">
    <w:abstractNumId w:val="31"/>
  </w:num>
  <w:num w:numId="11" w16cid:durableId="926618553">
    <w:abstractNumId w:val="17"/>
  </w:num>
  <w:num w:numId="12" w16cid:durableId="32660387">
    <w:abstractNumId w:val="27"/>
  </w:num>
  <w:num w:numId="13" w16cid:durableId="525023037">
    <w:abstractNumId w:val="33"/>
  </w:num>
  <w:num w:numId="14" w16cid:durableId="993339168">
    <w:abstractNumId w:val="30"/>
  </w:num>
  <w:num w:numId="15" w16cid:durableId="140196647">
    <w:abstractNumId w:val="29"/>
  </w:num>
  <w:num w:numId="16" w16cid:durableId="370497384">
    <w:abstractNumId w:val="36"/>
  </w:num>
  <w:num w:numId="17" w16cid:durableId="162821335">
    <w:abstractNumId w:val="6"/>
  </w:num>
  <w:num w:numId="18" w16cid:durableId="76678368">
    <w:abstractNumId w:val="32"/>
  </w:num>
  <w:num w:numId="19" w16cid:durableId="1719355554">
    <w:abstractNumId w:val="1"/>
  </w:num>
  <w:num w:numId="20" w16cid:durableId="1701277241">
    <w:abstractNumId w:val="25"/>
  </w:num>
  <w:num w:numId="21" w16cid:durableId="915867412">
    <w:abstractNumId w:val="12"/>
  </w:num>
  <w:num w:numId="22" w16cid:durableId="1666088754">
    <w:abstractNumId w:val="23"/>
  </w:num>
  <w:num w:numId="23" w16cid:durableId="1997564830">
    <w:abstractNumId w:val="8"/>
  </w:num>
  <w:num w:numId="24" w16cid:durableId="1605068325">
    <w:abstractNumId w:val="21"/>
  </w:num>
  <w:num w:numId="25" w16cid:durableId="316425729">
    <w:abstractNumId w:val="19"/>
  </w:num>
  <w:num w:numId="26" w16cid:durableId="1616058921">
    <w:abstractNumId w:val="5"/>
  </w:num>
  <w:num w:numId="27" w16cid:durableId="1786148899">
    <w:abstractNumId w:val="14"/>
  </w:num>
  <w:num w:numId="28" w16cid:durableId="1171024437">
    <w:abstractNumId w:val="16"/>
  </w:num>
  <w:num w:numId="29" w16cid:durableId="404760735">
    <w:abstractNumId w:val="9"/>
  </w:num>
  <w:num w:numId="30" w16cid:durableId="976450380">
    <w:abstractNumId w:val="15"/>
  </w:num>
  <w:num w:numId="31" w16cid:durableId="2032146317">
    <w:abstractNumId w:val="0"/>
  </w:num>
  <w:num w:numId="32" w16cid:durableId="17588753">
    <w:abstractNumId w:val="34"/>
  </w:num>
  <w:num w:numId="33" w16cid:durableId="2032952816">
    <w:abstractNumId w:val="37"/>
  </w:num>
  <w:num w:numId="34" w16cid:durableId="370499819">
    <w:abstractNumId w:val="10"/>
  </w:num>
  <w:num w:numId="35" w16cid:durableId="348456575">
    <w:abstractNumId w:val="35"/>
  </w:num>
  <w:num w:numId="36" w16cid:durableId="704673045">
    <w:abstractNumId w:val="3"/>
  </w:num>
  <w:num w:numId="37" w16cid:durableId="1961914606">
    <w:abstractNumId w:val="13"/>
  </w:num>
  <w:num w:numId="38" w16cid:durableId="1575310320">
    <w:abstractNumId w:val="38"/>
  </w:num>
  <w:num w:numId="39" w16cid:durableId="44172971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ED"/>
    <w:rsid w:val="00002370"/>
    <w:rsid w:val="00006FB2"/>
    <w:rsid w:val="00013AAA"/>
    <w:rsid w:val="00013B7A"/>
    <w:rsid w:val="00015927"/>
    <w:rsid w:val="00021021"/>
    <w:rsid w:val="000311CE"/>
    <w:rsid w:val="000327F8"/>
    <w:rsid w:val="000347E5"/>
    <w:rsid w:val="00035BB3"/>
    <w:rsid w:val="000412E6"/>
    <w:rsid w:val="00043782"/>
    <w:rsid w:val="00050A17"/>
    <w:rsid w:val="000521EA"/>
    <w:rsid w:val="00057385"/>
    <w:rsid w:val="000615D0"/>
    <w:rsid w:val="0006182B"/>
    <w:rsid w:val="00064C5D"/>
    <w:rsid w:val="00066B05"/>
    <w:rsid w:val="00076CAC"/>
    <w:rsid w:val="00082288"/>
    <w:rsid w:val="000851BA"/>
    <w:rsid w:val="00086942"/>
    <w:rsid w:val="000959C9"/>
    <w:rsid w:val="000A4167"/>
    <w:rsid w:val="000A6A8A"/>
    <w:rsid w:val="000A6E1F"/>
    <w:rsid w:val="000B1582"/>
    <w:rsid w:val="000C25F8"/>
    <w:rsid w:val="000C55AB"/>
    <w:rsid w:val="000C6465"/>
    <w:rsid w:val="000E1936"/>
    <w:rsid w:val="000F0D61"/>
    <w:rsid w:val="000F3137"/>
    <w:rsid w:val="001001EA"/>
    <w:rsid w:val="00104719"/>
    <w:rsid w:val="0010571D"/>
    <w:rsid w:val="00106149"/>
    <w:rsid w:val="00114571"/>
    <w:rsid w:val="00116301"/>
    <w:rsid w:val="00121C12"/>
    <w:rsid w:val="00122325"/>
    <w:rsid w:val="00136CF0"/>
    <w:rsid w:val="001403F2"/>
    <w:rsid w:val="0015266B"/>
    <w:rsid w:val="00155995"/>
    <w:rsid w:val="0016210D"/>
    <w:rsid w:val="0016342B"/>
    <w:rsid w:val="00164B12"/>
    <w:rsid w:val="0016527F"/>
    <w:rsid w:val="00173880"/>
    <w:rsid w:val="0018229B"/>
    <w:rsid w:val="00185173"/>
    <w:rsid w:val="00187262"/>
    <w:rsid w:val="00190168"/>
    <w:rsid w:val="00193C9B"/>
    <w:rsid w:val="00194DDD"/>
    <w:rsid w:val="001970AF"/>
    <w:rsid w:val="001A2969"/>
    <w:rsid w:val="001A3432"/>
    <w:rsid w:val="001A45E2"/>
    <w:rsid w:val="001B2DC2"/>
    <w:rsid w:val="001B4726"/>
    <w:rsid w:val="001C4F3F"/>
    <w:rsid w:val="001C53EE"/>
    <w:rsid w:val="001D069F"/>
    <w:rsid w:val="001D377E"/>
    <w:rsid w:val="001E16D3"/>
    <w:rsid w:val="00201B6F"/>
    <w:rsid w:val="00202943"/>
    <w:rsid w:val="0021017D"/>
    <w:rsid w:val="00215C81"/>
    <w:rsid w:val="002256B6"/>
    <w:rsid w:val="002267DF"/>
    <w:rsid w:val="00227882"/>
    <w:rsid w:val="00240090"/>
    <w:rsid w:val="00241555"/>
    <w:rsid w:val="002531CE"/>
    <w:rsid w:val="00263DFB"/>
    <w:rsid w:val="002643CC"/>
    <w:rsid w:val="00266504"/>
    <w:rsid w:val="00272707"/>
    <w:rsid w:val="002759EC"/>
    <w:rsid w:val="00275DFB"/>
    <w:rsid w:val="0029138E"/>
    <w:rsid w:val="00291BE2"/>
    <w:rsid w:val="00294328"/>
    <w:rsid w:val="00295D8B"/>
    <w:rsid w:val="00297D2B"/>
    <w:rsid w:val="002A71ED"/>
    <w:rsid w:val="002C6956"/>
    <w:rsid w:val="002D3A80"/>
    <w:rsid w:val="002D5346"/>
    <w:rsid w:val="002E02DA"/>
    <w:rsid w:val="002E11F2"/>
    <w:rsid w:val="002F349E"/>
    <w:rsid w:val="002F3CAB"/>
    <w:rsid w:val="00301C9B"/>
    <w:rsid w:val="003037D9"/>
    <w:rsid w:val="00310329"/>
    <w:rsid w:val="00324218"/>
    <w:rsid w:val="00332E16"/>
    <w:rsid w:val="00342507"/>
    <w:rsid w:val="00342899"/>
    <w:rsid w:val="0035071C"/>
    <w:rsid w:val="00351A2D"/>
    <w:rsid w:val="00355E60"/>
    <w:rsid w:val="0036203B"/>
    <w:rsid w:val="00376D50"/>
    <w:rsid w:val="00377600"/>
    <w:rsid w:val="0038166E"/>
    <w:rsid w:val="00382A84"/>
    <w:rsid w:val="003939E5"/>
    <w:rsid w:val="003966CA"/>
    <w:rsid w:val="003A00D7"/>
    <w:rsid w:val="003A193E"/>
    <w:rsid w:val="003A2E0C"/>
    <w:rsid w:val="003B5873"/>
    <w:rsid w:val="003B7859"/>
    <w:rsid w:val="003C473C"/>
    <w:rsid w:val="003C7D25"/>
    <w:rsid w:val="003D05A0"/>
    <w:rsid w:val="003D690E"/>
    <w:rsid w:val="003E394C"/>
    <w:rsid w:val="003E49DB"/>
    <w:rsid w:val="003F02A3"/>
    <w:rsid w:val="003F2D56"/>
    <w:rsid w:val="00400580"/>
    <w:rsid w:val="0040140D"/>
    <w:rsid w:val="00404024"/>
    <w:rsid w:val="004129FE"/>
    <w:rsid w:val="00412D48"/>
    <w:rsid w:val="0042060D"/>
    <w:rsid w:val="00422884"/>
    <w:rsid w:val="00430F0C"/>
    <w:rsid w:val="00432831"/>
    <w:rsid w:val="00440F18"/>
    <w:rsid w:val="00441F27"/>
    <w:rsid w:val="00442334"/>
    <w:rsid w:val="00442DF3"/>
    <w:rsid w:val="00444BA8"/>
    <w:rsid w:val="0044718D"/>
    <w:rsid w:val="004513EB"/>
    <w:rsid w:val="00451FE3"/>
    <w:rsid w:val="00454750"/>
    <w:rsid w:val="004549BB"/>
    <w:rsid w:val="004571B4"/>
    <w:rsid w:val="00462310"/>
    <w:rsid w:val="00467517"/>
    <w:rsid w:val="004749FC"/>
    <w:rsid w:val="00480FF2"/>
    <w:rsid w:val="00494907"/>
    <w:rsid w:val="004A4CD9"/>
    <w:rsid w:val="004A4DC4"/>
    <w:rsid w:val="004A4ED3"/>
    <w:rsid w:val="004B604A"/>
    <w:rsid w:val="004C06F0"/>
    <w:rsid w:val="004C61A4"/>
    <w:rsid w:val="004D5751"/>
    <w:rsid w:val="004E3390"/>
    <w:rsid w:val="004F1C15"/>
    <w:rsid w:val="00502CAC"/>
    <w:rsid w:val="0050345F"/>
    <w:rsid w:val="00511D20"/>
    <w:rsid w:val="00512957"/>
    <w:rsid w:val="00515853"/>
    <w:rsid w:val="00517CEF"/>
    <w:rsid w:val="00525BEA"/>
    <w:rsid w:val="005266CC"/>
    <w:rsid w:val="00534059"/>
    <w:rsid w:val="00546E27"/>
    <w:rsid w:val="00553798"/>
    <w:rsid w:val="00573AD1"/>
    <w:rsid w:val="00590903"/>
    <w:rsid w:val="0059105D"/>
    <w:rsid w:val="005B2512"/>
    <w:rsid w:val="005B494C"/>
    <w:rsid w:val="005C2A7D"/>
    <w:rsid w:val="005C2F96"/>
    <w:rsid w:val="005C6C26"/>
    <w:rsid w:val="005C7B35"/>
    <w:rsid w:val="005E1C8B"/>
    <w:rsid w:val="005E405A"/>
    <w:rsid w:val="005E456D"/>
    <w:rsid w:val="005E4F0A"/>
    <w:rsid w:val="005E6620"/>
    <w:rsid w:val="005F2158"/>
    <w:rsid w:val="005F7292"/>
    <w:rsid w:val="00606C2C"/>
    <w:rsid w:val="006087B0"/>
    <w:rsid w:val="00610769"/>
    <w:rsid w:val="006108C3"/>
    <w:rsid w:val="0061131A"/>
    <w:rsid w:val="00616775"/>
    <w:rsid w:val="0062C875"/>
    <w:rsid w:val="00630D2C"/>
    <w:rsid w:val="006352E4"/>
    <w:rsid w:val="00640E82"/>
    <w:rsid w:val="006413FD"/>
    <w:rsid w:val="00642E43"/>
    <w:rsid w:val="00660EF8"/>
    <w:rsid w:val="0067562B"/>
    <w:rsid w:val="00675E56"/>
    <w:rsid w:val="00677DB8"/>
    <w:rsid w:val="006821C2"/>
    <w:rsid w:val="006A4614"/>
    <w:rsid w:val="006B1131"/>
    <w:rsid w:val="006B7E48"/>
    <w:rsid w:val="006C2B69"/>
    <w:rsid w:val="006C6E93"/>
    <w:rsid w:val="006D2EB9"/>
    <w:rsid w:val="006D3884"/>
    <w:rsid w:val="006E031C"/>
    <w:rsid w:val="006E1381"/>
    <w:rsid w:val="006E2AC0"/>
    <w:rsid w:val="006E67C2"/>
    <w:rsid w:val="006F2A63"/>
    <w:rsid w:val="00704598"/>
    <w:rsid w:val="00704EAB"/>
    <w:rsid w:val="0071047F"/>
    <w:rsid w:val="00716C55"/>
    <w:rsid w:val="00721D20"/>
    <w:rsid w:val="007262D6"/>
    <w:rsid w:val="00742E95"/>
    <w:rsid w:val="00750DFF"/>
    <w:rsid w:val="00753936"/>
    <w:rsid w:val="007609A7"/>
    <w:rsid w:val="00772D31"/>
    <w:rsid w:val="0078214E"/>
    <w:rsid w:val="007832C8"/>
    <w:rsid w:val="00783CB4"/>
    <w:rsid w:val="007850AD"/>
    <w:rsid w:val="00785D8C"/>
    <w:rsid w:val="00794A28"/>
    <w:rsid w:val="007A2A0D"/>
    <w:rsid w:val="007A7A31"/>
    <w:rsid w:val="007C2F3E"/>
    <w:rsid w:val="007D1F59"/>
    <w:rsid w:val="007D33F4"/>
    <w:rsid w:val="007D41FB"/>
    <w:rsid w:val="007D4A0F"/>
    <w:rsid w:val="007F200B"/>
    <w:rsid w:val="007F74BD"/>
    <w:rsid w:val="00803ED2"/>
    <w:rsid w:val="00810173"/>
    <w:rsid w:val="00810EFA"/>
    <w:rsid w:val="0082399E"/>
    <w:rsid w:val="0082683A"/>
    <w:rsid w:val="008307ED"/>
    <w:rsid w:val="0083372B"/>
    <w:rsid w:val="00835264"/>
    <w:rsid w:val="00841825"/>
    <w:rsid w:val="00846A09"/>
    <w:rsid w:val="00852C6F"/>
    <w:rsid w:val="00856F83"/>
    <w:rsid w:val="00857D07"/>
    <w:rsid w:val="008603F2"/>
    <w:rsid w:val="00865B9A"/>
    <w:rsid w:val="00882883"/>
    <w:rsid w:val="00882A8F"/>
    <w:rsid w:val="00882DA5"/>
    <w:rsid w:val="00894BE2"/>
    <w:rsid w:val="00896FE9"/>
    <w:rsid w:val="008A01F3"/>
    <w:rsid w:val="008A029B"/>
    <w:rsid w:val="008A590A"/>
    <w:rsid w:val="008A6874"/>
    <w:rsid w:val="008B10E8"/>
    <w:rsid w:val="008B540E"/>
    <w:rsid w:val="008E51D5"/>
    <w:rsid w:val="008E77F2"/>
    <w:rsid w:val="008F0518"/>
    <w:rsid w:val="00900E5D"/>
    <w:rsid w:val="009207E9"/>
    <w:rsid w:val="00921DD3"/>
    <w:rsid w:val="00932422"/>
    <w:rsid w:val="0093274E"/>
    <w:rsid w:val="0093587F"/>
    <w:rsid w:val="00940247"/>
    <w:rsid w:val="00941EF2"/>
    <w:rsid w:val="00953C99"/>
    <w:rsid w:val="0096421F"/>
    <w:rsid w:val="009642A4"/>
    <w:rsid w:val="00970228"/>
    <w:rsid w:val="009737C0"/>
    <w:rsid w:val="00976A00"/>
    <w:rsid w:val="00983A92"/>
    <w:rsid w:val="009A1BD9"/>
    <w:rsid w:val="009A6BB9"/>
    <w:rsid w:val="009B01D3"/>
    <w:rsid w:val="009D01EB"/>
    <w:rsid w:val="009D22DF"/>
    <w:rsid w:val="009D4B9B"/>
    <w:rsid w:val="009E68CB"/>
    <w:rsid w:val="009F0DB1"/>
    <w:rsid w:val="009F1160"/>
    <w:rsid w:val="009F1246"/>
    <w:rsid w:val="009F3C10"/>
    <w:rsid w:val="009F57E3"/>
    <w:rsid w:val="009F691B"/>
    <w:rsid w:val="00A31807"/>
    <w:rsid w:val="00A321F9"/>
    <w:rsid w:val="00A33155"/>
    <w:rsid w:val="00A35C46"/>
    <w:rsid w:val="00A371B9"/>
    <w:rsid w:val="00A37E55"/>
    <w:rsid w:val="00A44DAC"/>
    <w:rsid w:val="00A44DFC"/>
    <w:rsid w:val="00A50748"/>
    <w:rsid w:val="00A53CFE"/>
    <w:rsid w:val="00A558E3"/>
    <w:rsid w:val="00A55E11"/>
    <w:rsid w:val="00A60B2C"/>
    <w:rsid w:val="00A61C88"/>
    <w:rsid w:val="00A62B07"/>
    <w:rsid w:val="00A64D26"/>
    <w:rsid w:val="00A6668F"/>
    <w:rsid w:val="00A702E8"/>
    <w:rsid w:val="00A72FDD"/>
    <w:rsid w:val="00A775DC"/>
    <w:rsid w:val="00A82636"/>
    <w:rsid w:val="00A96EDA"/>
    <w:rsid w:val="00A975E7"/>
    <w:rsid w:val="00AA160B"/>
    <w:rsid w:val="00AB1686"/>
    <w:rsid w:val="00AB764D"/>
    <w:rsid w:val="00AC22BA"/>
    <w:rsid w:val="00AD64C2"/>
    <w:rsid w:val="00AE26FD"/>
    <w:rsid w:val="00AE725B"/>
    <w:rsid w:val="00AF3DAF"/>
    <w:rsid w:val="00AF52DF"/>
    <w:rsid w:val="00AF6A6E"/>
    <w:rsid w:val="00B0090F"/>
    <w:rsid w:val="00B02699"/>
    <w:rsid w:val="00B306B5"/>
    <w:rsid w:val="00B30A4B"/>
    <w:rsid w:val="00B30DC4"/>
    <w:rsid w:val="00B37955"/>
    <w:rsid w:val="00B42B7B"/>
    <w:rsid w:val="00B579D0"/>
    <w:rsid w:val="00B62F05"/>
    <w:rsid w:val="00B7436B"/>
    <w:rsid w:val="00B75CC9"/>
    <w:rsid w:val="00B80C18"/>
    <w:rsid w:val="00B9352D"/>
    <w:rsid w:val="00B94D41"/>
    <w:rsid w:val="00B97FB4"/>
    <w:rsid w:val="00BA4B46"/>
    <w:rsid w:val="00BC37CA"/>
    <w:rsid w:val="00BC6874"/>
    <w:rsid w:val="00BC86AE"/>
    <w:rsid w:val="00BE0907"/>
    <w:rsid w:val="00BE1ED9"/>
    <w:rsid w:val="00BE3BC3"/>
    <w:rsid w:val="00BF31C6"/>
    <w:rsid w:val="00BF3857"/>
    <w:rsid w:val="00C022B5"/>
    <w:rsid w:val="00C04F75"/>
    <w:rsid w:val="00C072C7"/>
    <w:rsid w:val="00C16BA6"/>
    <w:rsid w:val="00C2031D"/>
    <w:rsid w:val="00C25ABC"/>
    <w:rsid w:val="00C26871"/>
    <w:rsid w:val="00C26D6B"/>
    <w:rsid w:val="00C30228"/>
    <w:rsid w:val="00C31A2A"/>
    <w:rsid w:val="00C37FAC"/>
    <w:rsid w:val="00C45201"/>
    <w:rsid w:val="00C5617F"/>
    <w:rsid w:val="00C61CB4"/>
    <w:rsid w:val="00C62546"/>
    <w:rsid w:val="00C63913"/>
    <w:rsid w:val="00C654F1"/>
    <w:rsid w:val="00C65997"/>
    <w:rsid w:val="00C845B4"/>
    <w:rsid w:val="00C85C21"/>
    <w:rsid w:val="00C867A4"/>
    <w:rsid w:val="00C86E18"/>
    <w:rsid w:val="00C9020A"/>
    <w:rsid w:val="00C903DF"/>
    <w:rsid w:val="00C91938"/>
    <w:rsid w:val="00C955CD"/>
    <w:rsid w:val="00C97383"/>
    <w:rsid w:val="00CA2E01"/>
    <w:rsid w:val="00CA504C"/>
    <w:rsid w:val="00CB0118"/>
    <w:rsid w:val="00CC2632"/>
    <w:rsid w:val="00CD440B"/>
    <w:rsid w:val="00D0039A"/>
    <w:rsid w:val="00D00D06"/>
    <w:rsid w:val="00D05372"/>
    <w:rsid w:val="00D13887"/>
    <w:rsid w:val="00D15A6D"/>
    <w:rsid w:val="00D16569"/>
    <w:rsid w:val="00D215A3"/>
    <w:rsid w:val="00D255F3"/>
    <w:rsid w:val="00D25745"/>
    <w:rsid w:val="00D352EE"/>
    <w:rsid w:val="00D367F4"/>
    <w:rsid w:val="00D46673"/>
    <w:rsid w:val="00D54BB0"/>
    <w:rsid w:val="00D55458"/>
    <w:rsid w:val="00D5687E"/>
    <w:rsid w:val="00D60123"/>
    <w:rsid w:val="00D708B8"/>
    <w:rsid w:val="00D729EE"/>
    <w:rsid w:val="00D73201"/>
    <w:rsid w:val="00D745F0"/>
    <w:rsid w:val="00D76CB0"/>
    <w:rsid w:val="00D80B4D"/>
    <w:rsid w:val="00D82F8B"/>
    <w:rsid w:val="00D8461F"/>
    <w:rsid w:val="00D90D7E"/>
    <w:rsid w:val="00D9573D"/>
    <w:rsid w:val="00DA0407"/>
    <w:rsid w:val="00DB1A0F"/>
    <w:rsid w:val="00DB7BCA"/>
    <w:rsid w:val="00DC7100"/>
    <w:rsid w:val="00DD313B"/>
    <w:rsid w:val="00DD78B2"/>
    <w:rsid w:val="00DF700C"/>
    <w:rsid w:val="00E0705E"/>
    <w:rsid w:val="00E10997"/>
    <w:rsid w:val="00E10E01"/>
    <w:rsid w:val="00E22B42"/>
    <w:rsid w:val="00E27E4F"/>
    <w:rsid w:val="00E30708"/>
    <w:rsid w:val="00E45F5E"/>
    <w:rsid w:val="00E46617"/>
    <w:rsid w:val="00E63CA0"/>
    <w:rsid w:val="00E747B5"/>
    <w:rsid w:val="00E839A2"/>
    <w:rsid w:val="00E97319"/>
    <w:rsid w:val="00EA4BBF"/>
    <w:rsid w:val="00EB318F"/>
    <w:rsid w:val="00EB32B9"/>
    <w:rsid w:val="00EC4706"/>
    <w:rsid w:val="00EC54D8"/>
    <w:rsid w:val="00EF2007"/>
    <w:rsid w:val="00F047AC"/>
    <w:rsid w:val="00F04E91"/>
    <w:rsid w:val="00F13048"/>
    <w:rsid w:val="00F14323"/>
    <w:rsid w:val="00F16E5C"/>
    <w:rsid w:val="00F253AB"/>
    <w:rsid w:val="00F26373"/>
    <w:rsid w:val="00F35226"/>
    <w:rsid w:val="00F37913"/>
    <w:rsid w:val="00F45A40"/>
    <w:rsid w:val="00F47FB1"/>
    <w:rsid w:val="00F572FF"/>
    <w:rsid w:val="00F618C4"/>
    <w:rsid w:val="00F62986"/>
    <w:rsid w:val="00F71915"/>
    <w:rsid w:val="00F719EA"/>
    <w:rsid w:val="00F81D96"/>
    <w:rsid w:val="00F81E38"/>
    <w:rsid w:val="00F8375D"/>
    <w:rsid w:val="00F83DDA"/>
    <w:rsid w:val="00F85934"/>
    <w:rsid w:val="00F958F1"/>
    <w:rsid w:val="00FA0ED0"/>
    <w:rsid w:val="00FB53C1"/>
    <w:rsid w:val="00FB5B14"/>
    <w:rsid w:val="00FC3B06"/>
    <w:rsid w:val="00FC5D17"/>
    <w:rsid w:val="00FD63CB"/>
    <w:rsid w:val="00FD651E"/>
    <w:rsid w:val="00FE0D48"/>
    <w:rsid w:val="00FE6B92"/>
    <w:rsid w:val="00FF2258"/>
    <w:rsid w:val="00FF500C"/>
    <w:rsid w:val="0145365B"/>
    <w:rsid w:val="01BADD34"/>
    <w:rsid w:val="01F48FD2"/>
    <w:rsid w:val="0218191B"/>
    <w:rsid w:val="022187BE"/>
    <w:rsid w:val="023053F2"/>
    <w:rsid w:val="024AC0EF"/>
    <w:rsid w:val="025CD230"/>
    <w:rsid w:val="02695BD8"/>
    <w:rsid w:val="02D67ADE"/>
    <w:rsid w:val="02DBC6D8"/>
    <w:rsid w:val="02F8CF43"/>
    <w:rsid w:val="0301EF15"/>
    <w:rsid w:val="032CD424"/>
    <w:rsid w:val="035AE812"/>
    <w:rsid w:val="03D644E4"/>
    <w:rsid w:val="042382E5"/>
    <w:rsid w:val="0442EA1E"/>
    <w:rsid w:val="04FF51F3"/>
    <w:rsid w:val="0529F514"/>
    <w:rsid w:val="0569F44C"/>
    <w:rsid w:val="056EF690"/>
    <w:rsid w:val="0570FCF1"/>
    <w:rsid w:val="0593B6BE"/>
    <w:rsid w:val="05BBCA33"/>
    <w:rsid w:val="05DAA89A"/>
    <w:rsid w:val="0608F52D"/>
    <w:rsid w:val="06682604"/>
    <w:rsid w:val="068ED547"/>
    <w:rsid w:val="06A5EE73"/>
    <w:rsid w:val="06B4A913"/>
    <w:rsid w:val="070CC80A"/>
    <w:rsid w:val="071574CB"/>
    <w:rsid w:val="073EC7E8"/>
    <w:rsid w:val="07E77E7D"/>
    <w:rsid w:val="083171AF"/>
    <w:rsid w:val="084B1DE0"/>
    <w:rsid w:val="089670FD"/>
    <w:rsid w:val="08A3D689"/>
    <w:rsid w:val="08ACDD75"/>
    <w:rsid w:val="08D77A62"/>
    <w:rsid w:val="08DEDB3F"/>
    <w:rsid w:val="08F2845E"/>
    <w:rsid w:val="08FCBDDA"/>
    <w:rsid w:val="093D9605"/>
    <w:rsid w:val="098C9F95"/>
    <w:rsid w:val="09A22F69"/>
    <w:rsid w:val="0A2EE561"/>
    <w:rsid w:val="0A509D13"/>
    <w:rsid w:val="0A616F1E"/>
    <w:rsid w:val="0AB27DA6"/>
    <w:rsid w:val="0AB7B608"/>
    <w:rsid w:val="0AED6749"/>
    <w:rsid w:val="0AF8FB58"/>
    <w:rsid w:val="0B3BD3FD"/>
    <w:rsid w:val="0BE51D1D"/>
    <w:rsid w:val="0C6FA628"/>
    <w:rsid w:val="0C7F4BB5"/>
    <w:rsid w:val="0C926F12"/>
    <w:rsid w:val="0CF64CEF"/>
    <w:rsid w:val="0CFE8C99"/>
    <w:rsid w:val="0D24AEAF"/>
    <w:rsid w:val="0D257B8D"/>
    <w:rsid w:val="0D2D724E"/>
    <w:rsid w:val="0D48233C"/>
    <w:rsid w:val="0D6EFACA"/>
    <w:rsid w:val="0D71A4A6"/>
    <w:rsid w:val="0D76DFC8"/>
    <w:rsid w:val="0DDFC313"/>
    <w:rsid w:val="0DEB162C"/>
    <w:rsid w:val="0E01614D"/>
    <w:rsid w:val="0E6AAB91"/>
    <w:rsid w:val="0E7188D8"/>
    <w:rsid w:val="0EC3CC80"/>
    <w:rsid w:val="0EE3430B"/>
    <w:rsid w:val="0F0999FA"/>
    <w:rsid w:val="0F1A2E4C"/>
    <w:rsid w:val="0F57B9C5"/>
    <w:rsid w:val="0F641F25"/>
    <w:rsid w:val="1030C70A"/>
    <w:rsid w:val="103D6324"/>
    <w:rsid w:val="1084A5E1"/>
    <w:rsid w:val="10ADC4F0"/>
    <w:rsid w:val="10D1BFFF"/>
    <w:rsid w:val="10F83AE5"/>
    <w:rsid w:val="11540121"/>
    <w:rsid w:val="11735158"/>
    <w:rsid w:val="11AFD211"/>
    <w:rsid w:val="12916937"/>
    <w:rsid w:val="12ABF889"/>
    <w:rsid w:val="12AEFBAF"/>
    <w:rsid w:val="137ADCE9"/>
    <w:rsid w:val="13924674"/>
    <w:rsid w:val="139BD455"/>
    <w:rsid w:val="13C744CF"/>
    <w:rsid w:val="147DB64A"/>
    <w:rsid w:val="147EBD3A"/>
    <w:rsid w:val="14FE6D0C"/>
    <w:rsid w:val="151A857F"/>
    <w:rsid w:val="15587184"/>
    <w:rsid w:val="155B77B1"/>
    <w:rsid w:val="15D1001B"/>
    <w:rsid w:val="16028B7B"/>
    <w:rsid w:val="1603F359"/>
    <w:rsid w:val="160FCFA4"/>
    <w:rsid w:val="1651C8F6"/>
    <w:rsid w:val="16665037"/>
    <w:rsid w:val="1691B70C"/>
    <w:rsid w:val="16BDB76A"/>
    <w:rsid w:val="16CA6B51"/>
    <w:rsid w:val="16E45F21"/>
    <w:rsid w:val="174489C6"/>
    <w:rsid w:val="177A47B9"/>
    <w:rsid w:val="178CA08A"/>
    <w:rsid w:val="17B227C1"/>
    <w:rsid w:val="17B567D5"/>
    <w:rsid w:val="183AC58E"/>
    <w:rsid w:val="186888DF"/>
    <w:rsid w:val="18DE2D49"/>
    <w:rsid w:val="1926E734"/>
    <w:rsid w:val="194F4B0C"/>
    <w:rsid w:val="195F2D76"/>
    <w:rsid w:val="19DEA6C3"/>
    <w:rsid w:val="19F8C048"/>
    <w:rsid w:val="1A0C44BD"/>
    <w:rsid w:val="1A108C3E"/>
    <w:rsid w:val="1A5143DD"/>
    <w:rsid w:val="1A6FC528"/>
    <w:rsid w:val="1A74B9E0"/>
    <w:rsid w:val="1AC35135"/>
    <w:rsid w:val="1AC8D5E0"/>
    <w:rsid w:val="1B108112"/>
    <w:rsid w:val="1B16440A"/>
    <w:rsid w:val="1B2530E5"/>
    <w:rsid w:val="1B4B1A26"/>
    <w:rsid w:val="1B7824EC"/>
    <w:rsid w:val="1B79D993"/>
    <w:rsid w:val="1B8D40CB"/>
    <w:rsid w:val="1BA5EEE3"/>
    <w:rsid w:val="1C08C2AB"/>
    <w:rsid w:val="1C5893BE"/>
    <w:rsid w:val="1C623050"/>
    <w:rsid w:val="1C84269E"/>
    <w:rsid w:val="1C8800AA"/>
    <w:rsid w:val="1CDCC9E7"/>
    <w:rsid w:val="1D5355DC"/>
    <w:rsid w:val="1DBF55CA"/>
    <w:rsid w:val="1DE6A8D6"/>
    <w:rsid w:val="1DE742E7"/>
    <w:rsid w:val="1E307812"/>
    <w:rsid w:val="1E597A23"/>
    <w:rsid w:val="1E8AC658"/>
    <w:rsid w:val="1E9C096D"/>
    <w:rsid w:val="1ECE3984"/>
    <w:rsid w:val="1EDE0AC7"/>
    <w:rsid w:val="1F29845C"/>
    <w:rsid w:val="1FA94F4A"/>
    <w:rsid w:val="1FD3D1B5"/>
    <w:rsid w:val="20039193"/>
    <w:rsid w:val="2065BC46"/>
    <w:rsid w:val="206D3C8A"/>
    <w:rsid w:val="20F0398D"/>
    <w:rsid w:val="2105D299"/>
    <w:rsid w:val="211D6AC9"/>
    <w:rsid w:val="212853DE"/>
    <w:rsid w:val="21A7D531"/>
    <w:rsid w:val="21AACAE8"/>
    <w:rsid w:val="21B4EBAD"/>
    <w:rsid w:val="2242D9B4"/>
    <w:rsid w:val="22855C52"/>
    <w:rsid w:val="228B0D39"/>
    <w:rsid w:val="228D2772"/>
    <w:rsid w:val="22AF45DC"/>
    <w:rsid w:val="22D726CD"/>
    <w:rsid w:val="232143A8"/>
    <w:rsid w:val="23A12B10"/>
    <w:rsid w:val="23FC3454"/>
    <w:rsid w:val="248DEC54"/>
    <w:rsid w:val="24921730"/>
    <w:rsid w:val="24C0AC70"/>
    <w:rsid w:val="24E651A4"/>
    <w:rsid w:val="253A1AAC"/>
    <w:rsid w:val="255BBBBF"/>
    <w:rsid w:val="2570BF85"/>
    <w:rsid w:val="2578B28C"/>
    <w:rsid w:val="2579D469"/>
    <w:rsid w:val="25A2EA30"/>
    <w:rsid w:val="25A9A7D7"/>
    <w:rsid w:val="25D42966"/>
    <w:rsid w:val="260648E9"/>
    <w:rsid w:val="26250FE1"/>
    <w:rsid w:val="26C5A8DF"/>
    <w:rsid w:val="26D111C5"/>
    <w:rsid w:val="26F76B67"/>
    <w:rsid w:val="26F9F993"/>
    <w:rsid w:val="27230A41"/>
    <w:rsid w:val="27533A2C"/>
    <w:rsid w:val="276725DA"/>
    <w:rsid w:val="279E8A43"/>
    <w:rsid w:val="27B3D0A7"/>
    <w:rsid w:val="27BD04DF"/>
    <w:rsid w:val="2875D09A"/>
    <w:rsid w:val="2882DD88"/>
    <w:rsid w:val="28951FCE"/>
    <w:rsid w:val="28CF444C"/>
    <w:rsid w:val="28E36D4D"/>
    <w:rsid w:val="293974B8"/>
    <w:rsid w:val="2964F372"/>
    <w:rsid w:val="29CF1265"/>
    <w:rsid w:val="29D38D65"/>
    <w:rsid w:val="2A0A92CB"/>
    <w:rsid w:val="2AE83E6D"/>
    <w:rsid w:val="2AF98DDB"/>
    <w:rsid w:val="2B12176E"/>
    <w:rsid w:val="2B4D546E"/>
    <w:rsid w:val="2B64F576"/>
    <w:rsid w:val="2BB2AFF2"/>
    <w:rsid w:val="2C38E1E3"/>
    <w:rsid w:val="2C43BDDD"/>
    <w:rsid w:val="2C582CB6"/>
    <w:rsid w:val="2C5E1D21"/>
    <w:rsid w:val="2C74FD70"/>
    <w:rsid w:val="2CBB5C8E"/>
    <w:rsid w:val="2CD2F0AE"/>
    <w:rsid w:val="2CEE66BF"/>
    <w:rsid w:val="2D41D0D5"/>
    <w:rsid w:val="2D68230F"/>
    <w:rsid w:val="2D92421A"/>
    <w:rsid w:val="2DA88164"/>
    <w:rsid w:val="2DB7058B"/>
    <w:rsid w:val="2E731F4F"/>
    <w:rsid w:val="2E9965CB"/>
    <w:rsid w:val="2EB6F27D"/>
    <w:rsid w:val="2ECDDA6A"/>
    <w:rsid w:val="2F3B2B66"/>
    <w:rsid w:val="2FBF7D09"/>
    <w:rsid w:val="2FC775DC"/>
    <w:rsid w:val="30230FDE"/>
    <w:rsid w:val="3085E4D1"/>
    <w:rsid w:val="309CAD25"/>
    <w:rsid w:val="315BA443"/>
    <w:rsid w:val="3172B7B0"/>
    <w:rsid w:val="31A64123"/>
    <w:rsid w:val="31BA454B"/>
    <w:rsid w:val="31CFF5F6"/>
    <w:rsid w:val="330CA30C"/>
    <w:rsid w:val="33E259FD"/>
    <w:rsid w:val="33E6EE47"/>
    <w:rsid w:val="3413F742"/>
    <w:rsid w:val="3450893E"/>
    <w:rsid w:val="349E52D3"/>
    <w:rsid w:val="34F5F35E"/>
    <w:rsid w:val="34FA2042"/>
    <w:rsid w:val="35061A97"/>
    <w:rsid w:val="3511AF2E"/>
    <w:rsid w:val="3598078D"/>
    <w:rsid w:val="35B36D20"/>
    <w:rsid w:val="367B4B4C"/>
    <w:rsid w:val="36EFE07F"/>
    <w:rsid w:val="36FE78F8"/>
    <w:rsid w:val="37BCD6F5"/>
    <w:rsid w:val="37E44B98"/>
    <w:rsid w:val="382B1069"/>
    <w:rsid w:val="3868941B"/>
    <w:rsid w:val="38AAE5FF"/>
    <w:rsid w:val="3906595A"/>
    <w:rsid w:val="3951A506"/>
    <w:rsid w:val="3954F694"/>
    <w:rsid w:val="396D1623"/>
    <w:rsid w:val="399EB84A"/>
    <w:rsid w:val="39E4C873"/>
    <w:rsid w:val="3A652FAF"/>
    <w:rsid w:val="3A74ED46"/>
    <w:rsid w:val="3AF11734"/>
    <w:rsid w:val="3B0FED93"/>
    <w:rsid w:val="3B2E68DE"/>
    <w:rsid w:val="3B3947C2"/>
    <w:rsid w:val="3B451D9F"/>
    <w:rsid w:val="3B61A884"/>
    <w:rsid w:val="3BB5E9B6"/>
    <w:rsid w:val="3BDB1172"/>
    <w:rsid w:val="3C1CEC68"/>
    <w:rsid w:val="3C39AE47"/>
    <w:rsid w:val="3C59C0A5"/>
    <w:rsid w:val="3C729918"/>
    <w:rsid w:val="3C7F2F85"/>
    <w:rsid w:val="3CBF667E"/>
    <w:rsid w:val="3CD927ED"/>
    <w:rsid w:val="3CEE34C1"/>
    <w:rsid w:val="3D1264AB"/>
    <w:rsid w:val="3D472B29"/>
    <w:rsid w:val="3D6F7EFD"/>
    <w:rsid w:val="3E68C219"/>
    <w:rsid w:val="3F211C92"/>
    <w:rsid w:val="3F3F4E84"/>
    <w:rsid w:val="3F812F1F"/>
    <w:rsid w:val="3F937607"/>
    <w:rsid w:val="3FA9EB08"/>
    <w:rsid w:val="3FBAAAA0"/>
    <w:rsid w:val="3FCC701C"/>
    <w:rsid w:val="3FE79324"/>
    <w:rsid w:val="405C7FC6"/>
    <w:rsid w:val="40A1535F"/>
    <w:rsid w:val="40B197A3"/>
    <w:rsid w:val="40D02E1F"/>
    <w:rsid w:val="40E1CE80"/>
    <w:rsid w:val="414EAA1A"/>
    <w:rsid w:val="4177FFF9"/>
    <w:rsid w:val="41AE73A2"/>
    <w:rsid w:val="4219CA8F"/>
    <w:rsid w:val="4228A8DA"/>
    <w:rsid w:val="4311F280"/>
    <w:rsid w:val="435537C4"/>
    <w:rsid w:val="43628A05"/>
    <w:rsid w:val="4385DE02"/>
    <w:rsid w:val="4390A010"/>
    <w:rsid w:val="43920D6E"/>
    <w:rsid w:val="43BCE60D"/>
    <w:rsid w:val="43C27B6A"/>
    <w:rsid w:val="43E2EEBA"/>
    <w:rsid w:val="444D10C5"/>
    <w:rsid w:val="44595D67"/>
    <w:rsid w:val="455B6E71"/>
    <w:rsid w:val="464BDEAA"/>
    <w:rsid w:val="469C7DF0"/>
    <w:rsid w:val="46B386A4"/>
    <w:rsid w:val="46DCDD5F"/>
    <w:rsid w:val="46E5471F"/>
    <w:rsid w:val="46F7A965"/>
    <w:rsid w:val="47A3EA41"/>
    <w:rsid w:val="47C4729F"/>
    <w:rsid w:val="47D0F29B"/>
    <w:rsid w:val="480B9761"/>
    <w:rsid w:val="482DC458"/>
    <w:rsid w:val="48ACCB40"/>
    <w:rsid w:val="48DC4BA0"/>
    <w:rsid w:val="48DEB0C0"/>
    <w:rsid w:val="49300ECD"/>
    <w:rsid w:val="4937A781"/>
    <w:rsid w:val="4A160E59"/>
    <w:rsid w:val="4A28AA54"/>
    <w:rsid w:val="4A39B393"/>
    <w:rsid w:val="4A9C62D3"/>
    <w:rsid w:val="4AC4585E"/>
    <w:rsid w:val="4B55A3CF"/>
    <w:rsid w:val="4BDEC589"/>
    <w:rsid w:val="4C666A36"/>
    <w:rsid w:val="4C7C9F75"/>
    <w:rsid w:val="4C7F5CB6"/>
    <w:rsid w:val="4C9A9E2F"/>
    <w:rsid w:val="4D5FF4BA"/>
    <w:rsid w:val="4D69B5F7"/>
    <w:rsid w:val="4D774487"/>
    <w:rsid w:val="4D8E637D"/>
    <w:rsid w:val="4DA0FAC9"/>
    <w:rsid w:val="4DC0C120"/>
    <w:rsid w:val="4DE6AD69"/>
    <w:rsid w:val="4DFF4163"/>
    <w:rsid w:val="4E4561AF"/>
    <w:rsid w:val="4E70C1BB"/>
    <w:rsid w:val="4ECE9168"/>
    <w:rsid w:val="4F8596A8"/>
    <w:rsid w:val="4FACE664"/>
    <w:rsid w:val="50086944"/>
    <w:rsid w:val="509BDEDA"/>
    <w:rsid w:val="514E81DD"/>
    <w:rsid w:val="5150F1A4"/>
    <w:rsid w:val="5196BC19"/>
    <w:rsid w:val="51C2E3AF"/>
    <w:rsid w:val="51C3FC4C"/>
    <w:rsid w:val="51C72B17"/>
    <w:rsid w:val="5219457C"/>
    <w:rsid w:val="52284764"/>
    <w:rsid w:val="5242CC4F"/>
    <w:rsid w:val="52572397"/>
    <w:rsid w:val="5278DD86"/>
    <w:rsid w:val="528F6B99"/>
    <w:rsid w:val="52AEF2A4"/>
    <w:rsid w:val="52DDB2ED"/>
    <w:rsid w:val="535A2835"/>
    <w:rsid w:val="5385F021"/>
    <w:rsid w:val="53E2CDFD"/>
    <w:rsid w:val="543AA620"/>
    <w:rsid w:val="54553219"/>
    <w:rsid w:val="55791C87"/>
    <w:rsid w:val="55C5D479"/>
    <w:rsid w:val="55D84D10"/>
    <w:rsid w:val="566ECBD6"/>
    <w:rsid w:val="5672D449"/>
    <w:rsid w:val="56D3D465"/>
    <w:rsid w:val="56EE7528"/>
    <w:rsid w:val="570DE479"/>
    <w:rsid w:val="5719F8D5"/>
    <w:rsid w:val="572878B7"/>
    <w:rsid w:val="57775616"/>
    <w:rsid w:val="5783B10C"/>
    <w:rsid w:val="57DE8E0A"/>
    <w:rsid w:val="57F8A8E9"/>
    <w:rsid w:val="58130204"/>
    <w:rsid w:val="581A5A17"/>
    <w:rsid w:val="582C638A"/>
    <w:rsid w:val="5875D1F4"/>
    <w:rsid w:val="588057E3"/>
    <w:rsid w:val="592C6DF6"/>
    <w:rsid w:val="593E0CF5"/>
    <w:rsid w:val="594F2D84"/>
    <w:rsid w:val="595DB1B3"/>
    <w:rsid w:val="59F8C02E"/>
    <w:rsid w:val="5A3538CC"/>
    <w:rsid w:val="5A3FFA3B"/>
    <w:rsid w:val="5A8793F3"/>
    <w:rsid w:val="5A957A84"/>
    <w:rsid w:val="5B23B1C2"/>
    <w:rsid w:val="5B6D825F"/>
    <w:rsid w:val="5BAF0B12"/>
    <w:rsid w:val="5BC536C4"/>
    <w:rsid w:val="5BE50F24"/>
    <w:rsid w:val="5C87284B"/>
    <w:rsid w:val="5CBAF4F8"/>
    <w:rsid w:val="5D02373E"/>
    <w:rsid w:val="5D07223D"/>
    <w:rsid w:val="5D0F674F"/>
    <w:rsid w:val="5D2EAACF"/>
    <w:rsid w:val="5D4BDB2A"/>
    <w:rsid w:val="5DF82644"/>
    <w:rsid w:val="5DFB72E1"/>
    <w:rsid w:val="5E8BA25C"/>
    <w:rsid w:val="5F00156D"/>
    <w:rsid w:val="5F37AA65"/>
    <w:rsid w:val="5F619ADD"/>
    <w:rsid w:val="5F8BF161"/>
    <w:rsid w:val="5FCBEAAA"/>
    <w:rsid w:val="5FED7675"/>
    <w:rsid w:val="600C4F50"/>
    <w:rsid w:val="608B251A"/>
    <w:rsid w:val="609B2F0A"/>
    <w:rsid w:val="60DBED92"/>
    <w:rsid w:val="613F1E34"/>
    <w:rsid w:val="61CF4551"/>
    <w:rsid w:val="62F0C062"/>
    <w:rsid w:val="6370BD59"/>
    <w:rsid w:val="63DA131A"/>
    <w:rsid w:val="646378F9"/>
    <w:rsid w:val="6499208B"/>
    <w:rsid w:val="64CDF07E"/>
    <w:rsid w:val="6519B6C5"/>
    <w:rsid w:val="6546266A"/>
    <w:rsid w:val="65631FA2"/>
    <w:rsid w:val="6573E553"/>
    <w:rsid w:val="65D18DC4"/>
    <w:rsid w:val="66040D2E"/>
    <w:rsid w:val="668EDEAF"/>
    <w:rsid w:val="672D43E9"/>
    <w:rsid w:val="67552DBE"/>
    <w:rsid w:val="678982A3"/>
    <w:rsid w:val="67CC1419"/>
    <w:rsid w:val="67CF7B1F"/>
    <w:rsid w:val="680AF828"/>
    <w:rsid w:val="687B8ED2"/>
    <w:rsid w:val="68BDD881"/>
    <w:rsid w:val="6913C555"/>
    <w:rsid w:val="69236E18"/>
    <w:rsid w:val="69BE6B6B"/>
    <w:rsid w:val="69BEBC47"/>
    <w:rsid w:val="69D79491"/>
    <w:rsid w:val="6A06B99D"/>
    <w:rsid w:val="6A1D3FE7"/>
    <w:rsid w:val="6AF72D40"/>
    <w:rsid w:val="6AFAFAAD"/>
    <w:rsid w:val="6B345A0B"/>
    <w:rsid w:val="6B3645EC"/>
    <w:rsid w:val="6B4CC51B"/>
    <w:rsid w:val="6BDDB57B"/>
    <w:rsid w:val="6BF740F5"/>
    <w:rsid w:val="6C2445F8"/>
    <w:rsid w:val="6C3C7A68"/>
    <w:rsid w:val="6C40F785"/>
    <w:rsid w:val="6C781F5B"/>
    <w:rsid w:val="6C9BAC82"/>
    <w:rsid w:val="6CC17EA3"/>
    <w:rsid w:val="6CF38678"/>
    <w:rsid w:val="6D46F3E3"/>
    <w:rsid w:val="6D6F6E7E"/>
    <w:rsid w:val="6DB67880"/>
    <w:rsid w:val="6E09DC51"/>
    <w:rsid w:val="6E2F88A8"/>
    <w:rsid w:val="6E4B2768"/>
    <w:rsid w:val="6E8864FB"/>
    <w:rsid w:val="6EADB4E3"/>
    <w:rsid w:val="6EE9223A"/>
    <w:rsid w:val="6F062DD1"/>
    <w:rsid w:val="6F38269D"/>
    <w:rsid w:val="6F38BA15"/>
    <w:rsid w:val="6F68F254"/>
    <w:rsid w:val="701F71A1"/>
    <w:rsid w:val="707ECD09"/>
    <w:rsid w:val="712147FD"/>
    <w:rsid w:val="71AF71CA"/>
    <w:rsid w:val="71C5D8C8"/>
    <w:rsid w:val="71D36E36"/>
    <w:rsid w:val="71DFE8AA"/>
    <w:rsid w:val="72266FE5"/>
    <w:rsid w:val="727DC2DC"/>
    <w:rsid w:val="73C62BD4"/>
    <w:rsid w:val="73F02729"/>
    <w:rsid w:val="740040F3"/>
    <w:rsid w:val="74158BDE"/>
    <w:rsid w:val="74D35DDE"/>
    <w:rsid w:val="75110CB8"/>
    <w:rsid w:val="75380F46"/>
    <w:rsid w:val="75404623"/>
    <w:rsid w:val="761F67B0"/>
    <w:rsid w:val="762EF317"/>
    <w:rsid w:val="7655EEF1"/>
    <w:rsid w:val="765E0FBC"/>
    <w:rsid w:val="767E41FB"/>
    <w:rsid w:val="76C913E9"/>
    <w:rsid w:val="76E0A072"/>
    <w:rsid w:val="76E48C06"/>
    <w:rsid w:val="77557713"/>
    <w:rsid w:val="77570225"/>
    <w:rsid w:val="77711C59"/>
    <w:rsid w:val="77A9FBF3"/>
    <w:rsid w:val="77D16EE4"/>
    <w:rsid w:val="781DD2B5"/>
    <w:rsid w:val="781F047A"/>
    <w:rsid w:val="78233617"/>
    <w:rsid w:val="785C517F"/>
    <w:rsid w:val="786C1B91"/>
    <w:rsid w:val="7916D5D1"/>
    <w:rsid w:val="793F3495"/>
    <w:rsid w:val="794572B6"/>
    <w:rsid w:val="79562DDD"/>
    <w:rsid w:val="795CBDBB"/>
    <w:rsid w:val="795CF5BE"/>
    <w:rsid w:val="798F4674"/>
    <w:rsid w:val="79D19EDD"/>
    <w:rsid w:val="79E360CB"/>
    <w:rsid w:val="7A26108E"/>
    <w:rsid w:val="7A52204E"/>
    <w:rsid w:val="7A85C381"/>
    <w:rsid w:val="7A9B24D6"/>
    <w:rsid w:val="7AACD2D0"/>
    <w:rsid w:val="7AC57A61"/>
    <w:rsid w:val="7AC61393"/>
    <w:rsid w:val="7B3A2693"/>
    <w:rsid w:val="7B7EE9ED"/>
    <w:rsid w:val="7B99143F"/>
    <w:rsid w:val="7C757B18"/>
    <w:rsid w:val="7CF55F2D"/>
    <w:rsid w:val="7D0676A2"/>
    <w:rsid w:val="7D0E308F"/>
    <w:rsid w:val="7D447EB0"/>
    <w:rsid w:val="7D5BFCCF"/>
    <w:rsid w:val="7D67C006"/>
    <w:rsid w:val="7D68B871"/>
    <w:rsid w:val="7DEA123F"/>
    <w:rsid w:val="7E03B25A"/>
    <w:rsid w:val="7E4AD83C"/>
    <w:rsid w:val="7EA65FB8"/>
    <w:rsid w:val="7EAC435C"/>
    <w:rsid w:val="7F56867E"/>
    <w:rsid w:val="7F6CAB2C"/>
    <w:rsid w:val="7F7EE36B"/>
    <w:rsid w:val="7F8CE6AA"/>
    <w:rsid w:val="7FB4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15AABF08"/>
  <w15:docId w15:val="{837B3625-EF0E-443A-8EDF-1107F2E2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EFA"/>
    <w:pPr>
      <w:spacing w:after="0" w:line="240" w:lineRule="auto"/>
    </w:pPr>
    <w:rPr>
      <w:rFonts w:ascii="Poppins" w:eastAsia="Cambria" w:hAnsi="Poppins" w:cs="Times New Roman"/>
      <w:sz w:val="20"/>
      <w:szCs w:val="24"/>
      <w:lang w:val="es-ES_tradnl"/>
    </w:rPr>
  </w:style>
  <w:style w:type="paragraph" w:styleId="Heading1">
    <w:name w:val="heading 1"/>
    <w:basedOn w:val="Normal"/>
    <w:link w:val="Heading1Char"/>
    <w:uiPriority w:val="9"/>
    <w:qFormat/>
    <w:rsid w:val="008307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SIT-LS"/>
    <w:next w:val="Normal"/>
    <w:link w:val="Heading2Char"/>
    <w:uiPriority w:val="9"/>
    <w:unhideWhenUsed/>
    <w:qFormat/>
    <w:rsid w:val="00A60B2C"/>
    <w:pPr>
      <w:keepLines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65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tHeading3">
    <w:name w:val="Rat Heading 3"/>
    <w:basedOn w:val="Normal"/>
    <w:link w:val="RatHeading3Char"/>
    <w:autoRedefine/>
    <w:qFormat/>
    <w:rsid w:val="00412D48"/>
    <w:pPr>
      <w:jc w:val="both"/>
    </w:pPr>
    <w:rPr>
      <w:b/>
      <w:i/>
    </w:rPr>
  </w:style>
  <w:style w:type="character" w:customStyle="1" w:styleId="RatHeading3Char">
    <w:name w:val="Rat Heading 3 Char"/>
    <w:basedOn w:val="DefaultParagraphFont"/>
    <w:link w:val="RatHeading3"/>
    <w:rsid w:val="00412D48"/>
    <w:rPr>
      <w:b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307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307ED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8307ED"/>
  </w:style>
  <w:style w:type="character" w:styleId="Hyperlink">
    <w:name w:val="Hyperlink"/>
    <w:basedOn w:val="DefaultParagraphFont"/>
    <w:uiPriority w:val="99"/>
    <w:unhideWhenUsed/>
    <w:rsid w:val="008307ED"/>
    <w:rPr>
      <w:color w:val="0000FF"/>
      <w:u w:val="single"/>
    </w:rPr>
  </w:style>
  <w:style w:type="paragraph" w:styleId="ListParagraph">
    <w:name w:val="List Paragraph"/>
    <w:aliases w:val="SIT-BULLETS"/>
    <w:basedOn w:val="Normal"/>
    <w:uiPriority w:val="34"/>
    <w:qFormat/>
    <w:rsid w:val="00F16E5C"/>
    <w:pPr>
      <w:ind w:left="720"/>
      <w:contextualSpacing/>
    </w:pPr>
  </w:style>
  <w:style w:type="table" w:styleId="TableGrid">
    <w:name w:val="Table Grid"/>
    <w:basedOn w:val="TableNormal"/>
    <w:uiPriority w:val="59"/>
    <w:rsid w:val="00F1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39A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599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997"/>
    <w:rPr>
      <w:rFonts w:ascii="Cambria" w:eastAsia="Cambria" w:hAnsi="Cambria" w:cs="Times New Roman"/>
      <w:sz w:val="24"/>
      <w:szCs w:val="24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C6599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997"/>
    <w:rPr>
      <w:rFonts w:ascii="Cambria" w:eastAsia="Cambria" w:hAnsi="Cambria" w:cs="Times New Roman"/>
      <w:sz w:val="24"/>
      <w:szCs w:val="24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726"/>
    <w:rPr>
      <w:rFonts w:ascii="Tahoma" w:eastAsia="Cambria" w:hAnsi="Tahoma" w:cs="Tahoma"/>
      <w:sz w:val="16"/>
      <w:szCs w:val="16"/>
      <w:lang w:val="es-ES_tradnl"/>
    </w:rPr>
  </w:style>
  <w:style w:type="character" w:styleId="FollowedHyperlink">
    <w:name w:val="FollowedHyperlink"/>
    <w:basedOn w:val="DefaultParagraphFont"/>
    <w:uiPriority w:val="99"/>
    <w:semiHidden/>
    <w:unhideWhenUsed/>
    <w:rsid w:val="00215C81"/>
    <w:rPr>
      <w:color w:val="800080" w:themeColor="followedHyperlink"/>
      <w:u w:val="single"/>
    </w:rPr>
  </w:style>
  <w:style w:type="paragraph" w:styleId="Title">
    <w:name w:val="Title"/>
    <w:aliases w:val="SIT-01"/>
    <w:basedOn w:val="Normal"/>
    <w:next w:val="Normal"/>
    <w:link w:val="TitleChar"/>
    <w:uiPriority w:val="10"/>
    <w:qFormat/>
    <w:rsid w:val="00BA4B46"/>
    <w:pPr>
      <w:spacing w:before="120" w:after="120"/>
      <w:contextualSpacing/>
      <w:jc w:val="center"/>
    </w:pPr>
    <w:rPr>
      <w:rFonts w:ascii="Century Gothic" w:eastAsiaTheme="majorEastAsia" w:hAnsi="Century Gothic" w:cstheme="majorBidi"/>
      <w:b/>
      <w:color w:val="03253C"/>
      <w:spacing w:val="-10"/>
      <w:kern w:val="28"/>
      <w:sz w:val="44"/>
      <w:szCs w:val="56"/>
      <w:lang w:val="en-GB"/>
    </w:rPr>
  </w:style>
  <w:style w:type="character" w:customStyle="1" w:styleId="TitleChar">
    <w:name w:val="Title Char"/>
    <w:aliases w:val="SIT-01 Char"/>
    <w:basedOn w:val="DefaultParagraphFont"/>
    <w:link w:val="Title"/>
    <w:uiPriority w:val="10"/>
    <w:rsid w:val="00BA4B46"/>
    <w:rPr>
      <w:rFonts w:ascii="Century Gothic" w:eastAsiaTheme="majorEastAsia" w:hAnsi="Century Gothic" w:cstheme="majorBidi"/>
      <w:b/>
      <w:color w:val="03253C"/>
      <w:spacing w:val="-10"/>
      <w:kern w:val="28"/>
      <w:sz w:val="44"/>
      <w:szCs w:val="56"/>
    </w:rPr>
  </w:style>
  <w:style w:type="paragraph" w:styleId="Subtitle">
    <w:name w:val="Subtitle"/>
    <w:aliases w:val="02-SIT"/>
    <w:basedOn w:val="Normal"/>
    <w:next w:val="Normal"/>
    <w:link w:val="SubtitleChar"/>
    <w:uiPriority w:val="11"/>
    <w:qFormat/>
    <w:rsid w:val="00BA4B46"/>
    <w:pPr>
      <w:numPr>
        <w:ilvl w:val="1"/>
      </w:numPr>
      <w:spacing w:after="240"/>
      <w:contextualSpacing/>
      <w:jc w:val="center"/>
    </w:pPr>
    <w:rPr>
      <w:rFonts w:ascii="Century Gothic" w:eastAsiaTheme="minorEastAsia" w:hAnsi="Century Gothic" w:cstheme="minorBidi"/>
      <w:color w:val="FF684D"/>
      <w:spacing w:val="15"/>
      <w:sz w:val="40"/>
      <w:szCs w:val="22"/>
      <w:lang w:val="en-GB"/>
    </w:rPr>
  </w:style>
  <w:style w:type="character" w:customStyle="1" w:styleId="SubtitleChar">
    <w:name w:val="Subtitle Char"/>
    <w:aliases w:val="02-SIT Char"/>
    <w:basedOn w:val="DefaultParagraphFont"/>
    <w:link w:val="Subtitle"/>
    <w:uiPriority w:val="11"/>
    <w:rsid w:val="00BA4B46"/>
    <w:rPr>
      <w:rFonts w:ascii="Century Gothic" w:eastAsiaTheme="minorEastAsia" w:hAnsi="Century Gothic"/>
      <w:color w:val="FF684D"/>
      <w:spacing w:val="15"/>
      <w:sz w:val="40"/>
    </w:rPr>
  </w:style>
  <w:style w:type="paragraph" w:customStyle="1" w:styleId="SIT-NUMBER-LIST">
    <w:name w:val="SIT-NUMBER-LIST"/>
    <w:basedOn w:val="ListParagraph"/>
    <w:qFormat/>
    <w:rsid w:val="00BA4B46"/>
    <w:pPr>
      <w:numPr>
        <w:numId w:val="9"/>
      </w:numPr>
      <w:spacing w:after="240" w:line="336" w:lineRule="auto"/>
      <w:ind w:left="924" w:hanging="357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BA4B46"/>
    <w:pPr>
      <w:tabs>
        <w:tab w:val="right" w:leader="dot" w:pos="9060"/>
      </w:tabs>
      <w:spacing w:after="100" w:line="336" w:lineRule="auto"/>
      <w:contextualSpacing/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GridTable5Dark-Accent1">
    <w:name w:val="Grid Table 5 Dark Accent 1"/>
    <w:basedOn w:val="TableNormal"/>
    <w:uiPriority w:val="50"/>
    <w:rsid w:val="00BA4B46"/>
    <w:pPr>
      <w:spacing w:after="0" w:line="240" w:lineRule="auto"/>
    </w:pPr>
    <w:rPr>
      <w:lang w:val="fr-B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SIT-LS">
    <w:name w:val="SIT-LS"/>
    <w:basedOn w:val="Normal"/>
    <w:link w:val="SIT-LSChar"/>
    <w:qFormat/>
    <w:rsid w:val="00F719EA"/>
    <w:pPr>
      <w:keepNext/>
      <w:shd w:val="clear" w:color="auto" w:fill="5B312E"/>
      <w:tabs>
        <w:tab w:val="left" w:pos="3615"/>
        <w:tab w:val="center" w:pos="4535"/>
      </w:tabs>
      <w:spacing w:before="120" w:after="120"/>
      <w:contextualSpacing/>
      <w:jc w:val="both"/>
    </w:pPr>
    <w:rPr>
      <w:rFonts w:eastAsiaTheme="minorHAnsi" w:cstheme="minorBidi"/>
      <w:b/>
      <w:color w:val="FFFFFF" w:themeColor="background1"/>
      <w:sz w:val="22"/>
      <w:szCs w:val="22"/>
      <w:lang w:val="en-GB"/>
    </w:rPr>
  </w:style>
  <w:style w:type="character" w:customStyle="1" w:styleId="SIT-LSChar">
    <w:name w:val="SIT-LS Char"/>
    <w:basedOn w:val="DefaultParagraphFont"/>
    <w:link w:val="SIT-LS"/>
    <w:rsid w:val="00F719EA"/>
    <w:rPr>
      <w:rFonts w:ascii="Poppins" w:hAnsi="Poppins"/>
      <w:b/>
      <w:color w:val="FFFFFF" w:themeColor="background1"/>
      <w:shd w:val="clear" w:color="auto" w:fill="5B312E"/>
    </w:rPr>
  </w:style>
  <w:style w:type="character" w:customStyle="1" w:styleId="Heading2Char">
    <w:name w:val="Heading 2 Char"/>
    <w:basedOn w:val="DefaultParagraphFont"/>
    <w:link w:val="Heading2"/>
    <w:uiPriority w:val="9"/>
    <w:rsid w:val="00A60B2C"/>
    <w:rPr>
      <w:rFonts w:ascii="Poppins" w:eastAsiaTheme="majorEastAsia" w:hAnsi="Poppins" w:cstheme="majorBidi"/>
      <w:b/>
      <w:color w:val="FFFFFF" w:themeColor="background1"/>
      <w:szCs w:val="26"/>
      <w:shd w:val="clear" w:color="auto" w:fill="5B312E"/>
    </w:rPr>
  </w:style>
  <w:style w:type="character" w:customStyle="1" w:styleId="Heading3Char">
    <w:name w:val="Heading 3 Char"/>
    <w:basedOn w:val="DefaultParagraphFont"/>
    <w:link w:val="Heading3"/>
    <w:uiPriority w:val="9"/>
    <w:rsid w:val="0026650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paragraph" w:customStyle="1" w:styleId="SIT-TabCaption">
    <w:name w:val="SIT-TabCaption"/>
    <w:basedOn w:val="Caption"/>
    <w:qFormat/>
    <w:rsid w:val="006352E4"/>
    <w:pPr>
      <w:spacing w:before="240" w:after="240" w:line="336" w:lineRule="auto"/>
      <w:contextualSpacing/>
      <w:jc w:val="center"/>
    </w:pPr>
    <w:rPr>
      <w:rFonts w:asciiTheme="minorHAnsi" w:eastAsiaTheme="minorHAnsi" w:hAnsiTheme="minorHAnsi" w:cstheme="minorBidi"/>
      <w:i w:val="0"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2E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76" w:lineRule="auto"/>
      <w:ind w:left="864" w:right="864"/>
      <w:jc w:val="center"/>
    </w:pPr>
    <w:rPr>
      <w:rFonts w:ascii="Century Gothic" w:eastAsia="Times New Roman" w:hAnsi="Century Gothic"/>
      <w:i/>
      <w:iCs/>
      <w:color w:val="4F81BD" w:themeColor="accent1"/>
      <w:spacing w:val="6"/>
      <w:szCs w:val="20"/>
      <w:lang w:val="en-GB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2E4"/>
    <w:rPr>
      <w:rFonts w:ascii="Century Gothic" w:eastAsia="Times New Roman" w:hAnsi="Century Gothic" w:cs="Times New Roman"/>
      <w:i/>
      <w:iCs/>
      <w:color w:val="4F81BD" w:themeColor="accent1"/>
      <w:spacing w:val="6"/>
      <w:sz w:val="20"/>
      <w:szCs w:val="20"/>
      <w:lang w:bidi="en-US"/>
    </w:rPr>
  </w:style>
  <w:style w:type="character" w:styleId="Emphasis">
    <w:name w:val="Emphasis"/>
    <w:basedOn w:val="DefaultParagraphFont"/>
    <w:uiPriority w:val="20"/>
    <w:qFormat/>
    <w:rsid w:val="006352E4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352E4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4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49F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49FC"/>
    <w:rPr>
      <w:rFonts w:ascii="Cambria" w:eastAsia="Cambria" w:hAnsi="Cambria" w:cs="Times New Roman"/>
      <w:sz w:val="20"/>
      <w:szCs w:val="20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9FC"/>
    <w:rPr>
      <w:rFonts w:ascii="Cambria" w:eastAsia="Cambria" w:hAnsi="Cambria" w:cs="Times New Roman"/>
      <w:b/>
      <w:bCs/>
      <w:sz w:val="20"/>
      <w:szCs w:val="20"/>
      <w:lang w:val="es-ES_tradnl"/>
    </w:rPr>
  </w:style>
  <w:style w:type="character" w:styleId="FootnoteReference">
    <w:name w:val="footnote reference"/>
    <w:basedOn w:val="DefaultParagraphFont"/>
    <w:uiPriority w:val="99"/>
    <w:semiHidden/>
    <w:unhideWhenUsed/>
    <w:rsid w:val="009A6BB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34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654F1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3A9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3A92"/>
    <w:rPr>
      <w:rFonts w:ascii="Poppins" w:eastAsia="Cambria" w:hAnsi="Poppins" w:cs="Times New Roman"/>
      <w:sz w:val="20"/>
      <w:szCs w:val="20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013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25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norg.sharepoint.com/:b:/s/LOESSTeachers/EQXbzzIDeKBAi5W669OES3YBJ-MutscoWLcQQioJs1P10Q?e=cchEBZ" TargetMode="External"/><Relationship Id="rId18" Type="http://schemas.openxmlformats.org/officeDocument/2006/relationships/hyperlink" Target="https://padlet.com/" TargetMode="External"/><Relationship Id="rId26" Type="http://schemas.openxmlformats.org/officeDocument/2006/relationships/hyperlink" Target="https://www.canva.com/create/infographics/" TargetMode="External"/><Relationship Id="rId39" Type="http://schemas.openxmlformats.org/officeDocument/2006/relationships/image" Target="media/image2.jpg"/><Relationship Id="rId21" Type="http://schemas.openxmlformats.org/officeDocument/2006/relationships/hyperlink" Target="https://www.youtube.com/watch?v=Qk33zVR_I48" TargetMode="External"/><Relationship Id="rId34" Type="http://schemas.openxmlformats.org/officeDocument/2006/relationships/hyperlink" Target="https://genially.com/" TargetMode="External"/><Relationship Id="rId42" Type="http://schemas.openxmlformats.org/officeDocument/2006/relationships/image" Target="media/image5.jpeg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XfqaJqm5nCk" TargetMode="External"/><Relationship Id="rId29" Type="http://schemas.openxmlformats.org/officeDocument/2006/relationships/hyperlink" Target="https://genially.com/" TargetMode="External"/><Relationship Id="rId11" Type="http://schemas.openxmlformats.org/officeDocument/2006/relationships/hyperlink" Target="https://loess-project.eu/" TargetMode="External"/><Relationship Id="rId24" Type="http://schemas.openxmlformats.org/officeDocument/2006/relationships/hyperlink" Target="https://www.canva.com/create/infographics/" TargetMode="External"/><Relationship Id="rId32" Type="http://schemas.openxmlformats.org/officeDocument/2006/relationships/hyperlink" Target="https://www3.epa.gov/acidrain/education/site_students/phscale.html" TargetMode="External"/><Relationship Id="rId37" Type="http://schemas.openxmlformats.org/officeDocument/2006/relationships/hyperlink" Target="https://www.geogebra.org/" TargetMode="External"/><Relationship Id="rId40" Type="http://schemas.openxmlformats.org/officeDocument/2006/relationships/image" Target="media/image3.jpe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sa/4.0/" TargetMode="External"/><Relationship Id="rId23" Type="http://schemas.openxmlformats.org/officeDocument/2006/relationships/hyperlink" Target="https://padlet.com/" TargetMode="External"/><Relationship Id="rId28" Type="http://schemas.openxmlformats.org/officeDocument/2006/relationships/hyperlink" Target="https://www.canva.com/create/infographics/" TargetMode="External"/><Relationship Id="rId36" Type="http://schemas.openxmlformats.org/officeDocument/2006/relationships/hyperlink" Target="https://workspace.google.com/products/sheets/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enially.com/" TargetMode="External"/><Relationship Id="rId31" Type="http://schemas.openxmlformats.org/officeDocument/2006/relationships/hyperlink" Target="https://energyeducation.ca/encyclopedia/The_pH_scale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youtube.com/watch?v=KfWvdSyW6Io" TargetMode="External"/><Relationship Id="rId27" Type="http://schemas.openxmlformats.org/officeDocument/2006/relationships/hyperlink" Target="https://padlet.com/" TargetMode="External"/><Relationship Id="rId30" Type="http://schemas.openxmlformats.org/officeDocument/2006/relationships/hyperlink" Target="https://www.canva.com/create/infographics/" TargetMode="External"/><Relationship Id="rId35" Type="http://schemas.openxmlformats.org/officeDocument/2006/relationships/hyperlink" Target="https://www.canva.com/create/infographics/" TargetMode="External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unorg.sharepoint.com/:b:/s/LOESSTeachers/Eb6mD7_-L6dFjhHJZOvwVf0BBV7EDEc1SywEkabyPbK-vw?e=OdOQmM" TargetMode="External"/><Relationship Id="rId17" Type="http://schemas.openxmlformats.org/officeDocument/2006/relationships/hyperlink" Target="https://www.youtube.com/watch?v=R43G5HX4ZtY" TargetMode="External"/><Relationship Id="rId25" Type="http://schemas.openxmlformats.org/officeDocument/2006/relationships/hyperlink" Target="https://padlet.com/" TargetMode="External"/><Relationship Id="rId33" Type="http://schemas.openxmlformats.org/officeDocument/2006/relationships/hyperlink" Target="https://www.albert.io/blog/how-to-calculate-ph-in-chemistry/" TargetMode="External"/><Relationship Id="rId38" Type="http://schemas.openxmlformats.org/officeDocument/2006/relationships/hyperlink" Target="https://www.desmos.com/calculator" TargetMode="External"/><Relationship Id="rId46" Type="http://schemas.openxmlformats.org/officeDocument/2006/relationships/header" Target="header3.xml"/><Relationship Id="rId20" Type="http://schemas.openxmlformats.org/officeDocument/2006/relationships/hyperlink" Target="https://www.youtube.com/watch?v=0BSaMH4hINY" TargetMode="Externa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dgs.un.org/goa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5529B691B194C972332E7D0D0E597" ma:contentTypeVersion="15" ma:contentTypeDescription="Create a new document." ma:contentTypeScope="" ma:versionID="f3e1975b18eaa64cfb6f870ac5455ac4">
  <xsd:schema xmlns:xsd="http://www.w3.org/2001/XMLSchema" xmlns:xs="http://www.w3.org/2001/XMLSchema" xmlns:p="http://schemas.microsoft.com/office/2006/metadata/properties" xmlns:ns2="664392dc-dad9-45cc-9b02-6ff2a8be1f79" xmlns:ns3="49b9c972-6c78-424e-8500-a22f256d764b" targetNamespace="http://schemas.microsoft.com/office/2006/metadata/properties" ma:root="true" ma:fieldsID="73c01ceadbeeca6b46aa7addb9956798" ns2:_="" ns3:_="">
    <xsd:import namespace="664392dc-dad9-45cc-9b02-6ff2a8be1f79"/>
    <xsd:import namespace="49b9c972-6c78-424e-8500-a22f256d7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392dc-dad9-45cc-9b02-6ff2a8be1f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434b1e2-08d8-4d9f-bb99-4dcd3b0f2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9c972-6c78-424e-8500-a22f256d764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ee07c4-518d-4055-84c8-5ef84dd127d8}" ma:internalName="TaxCatchAll" ma:showField="CatchAllData" ma:web="49b9c972-6c78-424e-8500-a22f256d76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b9c972-6c78-424e-8500-a22f256d764b" xsi:nil="true"/>
    <lcf76f155ced4ddcb4097134ff3c332f xmlns="664392dc-dad9-45cc-9b02-6ff2a8be1f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07A309-4535-47FF-ADF1-8D3CDF1E313D}"/>
</file>

<file path=customXml/itemProps2.xml><?xml version="1.0" encoding="utf-8"?>
<ds:datastoreItem xmlns:ds="http://schemas.openxmlformats.org/officeDocument/2006/customXml" ds:itemID="{960668A6-61AC-4635-9296-C073D342B8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C5E79-C198-41FA-B3E2-8CC3238238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C85FF2-E286-4349-AF5E-5A636BF2F1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27</Pages>
  <Words>7194</Words>
  <Characters>41006</Characters>
  <Application>Microsoft Office Word</Application>
  <DocSecurity>0</DocSecurity>
  <Lines>341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ItNow</Company>
  <LinksUpToDate>false</LinksUpToDate>
  <CharactersWithSpaces>48104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Garcia Jimenez</dc:creator>
  <cp:lastModifiedBy>Ioanna Mantopoulou</cp:lastModifiedBy>
  <cp:revision>267</cp:revision>
  <dcterms:created xsi:type="dcterms:W3CDTF">2024-03-06T10:19:00Z</dcterms:created>
  <dcterms:modified xsi:type="dcterms:W3CDTF">2025-03-12T13:51:00Z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0x0101004CB5529B691B194C972332E7D0D0E597</vt:lpwstr>
  </property>
</Properties>
</file>