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C3DEB" w:rsidRDefault="00BA4B46" w:rsidP="008202EA">
      <w:pPr>
        <w:spacing w:line="276" w:lineRule="auto"/>
      </w:pPr>
      <w:bookmarkStart w:id="0" w:name="_Toc31026379"/>
      <w:r w:rsidRPr="006C3DEB">
        <w:rPr>
          <w:rFonts w:cs="Poppins"/>
          <w:b/>
          <w:sz w:val="36"/>
          <w:szCs w:val="36"/>
          <w:u w:val="single"/>
        </w:rPr>
        <w:t xml:space="preserve">LOESS INTEGRATED </w:t>
      </w:r>
      <w:r w:rsidR="00933453" w:rsidRPr="006C3DEB">
        <w:rPr>
          <w:rFonts w:cs="Poppins"/>
          <w:b/>
          <w:sz w:val="36"/>
          <w:szCs w:val="36"/>
          <w:u w:val="single"/>
        </w:rPr>
        <w:t>LEARNING SCENARIO</w:t>
      </w:r>
      <w:bookmarkEnd w:id="0"/>
    </w:p>
    <w:p w14:paraId="5DAB4179" w14:textId="79491281" w:rsidR="00BA4B46" w:rsidRPr="006C3DEB" w:rsidRDefault="00B909BE" w:rsidP="00B909BE">
      <w:pPr>
        <w:rPr>
          <w:b/>
          <w:bCs/>
          <w:sz w:val="16"/>
          <w:szCs w:val="20"/>
        </w:rPr>
      </w:pPr>
      <w:r w:rsidRPr="006C3DEB">
        <w:rPr>
          <w:rFonts w:cs="Poppins"/>
          <w:b/>
          <w:bCs/>
          <w:sz w:val="32"/>
          <w:szCs w:val="32"/>
        </w:rPr>
        <w:t>Introduction</w:t>
      </w:r>
    </w:p>
    <w:p w14:paraId="3D62A8A4" w14:textId="77777777" w:rsidR="008F649C" w:rsidRPr="006C3DEB" w:rsidRDefault="008F649C" w:rsidP="004E0F62">
      <w:pPr>
        <w:jc w:val="both"/>
      </w:pPr>
      <w:bookmarkStart w:id="1" w:name="_Hlk29821954"/>
      <w:bookmarkStart w:id="2" w:name="_Toc172282790"/>
      <w:r w:rsidRPr="006C3DEB">
        <w:t xml:space="preserve">In </w:t>
      </w:r>
      <w:hyperlink r:id="rId11" w:history="1">
        <w:r w:rsidRPr="006C3DEB">
          <w:rPr>
            <w:rStyle w:val="Hyperlink"/>
            <w:rFonts w:cs="Poppins"/>
            <w:szCs w:val="20"/>
          </w:rPr>
          <w:t>LOESS</w:t>
        </w:r>
      </w:hyperlink>
      <w:r w:rsidRPr="006C3DEB">
        <w:t xml:space="preserve">, the acquisition of soil health knowledge is facilitated using integrated STEM teaching and learning, which is carried out via the </w:t>
      </w:r>
      <w:hyperlink r:id="rId12" w:history="1">
        <w:r w:rsidRPr="006C3DEB">
          <w:rPr>
            <w:rStyle w:val="Hyperlink"/>
            <w:rFonts w:cs="Poppins"/>
            <w:szCs w:val="20"/>
          </w:rPr>
          <w:t>Biology Science Curriculum Study (BSCS) 5E Instructional Model</w:t>
        </w:r>
      </w:hyperlink>
      <w:r w:rsidRPr="006C3DEB">
        <w:t xml:space="preserve"> by Bybee and colleagues (Bybee et al. 2006) as well as the application of innovative </w:t>
      </w:r>
      <w:hyperlink r:id="rId13" w:history="1">
        <w:r w:rsidRPr="006C3DEB">
          <w:rPr>
            <w:rStyle w:val="Hyperlink"/>
            <w:rFonts w:cs="Poppins"/>
            <w:szCs w:val="20"/>
          </w:rPr>
          <w:t>pedagogical approaches</w:t>
        </w:r>
      </w:hyperlink>
      <w:r w:rsidRPr="006C3DEB">
        <w:t xml:space="preserve"> (PBL, IBL, etc).</w:t>
      </w:r>
    </w:p>
    <w:bookmarkEnd w:id="1"/>
    <w:bookmarkEnd w:id="2"/>
    <w:p w14:paraId="63779472" w14:textId="0B21781C" w:rsidR="00BA4B46" w:rsidRPr="006C3DEB" w:rsidRDefault="003A26B8" w:rsidP="0071002B">
      <w:pPr>
        <w:pStyle w:val="Heading2"/>
      </w:pPr>
      <w:r w:rsidRPr="006C3DEB">
        <w:rPr>
          <w:rFonts w:eastAsia="Cambria"/>
        </w:rPr>
        <w:t>Keywords</w:t>
      </w:r>
    </w:p>
    <w:p w14:paraId="05CF2842" w14:textId="0C159E01" w:rsidR="00861324" w:rsidRPr="006C3DEB" w:rsidRDefault="00861324" w:rsidP="00861324">
      <w:pPr>
        <w:jc w:val="both"/>
      </w:pPr>
      <w:bookmarkStart w:id="3" w:name="_Toc172282791"/>
      <w:r w:rsidRPr="006C3DEB">
        <w:rPr>
          <w:rFonts w:eastAsia="Poppins" w:cs="Poppins"/>
        </w:rPr>
        <w:t>Soil properties, fertility, sustainable management practices, Geographic Information Systems (GIS) applications</w:t>
      </w:r>
    </w:p>
    <w:p w14:paraId="7D86D711" w14:textId="77777777" w:rsidR="00BA4B46" w:rsidRPr="006C3DEB" w:rsidRDefault="00BA4B46" w:rsidP="0071002B">
      <w:pPr>
        <w:pStyle w:val="Heading2"/>
      </w:pPr>
      <w:r w:rsidRPr="006C3DEB">
        <w:rPr>
          <w:rFonts w:eastAsia="Cambria"/>
        </w:rPr>
        <w:t>Title</w:t>
      </w:r>
      <w:bookmarkEnd w:id="3"/>
      <w:r w:rsidRPr="006C3DEB">
        <w:tab/>
      </w:r>
      <w:r w:rsidRPr="006C3DEB">
        <w:tab/>
      </w:r>
      <w:r w:rsidRPr="006C3DEB">
        <w:tab/>
      </w:r>
    </w:p>
    <w:p w14:paraId="2B930DF1" w14:textId="77777777" w:rsidR="00861324" w:rsidRPr="00257D3B" w:rsidRDefault="00861324" w:rsidP="00861324">
      <w:pPr>
        <w:rPr>
          <w:b/>
          <w:bCs/>
        </w:rPr>
      </w:pPr>
      <w:bookmarkStart w:id="4" w:name="_Toc172282792"/>
      <w:r w:rsidRPr="00257D3B">
        <w:rPr>
          <w:rFonts w:eastAsia="Poppins" w:cs="Poppins"/>
          <w:b/>
          <w:bCs/>
        </w:rPr>
        <w:t>Soil Detectives</w:t>
      </w:r>
    </w:p>
    <w:p w14:paraId="40E6FFA5" w14:textId="77777777" w:rsidR="00BA4B46" w:rsidRPr="00257D3B" w:rsidRDefault="00BA4B46" w:rsidP="0071002B">
      <w:pPr>
        <w:pStyle w:val="Heading2"/>
      </w:pPr>
      <w:r w:rsidRPr="00257D3B">
        <w:rPr>
          <w:rFonts w:eastAsia="Cambria"/>
        </w:rPr>
        <w:t>Authors</w:t>
      </w:r>
      <w:bookmarkEnd w:id="4"/>
      <w:r w:rsidRPr="00257D3B">
        <w:tab/>
      </w:r>
    </w:p>
    <w:p w14:paraId="02A32EBF" w14:textId="2D43A60F" w:rsidR="00861324" w:rsidRPr="00257D3B" w:rsidRDefault="00861324" w:rsidP="00C672A6">
      <w:bookmarkStart w:id="5" w:name="_Toc172282793"/>
      <w:r w:rsidRPr="00257D3B">
        <w:rPr>
          <w:rFonts w:eastAsia="Poppins" w:cs="Poppins"/>
          <w:szCs w:val="20"/>
        </w:rPr>
        <w:t>Ana Belén Yuste Martínez</w:t>
      </w:r>
      <w:r w:rsidR="00C672A6" w:rsidRPr="00257D3B">
        <w:rPr>
          <w:rFonts w:eastAsia="Poppins" w:cs="Poppins"/>
          <w:szCs w:val="20"/>
        </w:rPr>
        <w:t xml:space="preserve"> &amp; Javier </w:t>
      </w:r>
      <w:proofErr w:type="spellStart"/>
      <w:r w:rsidR="00C672A6" w:rsidRPr="00257D3B">
        <w:rPr>
          <w:rFonts w:eastAsia="Poppins" w:cs="Poppins"/>
          <w:szCs w:val="20"/>
        </w:rPr>
        <w:t>Calamardo</w:t>
      </w:r>
      <w:proofErr w:type="spellEnd"/>
      <w:r w:rsidR="00C672A6" w:rsidRPr="00257D3B">
        <w:rPr>
          <w:rFonts w:eastAsia="Poppins" w:cs="Poppins"/>
          <w:szCs w:val="20"/>
        </w:rPr>
        <w:t xml:space="preserve"> Murat</w:t>
      </w:r>
    </w:p>
    <w:p w14:paraId="4E5DF025" w14:textId="77777777" w:rsidR="00BA4B46" w:rsidRPr="006C3DEB" w:rsidRDefault="00BA4B46" w:rsidP="0071002B">
      <w:pPr>
        <w:pStyle w:val="Heading2"/>
        <w:rPr>
          <w:rFonts w:eastAsia="Cambria"/>
        </w:rPr>
      </w:pPr>
      <w:r w:rsidRPr="006C3DEB">
        <w:rPr>
          <w:rFonts w:eastAsia="Cambria"/>
        </w:rPr>
        <w:t>Summary</w:t>
      </w:r>
      <w:bookmarkEnd w:id="5"/>
    </w:p>
    <w:p w14:paraId="3428057B" w14:textId="5FFF7BDA" w:rsidR="00861324" w:rsidRPr="006C3DEB" w:rsidRDefault="00861324" w:rsidP="00861324">
      <w:pPr>
        <w:jc w:val="both"/>
        <w:rPr>
          <w:rFonts w:eastAsia="Poppins" w:cs="Poppins"/>
        </w:rPr>
      </w:pPr>
      <w:bookmarkStart w:id="6" w:name="_Toc172282794"/>
      <w:r w:rsidRPr="006C3DEB">
        <w:rPr>
          <w:rFonts w:eastAsia="Poppins" w:cs="Poppins"/>
        </w:rPr>
        <w:t xml:space="preserve">This learning scenario analyses different soil properties (moisture, organic matter content and nutrient retention), invites students to use the </w:t>
      </w:r>
      <w:r w:rsidR="006C3DEB" w:rsidRPr="006C3DEB">
        <w:rPr>
          <w:rFonts w:eastAsia="Poppins" w:cs="Poppins"/>
        </w:rPr>
        <w:t xml:space="preserve">acquired </w:t>
      </w:r>
      <w:r w:rsidRPr="006C3DEB">
        <w:rPr>
          <w:rFonts w:eastAsia="Poppins" w:cs="Poppins"/>
        </w:rPr>
        <w:t xml:space="preserve">knowledge to analyse fertility and sustainable practices developed in the local community. Similarly, it combines practical analysis in the laboratory with theoretical content on the importance of </w:t>
      </w:r>
      <w:r w:rsidR="000D5100" w:rsidRPr="006C3DEB">
        <w:rPr>
          <w:rFonts w:eastAsia="Poppins" w:cs="Poppins"/>
        </w:rPr>
        <w:t>soil and</w:t>
      </w:r>
      <w:r w:rsidRPr="006C3DEB">
        <w:rPr>
          <w:rFonts w:eastAsia="Poppins" w:cs="Poppins"/>
        </w:rPr>
        <w:t xml:space="preserve"> invites students to capture all the results obtained in a GIS that maps the area. Finally, the content learned will be presented in a dedicated song, promoting creativity and the responsible use of artificial intelligence.</w:t>
      </w:r>
    </w:p>
    <w:p w14:paraId="56593BDF" w14:textId="77777777" w:rsidR="00BA4B46" w:rsidRPr="006C3DEB" w:rsidRDefault="00BA4B46" w:rsidP="0071002B">
      <w:pPr>
        <w:pStyle w:val="Heading2"/>
        <w:rPr>
          <w:rFonts w:eastAsia="Cambria"/>
        </w:rPr>
      </w:pPr>
      <w:r w:rsidRPr="006C3DEB">
        <w:rPr>
          <w:rFonts w:eastAsia="Cambria"/>
        </w:rPr>
        <w:t>Licenses</w:t>
      </w:r>
      <w:bookmarkEnd w:id="6"/>
    </w:p>
    <w:p w14:paraId="0BE61608" w14:textId="771E868A" w:rsidR="00BA4B46" w:rsidRPr="006C3DEB" w:rsidRDefault="004D6C45" w:rsidP="00FC5D17">
      <w:pPr>
        <w:pBdr>
          <w:top w:val="nil"/>
          <w:left w:val="nil"/>
          <w:bottom w:val="nil"/>
          <w:right w:val="nil"/>
          <w:between w:val="nil"/>
        </w:pBdr>
        <w:jc w:val="both"/>
      </w:pPr>
      <w:r w:rsidRPr="006C3DEB">
        <w:rPr>
          <w:noProof/>
          <w:lang w:eastAsia="es-ES"/>
        </w:rPr>
        <w:drawing>
          <wp:inline distT="0" distB="0" distL="0" distR="0" wp14:anchorId="691C658D" wp14:editId="5E9A79F7">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6C3DEB">
          <w:rPr>
            <w:rStyle w:val="Hyperlink"/>
            <w:rFonts w:cs="Poppins"/>
            <w:b/>
            <w:bCs/>
          </w:rPr>
          <w:t xml:space="preserve">Attribution </w:t>
        </w:r>
        <w:proofErr w:type="spellStart"/>
        <w:r w:rsidR="009C599A" w:rsidRPr="006C3DEB">
          <w:rPr>
            <w:rStyle w:val="Hyperlink"/>
            <w:rFonts w:cs="Poppins"/>
            <w:b/>
            <w:bCs/>
          </w:rPr>
          <w:t>ShareAlike</w:t>
        </w:r>
        <w:proofErr w:type="spellEnd"/>
        <w:r w:rsidR="009C599A" w:rsidRPr="006C3DEB">
          <w:rPr>
            <w:rStyle w:val="Hyperlink"/>
            <w:rFonts w:cs="Poppins"/>
            <w:b/>
            <w:bCs/>
          </w:rPr>
          <w:t xml:space="preserve"> 4.0 International (CC BY-SA 4.0)</w:t>
        </w:r>
      </w:hyperlink>
      <w:r w:rsidR="00C61CB4" w:rsidRPr="006C3DEB">
        <w:t xml:space="preserve">. This license lets others </w:t>
      </w:r>
      <w:r w:rsidR="00DC7100" w:rsidRPr="006C3DEB">
        <w:t xml:space="preserve">copy and redistribute the material in any medium or format for any purpose, even commercially; it also allows to remix, transform, and build upon the material for any purpose, even commercially. The licensor cannot revoke these freedoms </w:t>
      </w:r>
      <w:proofErr w:type="gramStart"/>
      <w:r w:rsidR="00DC7100" w:rsidRPr="006C3DEB">
        <w:t>as long as</w:t>
      </w:r>
      <w:proofErr w:type="gramEnd"/>
      <w:r w:rsidR="00DC7100" w:rsidRPr="006C3DEB">
        <w:t xml:space="preserve"> the license terms are followed.</w:t>
      </w:r>
    </w:p>
    <w:p w14:paraId="14E7F758" w14:textId="77777777" w:rsidR="00BA4B46" w:rsidRPr="006C3DEB" w:rsidRDefault="00BA4B46" w:rsidP="0071002B">
      <w:pPr>
        <w:pStyle w:val="Heading2"/>
        <w:rPr>
          <w:rFonts w:eastAsia="Cambria"/>
        </w:rPr>
      </w:pPr>
      <w:bookmarkStart w:id="7" w:name="_Toc172282795"/>
      <w:r w:rsidRPr="006C3DEB">
        <w:rPr>
          <w:rFonts w:eastAsia="Cambria"/>
        </w:rPr>
        <w:t>Subject (s)</w:t>
      </w:r>
      <w:bookmarkEnd w:id="7"/>
    </w:p>
    <w:p w14:paraId="33B99D33" w14:textId="77777777" w:rsidR="00861324" w:rsidRPr="006C3DEB" w:rsidRDefault="00861324" w:rsidP="00861324">
      <w:pPr>
        <w:spacing w:after="160" w:line="257" w:lineRule="auto"/>
        <w:jc w:val="both"/>
        <w:rPr>
          <w:rFonts w:eastAsia="Poppins" w:cs="Poppins"/>
        </w:rPr>
      </w:pPr>
      <w:bookmarkStart w:id="8" w:name="_Toc172282796"/>
      <w:r w:rsidRPr="006C3DEB">
        <w:rPr>
          <w:rFonts w:eastAsia="Poppins" w:cs="Poppins"/>
          <w:b/>
          <w:bCs/>
        </w:rPr>
        <w:t>Biology</w:t>
      </w:r>
      <w:r w:rsidRPr="006C3DEB">
        <w:rPr>
          <w:rFonts w:eastAsia="Poppins" w:cs="Poppins"/>
          <w:szCs w:val="20"/>
        </w:rPr>
        <w:t>,</w:t>
      </w:r>
      <w:r w:rsidRPr="006C3DEB">
        <w:rPr>
          <w:rFonts w:eastAsia="Poppins" w:cs="Poppins"/>
          <w:b/>
          <w:bCs/>
          <w:szCs w:val="20"/>
        </w:rPr>
        <w:t xml:space="preserve"> Geography</w:t>
      </w:r>
      <w:r w:rsidRPr="006C3DEB">
        <w:rPr>
          <w:rFonts w:eastAsia="Poppins" w:cs="Poppins"/>
          <w:szCs w:val="20"/>
        </w:rPr>
        <w:t>,</w:t>
      </w:r>
      <w:r w:rsidRPr="006C3DEB">
        <w:rPr>
          <w:rFonts w:eastAsia="Poppins" w:cs="Poppins"/>
          <w:b/>
          <w:bCs/>
          <w:szCs w:val="20"/>
        </w:rPr>
        <w:t xml:space="preserve"> </w:t>
      </w:r>
      <w:r w:rsidRPr="006C3DEB">
        <w:rPr>
          <w:rFonts w:eastAsia="Poppins" w:cs="Poppins"/>
          <w:b/>
          <w:bCs/>
        </w:rPr>
        <w:t>Geology</w:t>
      </w:r>
    </w:p>
    <w:p w14:paraId="3E37DE28" w14:textId="2096B8B2" w:rsidR="00BA4B46" w:rsidRPr="006C3DEB" w:rsidRDefault="00BA4B46" w:rsidP="0071002B">
      <w:pPr>
        <w:pStyle w:val="Heading2"/>
        <w:rPr>
          <w:rFonts w:eastAsia="Cambria"/>
        </w:rPr>
      </w:pPr>
      <w:r w:rsidRPr="006C3DEB">
        <w:rPr>
          <w:rFonts w:eastAsia="Cambria"/>
        </w:rPr>
        <w:t>Real-life questions</w:t>
      </w:r>
      <w:bookmarkEnd w:id="8"/>
    </w:p>
    <w:p w14:paraId="46E932F9"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How do soil properties influence the development of vegetation and life on Earth?</w:t>
      </w:r>
    </w:p>
    <w:p w14:paraId="7B5556EA"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What factors threaten soil fertility, and how can we determine if soil is fertile?</w:t>
      </w:r>
    </w:p>
    <w:p w14:paraId="13F454C2"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What characteristics must soil have to be considered fertile?</w:t>
      </w:r>
    </w:p>
    <w:p w14:paraId="1F6452CC" w14:textId="77777777" w:rsidR="00861324" w:rsidRPr="006C3DEB" w:rsidRDefault="00861324" w:rsidP="00A62748">
      <w:pPr>
        <w:pStyle w:val="ListParagraph"/>
        <w:numPr>
          <w:ilvl w:val="0"/>
          <w:numId w:val="30"/>
        </w:numPr>
        <w:rPr>
          <w:rFonts w:eastAsia="Poppins" w:cs="Poppins"/>
        </w:rPr>
      </w:pPr>
      <w:r w:rsidRPr="006C3DEB">
        <w:rPr>
          <w:rFonts w:eastAsia="Poppins" w:cs="Poppins"/>
        </w:rPr>
        <w:t>How can we evaluate and compare soil fertility in different areas?</w:t>
      </w:r>
    </w:p>
    <w:p w14:paraId="66C9180D"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What practices, such as regenerative agriculture, can help maintain or restore soil fertility?</w:t>
      </w:r>
    </w:p>
    <w:p w14:paraId="78BE090F" w14:textId="677AE462" w:rsidR="00BA4B46" w:rsidRPr="006C3DEB" w:rsidRDefault="00500551" w:rsidP="0071002B">
      <w:pPr>
        <w:pStyle w:val="Heading2"/>
        <w:rPr>
          <w:rFonts w:eastAsia="Cambria"/>
        </w:rPr>
      </w:pPr>
      <w:r w:rsidRPr="006C3DEB">
        <w:rPr>
          <w:rFonts w:eastAsia="Cambria"/>
        </w:rPr>
        <w:lastRenderedPageBreak/>
        <w:t>Learning objectives</w:t>
      </w:r>
    </w:p>
    <w:p w14:paraId="41EB2F7B" w14:textId="77777777" w:rsidR="00A62748" w:rsidRPr="006C3DEB" w:rsidRDefault="00A62748" w:rsidP="00A62748">
      <w:pPr>
        <w:pStyle w:val="ListParagraph"/>
        <w:numPr>
          <w:ilvl w:val="0"/>
          <w:numId w:val="10"/>
        </w:numPr>
        <w:ind w:left="360"/>
        <w:rPr>
          <w:rFonts w:cs="Poppins"/>
          <w:szCs w:val="20"/>
        </w:rPr>
      </w:pPr>
      <w:bookmarkStart w:id="9" w:name="_Toc172282798"/>
      <w:r w:rsidRPr="006C3DEB">
        <w:rPr>
          <w:rFonts w:cs="Poppins"/>
          <w:szCs w:val="20"/>
        </w:rPr>
        <w:t>Learn how to look for useful information online.</w:t>
      </w:r>
    </w:p>
    <w:p w14:paraId="768966C2"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Engage students in multidisciplinary activities.</w:t>
      </w:r>
    </w:p>
    <w:p w14:paraId="103821F5" w14:textId="77777777" w:rsidR="00A62748" w:rsidRPr="006C3DEB" w:rsidRDefault="00A62748" w:rsidP="00A62748">
      <w:pPr>
        <w:pStyle w:val="ListParagraph"/>
        <w:numPr>
          <w:ilvl w:val="0"/>
          <w:numId w:val="10"/>
        </w:numPr>
        <w:ind w:left="360"/>
        <w:rPr>
          <w:rFonts w:eastAsia="Poppins" w:cs="Poppins"/>
          <w:szCs w:val="20"/>
        </w:rPr>
      </w:pPr>
      <w:r w:rsidRPr="006C3DEB">
        <w:rPr>
          <w:rFonts w:cs="Poppins"/>
          <w:szCs w:val="20"/>
        </w:rPr>
        <w:t xml:space="preserve">Represent information in </w:t>
      </w:r>
      <w:r w:rsidRPr="006C3DEB">
        <w:rPr>
          <w:rFonts w:eastAsia="Poppins" w:cs="Poppins"/>
          <w:szCs w:val="20"/>
        </w:rPr>
        <w:t>Geographic Information Systems (GIS).</w:t>
      </w:r>
    </w:p>
    <w:p w14:paraId="547B62AF"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Enrich students’ vocabulary with words relevant to soil education.</w:t>
      </w:r>
    </w:p>
    <w:p w14:paraId="1C85B3A3" w14:textId="77777777" w:rsidR="00A62748" w:rsidRPr="006C3DEB" w:rsidRDefault="00A62748" w:rsidP="00A62748">
      <w:pPr>
        <w:pStyle w:val="ListParagraph"/>
        <w:numPr>
          <w:ilvl w:val="0"/>
          <w:numId w:val="10"/>
        </w:numPr>
        <w:ind w:left="360"/>
        <w:rPr>
          <w:rFonts w:cs="Poppins"/>
        </w:rPr>
      </w:pPr>
      <w:r w:rsidRPr="006C3DEB">
        <w:rPr>
          <w:rFonts w:cs="Poppins"/>
        </w:rPr>
        <w:t>Develop critical thinking and work collaboratively conducting soil analysis.</w:t>
      </w:r>
    </w:p>
    <w:p w14:paraId="50492272" w14:textId="77777777" w:rsidR="00A62748" w:rsidRPr="006C3DEB" w:rsidRDefault="00A62748" w:rsidP="00A62748">
      <w:pPr>
        <w:pStyle w:val="ListParagraph"/>
        <w:numPr>
          <w:ilvl w:val="0"/>
          <w:numId w:val="10"/>
        </w:numPr>
        <w:ind w:left="360"/>
        <w:rPr>
          <w:rFonts w:cs="Poppins"/>
          <w:i/>
          <w:iCs/>
          <w:szCs w:val="20"/>
        </w:rPr>
      </w:pPr>
      <w:r w:rsidRPr="006C3DEB">
        <w:rPr>
          <w:rFonts w:eastAsia="Poppins" w:cs="Poppins"/>
        </w:rPr>
        <w:t>Create awareness on the factors that threaten soil fertility and learn how to assess soil health and fertility.</w:t>
      </w:r>
    </w:p>
    <w:p w14:paraId="3D9FDD86" w14:textId="19CD1544" w:rsidR="0016342B" w:rsidRPr="006C3DEB" w:rsidRDefault="0016342B" w:rsidP="0071002B">
      <w:pPr>
        <w:pStyle w:val="Heading2"/>
        <w:rPr>
          <w:rFonts w:eastAsia="Cambria"/>
        </w:rPr>
      </w:pPr>
      <w:r w:rsidRPr="006C3DEB">
        <w:rPr>
          <w:rFonts w:eastAsia="Cambria"/>
        </w:rPr>
        <w:t>Link to curriculum</w:t>
      </w:r>
      <w:bookmarkEnd w:id="9"/>
    </w:p>
    <w:p w14:paraId="1DAEA873" w14:textId="77777777" w:rsidR="00A62748" w:rsidRPr="006C3DEB" w:rsidRDefault="00A62748" w:rsidP="00A62748">
      <w:pPr>
        <w:spacing w:before="240"/>
        <w:jc w:val="both"/>
        <w:rPr>
          <w:rFonts w:cs="Poppins"/>
        </w:rPr>
      </w:pPr>
      <w:bookmarkStart w:id="10" w:name="_Toc172282799"/>
      <w:r w:rsidRPr="006C3DEB">
        <w:rPr>
          <w:rFonts w:cs="Poppins"/>
        </w:rPr>
        <w:t>The learning scenario fosters the acquisition of knowledge and interaction with the physical world (STEM Competence), which is developed through soil analysis and assessment. It also enhances digital skills by incorporating GIS technology for mapping and data analysis (Digital Competence). Furthermore, it fosters environmental awareness and sustainability by exploring soil health and sustainable agricultural practices, aligning with the curriculum's focus on environmental education (Citizenship Competence).</w:t>
      </w:r>
    </w:p>
    <w:p w14:paraId="50811274" w14:textId="77777777" w:rsidR="00A62748" w:rsidRPr="006C3DEB" w:rsidRDefault="00A62748" w:rsidP="00A62748">
      <w:pPr>
        <w:spacing w:before="240"/>
        <w:jc w:val="both"/>
        <w:rPr>
          <w:rFonts w:cs="Poppins"/>
          <w:i/>
          <w:iCs/>
          <w:szCs w:val="20"/>
          <w:highlight w:val="yellow"/>
        </w:rPr>
      </w:pPr>
      <w:r w:rsidRPr="006C3DEB">
        <w:rPr>
          <w:rFonts w:cs="Poppins"/>
        </w:rPr>
        <w:t>These topics are relevant across different educational systems and align with global Sustainable Development Goals (SDGs)</w:t>
      </w:r>
      <w:r w:rsidRPr="006C3DEB">
        <w:rPr>
          <w:rStyle w:val="FootnoteReference"/>
          <w:rFonts w:cs="Poppins"/>
        </w:rPr>
        <w:footnoteReference w:id="1"/>
      </w:r>
      <w:r w:rsidRPr="006C3DEB">
        <w:rPr>
          <w:rFonts w:cs="Poppins"/>
        </w:rPr>
        <w:t>, such as Goal 12 (Responsible consumption and production) and Goal 15 (Life on Land). The methodology is flexible, allowing for adaptation to various local contexts and educational resources. The principles of analysing soil health and employing technology can be tailored to fit different soil types, environmental issues, and available tools, making the learning scenario applicable worldwide.</w:t>
      </w:r>
    </w:p>
    <w:p w14:paraId="378B05CF" w14:textId="77777777" w:rsidR="00BA4B46" w:rsidRPr="006C3DEB" w:rsidRDefault="00BA4B46" w:rsidP="0071002B">
      <w:pPr>
        <w:pStyle w:val="Heading2"/>
        <w:rPr>
          <w:rFonts w:eastAsia="Cambria"/>
        </w:rPr>
      </w:pPr>
      <w:r w:rsidRPr="006C3DEB">
        <w:rPr>
          <w:rFonts w:eastAsia="Cambria"/>
        </w:rPr>
        <w:t>Age of students</w:t>
      </w:r>
      <w:bookmarkEnd w:id="10"/>
    </w:p>
    <w:p w14:paraId="62A84C1C" w14:textId="77777777" w:rsidR="00A62748" w:rsidRPr="006C3DEB" w:rsidRDefault="00A62748" w:rsidP="00A62748">
      <w:pPr>
        <w:rPr>
          <w:rFonts w:eastAsia="Poppins" w:cs="Poppins"/>
        </w:rPr>
      </w:pPr>
      <w:bookmarkStart w:id="11" w:name="_Toc172282800"/>
      <w:r w:rsidRPr="006C3DEB">
        <w:rPr>
          <w:rFonts w:eastAsia="Poppins" w:cs="Poppins"/>
        </w:rPr>
        <w:t>Between 14 and 16 years old.</w:t>
      </w:r>
    </w:p>
    <w:p w14:paraId="762CCA19" w14:textId="77777777" w:rsidR="00BA4B46" w:rsidRPr="006C3DEB" w:rsidRDefault="00BA4B46" w:rsidP="0071002B">
      <w:pPr>
        <w:pStyle w:val="Heading2"/>
      </w:pPr>
      <w:r w:rsidRPr="006C3DEB">
        <w:rPr>
          <w:rFonts w:eastAsia="Cambria"/>
        </w:rPr>
        <w:t>Time</w:t>
      </w:r>
      <w:bookmarkEnd w:id="11"/>
    </w:p>
    <w:p w14:paraId="6C8A8081" w14:textId="77777777" w:rsidR="00A62748" w:rsidRPr="006C3DEB" w:rsidRDefault="00A62748" w:rsidP="00A62748">
      <w:pPr>
        <w:rPr>
          <w:rFonts w:cs="Poppins"/>
          <w:b/>
          <w:bCs/>
          <w:szCs w:val="20"/>
        </w:rPr>
      </w:pPr>
      <w:r w:rsidRPr="006C3DEB">
        <w:rPr>
          <w:rFonts w:cs="Poppins"/>
          <w:b/>
          <w:bCs/>
          <w:szCs w:val="20"/>
        </w:rPr>
        <w:t xml:space="preserve">Preparation time: </w:t>
      </w:r>
      <w:r w:rsidRPr="006C3DEB">
        <w:rPr>
          <w:rFonts w:cs="Poppins"/>
          <w:szCs w:val="20"/>
        </w:rPr>
        <w:t>3 hours.</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Geography (1 h).</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Biology &amp; Geology (2 h).</w:t>
      </w:r>
    </w:p>
    <w:p w14:paraId="7DB2C683" w14:textId="77777777" w:rsidR="00A62748" w:rsidRPr="006C3DEB" w:rsidRDefault="00A62748" w:rsidP="00A62748">
      <w:pPr>
        <w:spacing w:after="200"/>
        <w:rPr>
          <w:rFonts w:cs="Poppins"/>
          <w:b/>
          <w:bCs/>
        </w:rPr>
      </w:pPr>
      <w:r w:rsidRPr="006C3DEB">
        <w:rPr>
          <w:rFonts w:cs="Poppins"/>
          <w:b/>
          <w:bCs/>
        </w:rPr>
        <w:t xml:space="preserve">Teaching time: </w:t>
      </w:r>
      <w:r w:rsidRPr="006C3DEB">
        <w:rPr>
          <w:rFonts w:cs="Poppins"/>
        </w:rPr>
        <w:t>5 sessions (55 minutes each one).</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Geography (3 sessions).</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Biology &amp; Geology (2 sessions). </w:t>
      </w:r>
    </w:p>
    <w:p w14:paraId="180899E6" w14:textId="6D088B34" w:rsidR="00933533" w:rsidRPr="006C3DEB" w:rsidRDefault="00933533" w:rsidP="00933533">
      <w:pPr>
        <w:pStyle w:val="Heading2"/>
      </w:pPr>
      <w:r w:rsidRPr="006C3DEB">
        <w:t>Teaching resources (material</w:t>
      </w:r>
      <w:r w:rsidR="003979FB" w:rsidRPr="006C3DEB">
        <w:t>s</w:t>
      </w:r>
      <w:r w:rsidRPr="006C3DEB">
        <w:t xml:space="preserve"> &amp; online tools)</w:t>
      </w:r>
    </w:p>
    <w:p w14:paraId="099A059F" w14:textId="77777777" w:rsidR="00A62748" w:rsidRPr="006C3DEB" w:rsidRDefault="00A62748" w:rsidP="00A62748">
      <w:pPr>
        <w:rPr>
          <w:b/>
          <w:bCs/>
          <w:i/>
          <w:iCs/>
        </w:rPr>
      </w:pPr>
      <w:r w:rsidRPr="006C3DEB">
        <w:rPr>
          <w:b/>
          <w:bCs/>
          <w:i/>
          <w:iCs/>
        </w:rPr>
        <w:t>Materials:</w:t>
      </w:r>
    </w:p>
    <w:p w14:paraId="74D66220" w14:textId="77777777" w:rsidR="00A62748" w:rsidRPr="006C3DEB" w:rsidRDefault="00A62748" w:rsidP="00A62748">
      <w:pPr>
        <w:spacing w:before="120"/>
        <w:jc w:val="both"/>
        <w:rPr>
          <w:rFonts w:cs="Poppins"/>
          <w:b/>
          <w:bCs/>
        </w:rPr>
      </w:pPr>
      <w:r w:rsidRPr="006C3DEB">
        <w:rPr>
          <w:rFonts w:cs="Poppins"/>
          <w:b/>
          <w:bCs/>
        </w:rPr>
        <w:t xml:space="preserve">Material for all lessons </w:t>
      </w:r>
    </w:p>
    <w:p w14:paraId="5F7F5CC2" w14:textId="77777777" w:rsidR="00A62748" w:rsidRPr="006C3DEB" w:rsidRDefault="00A62748" w:rsidP="00A62748">
      <w:pPr>
        <w:numPr>
          <w:ilvl w:val="1"/>
          <w:numId w:val="31"/>
        </w:numPr>
        <w:jc w:val="both"/>
        <w:rPr>
          <w:rFonts w:cs="Poppins"/>
        </w:rPr>
      </w:pPr>
      <w:r w:rsidRPr="006C3DEB">
        <w:rPr>
          <w:rFonts w:cs="Poppins"/>
        </w:rPr>
        <w:t>Computers/tablets.</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Internet connection.</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Materials for Lesson 2</w:t>
      </w:r>
    </w:p>
    <w:p w14:paraId="666EC3FC" w14:textId="138B35C5" w:rsidR="00A62748" w:rsidRPr="006C3DEB" w:rsidRDefault="00F16010" w:rsidP="00A62748">
      <w:pPr>
        <w:pStyle w:val="ListParagraph"/>
        <w:numPr>
          <w:ilvl w:val="0"/>
          <w:numId w:val="26"/>
        </w:numPr>
        <w:rPr>
          <w:b/>
          <w:bCs/>
        </w:rPr>
      </w:pPr>
      <w:r>
        <w:lastRenderedPageBreak/>
        <w:fldChar w:fldCharType="begin"/>
      </w:r>
      <w:r>
        <w:instrText xml:space="preserve"> REF _Ref182317331 \h </w:instrText>
      </w:r>
      <w:r>
        <w:fldChar w:fldCharType="separate"/>
      </w:r>
      <w:r w:rsidR="003D7925" w:rsidRPr="006C3DEB">
        <w:t>Annex 2 - Data sheet</w:t>
      </w:r>
      <w:r>
        <w:fldChar w:fldCharType="end"/>
      </w:r>
      <w:r w:rsidR="00445B3A">
        <w:t xml:space="preserve"> </w:t>
      </w:r>
      <w:r w:rsidR="00A62748" w:rsidRPr="006C3DEB">
        <w:t>latex gloves or similar, zip bags, ruler, small shovel, markers.</w:t>
      </w:r>
    </w:p>
    <w:p w14:paraId="42619188" w14:textId="77777777" w:rsidR="00A62748" w:rsidRPr="006C3DEB" w:rsidRDefault="00A62748" w:rsidP="00A62748">
      <w:pPr>
        <w:spacing w:before="120"/>
        <w:rPr>
          <w:b/>
          <w:bCs/>
        </w:rPr>
      </w:pPr>
      <w:r w:rsidRPr="006C3DEB">
        <w:rPr>
          <w:b/>
          <w:bCs/>
        </w:rPr>
        <w:t>Materials for Lesson 3</w:t>
      </w:r>
    </w:p>
    <w:p w14:paraId="3418F954"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 xml:space="preserve">Moisture: </w:t>
      </w:r>
      <w:r w:rsidRPr="006C3DEB">
        <w:rPr>
          <w:rFonts w:cs="Poppins"/>
          <w:szCs w:val="20"/>
        </w:rPr>
        <w:t>Petri dishes or watch glasses, laboratory scale, stove or oven.</w:t>
      </w:r>
    </w:p>
    <w:p w14:paraId="3D21ED13"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Organic matter:</w:t>
      </w:r>
      <w:r w:rsidRPr="006C3DEB">
        <w:rPr>
          <w:rFonts w:cs="Poppins"/>
          <w:szCs w:val="20"/>
        </w:rPr>
        <w:t xml:space="preserve"> Petri dishes or watch glasses, laboratory scale, hydrogen peroxide.</w:t>
      </w:r>
    </w:p>
    <w:p w14:paraId="5990B869" w14:textId="77777777" w:rsidR="00A62748" w:rsidRPr="006C3DEB" w:rsidRDefault="00A62748" w:rsidP="00A62748">
      <w:pPr>
        <w:pStyle w:val="ListParagraph"/>
        <w:numPr>
          <w:ilvl w:val="0"/>
          <w:numId w:val="31"/>
        </w:numPr>
        <w:jc w:val="both"/>
        <w:rPr>
          <w:rFonts w:cs="Poppins"/>
        </w:rPr>
      </w:pPr>
      <w:r w:rsidRPr="006C3DEB">
        <w:rPr>
          <w:rFonts w:cs="Poppins"/>
          <w:b/>
          <w:bCs/>
        </w:rPr>
        <w:t>Nutrient retention:</w:t>
      </w:r>
      <w:r w:rsidRPr="006C3DEB">
        <w:rPr>
          <w:rFonts w:cs="Poppins"/>
        </w:rPr>
        <w:t xml:space="preserve"> a funnel, a beaker, filter paper, 100 ml 0.4N copper sulphate (CuSO</w:t>
      </w:r>
      <w:r w:rsidRPr="006C3DEB">
        <w:rPr>
          <w:rFonts w:cs="Poppins"/>
          <w:vertAlign w:val="subscript"/>
        </w:rPr>
        <w:t>4</w:t>
      </w:r>
      <w:r w:rsidRPr="006C3DEB">
        <w:rPr>
          <w:rFonts w:cs="Poppins"/>
        </w:rPr>
        <w:t>) solution.</w:t>
      </w:r>
    </w:p>
    <w:p w14:paraId="1FFF6B10" w14:textId="77777777" w:rsidR="00A62748" w:rsidRPr="006C3DEB" w:rsidRDefault="00A62748" w:rsidP="00A62748">
      <w:pPr>
        <w:spacing w:before="120"/>
        <w:jc w:val="both"/>
        <w:rPr>
          <w:b/>
          <w:bCs/>
          <w:i/>
          <w:iCs/>
        </w:rPr>
      </w:pPr>
      <w:r w:rsidRPr="006C3DEB">
        <w:rPr>
          <w:b/>
          <w:bCs/>
          <w:i/>
          <w:iCs/>
        </w:rPr>
        <w:t>Online tools:</w:t>
      </w:r>
    </w:p>
    <w:p w14:paraId="24BB1344" w14:textId="77777777" w:rsidR="00A62748" w:rsidRPr="006C3DEB" w:rsidRDefault="00A62748" w:rsidP="00A62748">
      <w:pPr>
        <w:tabs>
          <w:tab w:val="left" w:pos="1834"/>
        </w:tabs>
        <w:rPr>
          <w:b/>
          <w:bCs/>
        </w:rPr>
      </w:pPr>
      <w:r w:rsidRPr="006C3DEB">
        <w:rPr>
          <w:b/>
          <w:bCs/>
        </w:rPr>
        <w:t>Lesson 1. Brainstorming and discussion</w:t>
      </w:r>
    </w:p>
    <w:p w14:paraId="37DED200" w14:textId="77777777" w:rsidR="00A62748" w:rsidRPr="006C3DEB" w:rsidRDefault="00A62748" w:rsidP="00A62748">
      <w:pPr>
        <w:pStyle w:val="ListParagraph"/>
        <w:numPr>
          <w:ilvl w:val="0"/>
          <w:numId w:val="26"/>
        </w:numPr>
        <w:tabs>
          <w:tab w:val="left" w:pos="1834"/>
        </w:tabs>
      </w:pPr>
      <w:r w:rsidRPr="006C3DEB">
        <w:t>Why soil is one of the most amazing things on Earth (BBC video)</w:t>
      </w:r>
    </w:p>
    <w:p w14:paraId="7A2B099C" w14:textId="77777777" w:rsidR="00A62748" w:rsidRPr="006C3DEB" w:rsidRDefault="00A62748" w:rsidP="00A62748">
      <w:pPr>
        <w:pStyle w:val="ListParagraph"/>
        <w:tabs>
          <w:tab w:val="left" w:pos="1834"/>
        </w:tabs>
        <w:ind w:left="360"/>
        <w:rPr>
          <w:rStyle w:val="Hyperlink"/>
        </w:rPr>
      </w:pPr>
      <w:hyperlink r:id="rId16" w:history="1">
        <w:r w:rsidRPr="006C3DEB">
          <w:rPr>
            <w:rStyle w:val="Hyperlink"/>
          </w:rPr>
          <w:t>https://www.youtube.com/watch?v=OiLITHMVcRw</w:t>
        </w:r>
      </w:hyperlink>
    </w:p>
    <w:p w14:paraId="601CAE0A" w14:textId="77777777" w:rsidR="00A62748" w:rsidRPr="006C3DEB" w:rsidRDefault="00A62748" w:rsidP="00A62748">
      <w:pPr>
        <w:pStyle w:val="ListParagraph"/>
        <w:numPr>
          <w:ilvl w:val="0"/>
          <w:numId w:val="26"/>
        </w:numPr>
        <w:tabs>
          <w:tab w:val="left" w:pos="1834"/>
        </w:tabs>
      </w:pPr>
      <w:r w:rsidRPr="006C3DEB">
        <w:t>A short video on the importance of soil can be used as an alternative to the video above</w:t>
      </w:r>
    </w:p>
    <w:p w14:paraId="474DA5F3" w14:textId="0B3D81B0" w:rsidR="00A62748" w:rsidRPr="006C3DEB" w:rsidRDefault="00445B3A" w:rsidP="00A62748">
      <w:pPr>
        <w:pStyle w:val="ListParagraph"/>
        <w:tabs>
          <w:tab w:val="left" w:pos="1834"/>
        </w:tabs>
        <w:ind w:left="360"/>
      </w:pPr>
      <w:hyperlink r:id="rId17" w:history="1">
        <w:r w:rsidRPr="00445B3A">
          <w:rPr>
            <w:rStyle w:val="Hyperlink"/>
          </w:rPr>
          <w:t>https://www.youtube.com/watch?v=UEpbK9qPj-s</w:t>
        </w:r>
      </w:hyperlink>
    </w:p>
    <w:p w14:paraId="08E43FD6" w14:textId="77777777" w:rsidR="00A62748" w:rsidRPr="006C3DEB" w:rsidRDefault="00A62748" w:rsidP="00A62748">
      <w:pPr>
        <w:tabs>
          <w:tab w:val="left" w:pos="1834"/>
        </w:tabs>
        <w:spacing w:before="120"/>
        <w:rPr>
          <w:b/>
          <w:bCs/>
        </w:rPr>
      </w:pPr>
      <w:r w:rsidRPr="006C3DEB">
        <w:rPr>
          <w:b/>
          <w:bCs/>
        </w:rPr>
        <w:t>Lesson 2. Preparation for next lesson</w:t>
      </w:r>
    </w:p>
    <w:p w14:paraId="37719F14" w14:textId="77777777" w:rsidR="00A62748" w:rsidRPr="006C3DEB" w:rsidRDefault="00A62748" w:rsidP="00A62748">
      <w:pPr>
        <w:pStyle w:val="ListParagraph"/>
        <w:numPr>
          <w:ilvl w:val="0"/>
          <w:numId w:val="26"/>
        </w:numPr>
        <w:tabs>
          <w:tab w:val="left" w:pos="1834"/>
        </w:tabs>
      </w:pPr>
      <w:r w:rsidRPr="006C3DEB">
        <w:t>Website of the Spanish Society of Soil Science</w:t>
      </w:r>
    </w:p>
    <w:p w14:paraId="1CF08DCC" w14:textId="77777777" w:rsidR="00A62748" w:rsidRPr="006C3DEB" w:rsidRDefault="00A62748" w:rsidP="00A62748">
      <w:pPr>
        <w:pStyle w:val="ListParagraph"/>
        <w:tabs>
          <w:tab w:val="left" w:pos="1834"/>
        </w:tabs>
        <w:ind w:left="360"/>
      </w:pPr>
      <w:r w:rsidRPr="006C3DEB">
        <w:t>The website showcases soil properties and offers a soil exercise</w:t>
      </w:r>
    </w:p>
    <w:p w14:paraId="537C822E" w14:textId="77777777" w:rsidR="00A62748" w:rsidRPr="006C3DEB" w:rsidRDefault="00A62748" w:rsidP="00A62748">
      <w:pPr>
        <w:pStyle w:val="ListParagraph"/>
        <w:tabs>
          <w:tab w:val="left" w:pos="1834"/>
        </w:tabs>
        <w:ind w:left="360"/>
      </w:pPr>
      <w:hyperlink r:id="rId18" w:history="1">
        <w:r w:rsidRPr="006C3DEB">
          <w:rPr>
            <w:rStyle w:val="Hyperlink"/>
          </w:rPr>
          <w:t>https://www.cienciadelsuelo.es</w:t>
        </w:r>
      </w:hyperlink>
    </w:p>
    <w:p w14:paraId="6A9B0BF4" w14:textId="77777777" w:rsidR="00A62748" w:rsidRPr="006C3DEB" w:rsidRDefault="00A62748" w:rsidP="00A62748">
      <w:pPr>
        <w:pStyle w:val="ListParagraph"/>
        <w:numPr>
          <w:ilvl w:val="0"/>
          <w:numId w:val="26"/>
        </w:numPr>
        <w:tabs>
          <w:tab w:val="left" w:pos="1834"/>
        </w:tabs>
      </w:pPr>
      <w:r w:rsidRPr="006C3DEB">
        <w:t>Food and Agriculture Organisation (FAO) soils portal</w:t>
      </w:r>
    </w:p>
    <w:p w14:paraId="59268966" w14:textId="77777777" w:rsidR="00A62748" w:rsidRPr="006C3DEB" w:rsidRDefault="00A62748" w:rsidP="00A62748">
      <w:pPr>
        <w:pStyle w:val="ListParagraph"/>
        <w:tabs>
          <w:tab w:val="left" w:pos="1834"/>
        </w:tabs>
        <w:ind w:left="360"/>
      </w:pPr>
      <w:r w:rsidRPr="006C3DEB">
        <w:t>Can be used as an alternative to the website above as it also showcases soil properties</w:t>
      </w:r>
    </w:p>
    <w:p w14:paraId="3671EE43" w14:textId="77777777" w:rsidR="00A62748" w:rsidRPr="006C3DEB" w:rsidRDefault="00A62748" w:rsidP="00A62748">
      <w:pPr>
        <w:pStyle w:val="ListParagraph"/>
        <w:tabs>
          <w:tab w:val="left" w:pos="1834"/>
        </w:tabs>
        <w:ind w:left="360"/>
      </w:pPr>
      <w:hyperlink r:id="rId19">
        <w:r w:rsidRPr="006C3DEB">
          <w:rPr>
            <w:rStyle w:val="Hyperlink"/>
          </w:rPr>
          <w:t>https://www.fao.org/soils-portal/en/</w:t>
        </w:r>
      </w:hyperlink>
    </w:p>
    <w:p w14:paraId="4BCE62DF" w14:textId="77777777" w:rsidR="00A62748" w:rsidRPr="006C3DEB" w:rsidRDefault="00A62748" w:rsidP="00A62748">
      <w:pPr>
        <w:tabs>
          <w:tab w:val="left" w:pos="1834"/>
        </w:tabs>
        <w:spacing w:before="120"/>
        <w:rPr>
          <w:b/>
          <w:bCs/>
        </w:rPr>
      </w:pPr>
      <w:r w:rsidRPr="006C3DEB">
        <w:rPr>
          <w:b/>
          <w:bCs/>
        </w:rPr>
        <w:t>Lesson 2. Soil and SDGs</w:t>
      </w:r>
    </w:p>
    <w:p w14:paraId="47B3D961" w14:textId="492E8BD7" w:rsidR="00A62748" w:rsidRPr="006C3DEB" w:rsidDel="006A577E" w:rsidRDefault="00A62748" w:rsidP="00A62748">
      <w:pPr>
        <w:pStyle w:val="ListParagraph"/>
        <w:numPr>
          <w:ilvl w:val="0"/>
          <w:numId w:val="26"/>
        </w:numPr>
        <w:tabs>
          <w:tab w:val="left" w:pos="1834"/>
        </w:tabs>
      </w:pPr>
      <w:r w:rsidRPr="006C3DEB">
        <w:t>Soil and SDGs infographic (see link below or</w:t>
      </w:r>
      <w:r w:rsidR="00150A9E" w:rsidRPr="006C3DEB">
        <w:t xml:space="preserve"> </w:t>
      </w:r>
      <w:r w:rsidR="00150A9E" w:rsidRPr="006C3DEB">
        <w:fldChar w:fldCharType="begin"/>
      </w:r>
      <w:r w:rsidR="00150A9E" w:rsidRPr="006C3DEB">
        <w:instrText xml:space="preserve"> REF _Ref182317423 \h </w:instrText>
      </w:r>
      <w:r w:rsidR="00150A9E" w:rsidRPr="006C3DEB">
        <w:fldChar w:fldCharType="separate"/>
      </w:r>
      <w:r w:rsidR="003D7925" w:rsidRPr="006C3DEB">
        <w:t>Annex 3 – SDGs and soil</w:t>
      </w:r>
      <w:r w:rsidR="00150A9E" w:rsidRPr="006C3DEB">
        <w:fldChar w:fldCharType="end"/>
      </w:r>
      <w:r w:rsidRPr="006C3DEB">
        <w:t>)</w:t>
      </w:r>
    </w:p>
    <w:p w14:paraId="59A74C4F" w14:textId="77777777" w:rsidR="00A62748" w:rsidRPr="006C3DEB" w:rsidDel="00F91BBE" w:rsidRDefault="00A62748" w:rsidP="00A62748">
      <w:pPr>
        <w:pStyle w:val="ListParagraph"/>
        <w:tabs>
          <w:tab w:val="left" w:pos="1834"/>
        </w:tabs>
        <w:ind w:left="360"/>
      </w:pPr>
      <w:hyperlink r:id="rId20" w:history="1">
        <w:r w:rsidRPr="006C3DEB">
          <w:rPr>
            <w:rStyle w:val="Hyperlink"/>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Lesson 2. Virtual exploration</w:t>
      </w:r>
    </w:p>
    <w:p w14:paraId="37B6070F" w14:textId="77777777" w:rsidR="00A62748" w:rsidRPr="006C3DEB" w:rsidRDefault="00A62748" w:rsidP="00A62748">
      <w:pPr>
        <w:numPr>
          <w:ilvl w:val="0"/>
          <w:numId w:val="32"/>
        </w:numPr>
        <w:tabs>
          <w:tab w:val="left" w:pos="1834"/>
        </w:tabs>
      </w:pPr>
      <w:r w:rsidRPr="006C3DEB">
        <w:t>A website that showcases satellite images of the Earth</w:t>
      </w:r>
    </w:p>
    <w:p w14:paraId="5D398ABD" w14:textId="77777777" w:rsidR="00A62748" w:rsidRPr="006C3DEB" w:rsidRDefault="00A62748" w:rsidP="00A62748">
      <w:pPr>
        <w:pStyle w:val="ListParagraph"/>
        <w:tabs>
          <w:tab w:val="left" w:pos="1834"/>
        </w:tabs>
        <w:ind w:left="360"/>
      </w:pPr>
      <w:r w:rsidRPr="006C3DEB">
        <w:t xml:space="preserve">Option 1 </w:t>
      </w:r>
      <w:proofErr w:type="spellStart"/>
      <w:r w:rsidRPr="006C3DEB">
        <w:t>EarthExplorer</w:t>
      </w:r>
      <w:proofErr w:type="spellEnd"/>
      <w:r w:rsidRPr="006C3DEB">
        <w:t xml:space="preserve"> </w:t>
      </w:r>
      <w:hyperlink r:id="rId21"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Option 2 Google Earth </w:t>
      </w:r>
      <w:hyperlink r:id="rId22" w:history="1">
        <w:r w:rsidRPr="006C3DEB">
          <w:rPr>
            <w:rStyle w:val="Hyperlink"/>
          </w:rPr>
          <w:t>https://earth.google.com/web/</w:t>
        </w:r>
      </w:hyperlink>
    </w:p>
    <w:p w14:paraId="3B3E988F" w14:textId="77777777" w:rsidR="00A62748" w:rsidRPr="006C3DEB" w:rsidRDefault="00A62748" w:rsidP="00A62748">
      <w:pPr>
        <w:pStyle w:val="ListParagraph"/>
        <w:tabs>
          <w:tab w:val="left" w:pos="1834"/>
        </w:tabs>
        <w:ind w:left="360"/>
      </w:pPr>
      <w:r w:rsidRPr="006C3DEB">
        <w:t xml:space="preserve">Option 3 INPE </w:t>
      </w:r>
      <w:hyperlink r:id="rId23" w:history="1">
        <w:r w:rsidRPr="006C3DEB">
          <w:rPr>
            <w:rStyle w:val="Hyperlink"/>
          </w:rPr>
          <w:t>http://www.dgi.inpe.br/catalogo/explore</w:t>
        </w:r>
      </w:hyperlink>
    </w:p>
    <w:p w14:paraId="6B6F6855" w14:textId="77777777" w:rsidR="00A62748" w:rsidRPr="006C3DEB" w:rsidRDefault="00A62748" w:rsidP="00A62748">
      <w:pPr>
        <w:tabs>
          <w:tab w:val="left" w:pos="1834"/>
        </w:tabs>
        <w:spacing w:before="120"/>
        <w:rPr>
          <w:b/>
          <w:bCs/>
        </w:rPr>
      </w:pPr>
      <w:r w:rsidRPr="006C3DEB">
        <w:rPr>
          <w:b/>
          <w:bCs/>
        </w:rPr>
        <w:t>Lesson 3. Discussion</w:t>
      </w:r>
    </w:p>
    <w:p w14:paraId="2C028289" w14:textId="77777777" w:rsidR="00A62748" w:rsidRPr="006C3DEB" w:rsidRDefault="00A62748" w:rsidP="00A62748">
      <w:pPr>
        <w:pStyle w:val="ListParagraph"/>
        <w:numPr>
          <w:ilvl w:val="0"/>
          <w:numId w:val="33"/>
        </w:numPr>
        <w:tabs>
          <w:tab w:val="left" w:pos="1834"/>
        </w:tabs>
      </w:pPr>
      <w:r w:rsidRPr="006C3DEB">
        <w:t>Video on regenerative agriculture</w:t>
      </w:r>
    </w:p>
    <w:p w14:paraId="77568CC5" w14:textId="77777777" w:rsidR="00A62748" w:rsidRPr="00257D3B" w:rsidRDefault="00A62748" w:rsidP="00A62748">
      <w:pPr>
        <w:pStyle w:val="ListParagraph"/>
        <w:tabs>
          <w:tab w:val="left" w:pos="1834"/>
        </w:tabs>
        <w:ind w:left="360"/>
        <w:rPr>
          <w:lang w:val="fr-FR"/>
        </w:rPr>
      </w:pPr>
      <w:r w:rsidRPr="00257D3B">
        <w:rPr>
          <w:lang w:val="fr-FR"/>
        </w:rPr>
        <w:t xml:space="preserve">Option 1 </w:t>
      </w:r>
      <w:hyperlink r:id="rId24" w:history="1">
        <w:r w:rsidRPr="00257D3B">
          <w:rPr>
            <w:rStyle w:val="Hyperlink"/>
            <w:lang w:val="fr-FR"/>
          </w:rPr>
          <w:t>https://www.youtube.com/watch?v=fSEtiixgRJI</w:t>
        </w:r>
      </w:hyperlink>
    </w:p>
    <w:p w14:paraId="4E635AF3" w14:textId="77777777" w:rsidR="00A62748" w:rsidRPr="00257D3B" w:rsidRDefault="00A62748" w:rsidP="00A62748">
      <w:pPr>
        <w:pStyle w:val="ListParagraph"/>
        <w:tabs>
          <w:tab w:val="left" w:pos="1834"/>
        </w:tabs>
        <w:ind w:left="360"/>
        <w:rPr>
          <w:lang w:val="fr-FR"/>
        </w:rPr>
      </w:pPr>
      <w:r w:rsidRPr="00257D3B">
        <w:rPr>
          <w:lang w:val="fr-FR"/>
        </w:rPr>
        <w:t xml:space="preserve">Option 2 </w:t>
      </w:r>
      <w:hyperlink r:id="rId25" w:history="1">
        <w:r w:rsidRPr="00257D3B">
          <w:rPr>
            <w:rStyle w:val="Hyperlink"/>
            <w:lang w:val="fr-FR"/>
          </w:rPr>
          <w:t>https://www.youtube.com/watch?v=_0yn74At4ks</w:t>
        </w:r>
      </w:hyperlink>
    </w:p>
    <w:p w14:paraId="54A50002" w14:textId="77777777" w:rsidR="00A62748" w:rsidRPr="006C3DEB" w:rsidRDefault="00A62748" w:rsidP="00A62748">
      <w:pPr>
        <w:tabs>
          <w:tab w:val="left" w:pos="1834"/>
        </w:tabs>
        <w:spacing w:before="120"/>
        <w:rPr>
          <w:b/>
          <w:bCs/>
        </w:rPr>
      </w:pPr>
      <w:r w:rsidRPr="006C3DEB">
        <w:rPr>
          <w:b/>
          <w:bCs/>
        </w:rPr>
        <w:t xml:space="preserve">Lesson 5. Learning products </w:t>
      </w:r>
    </w:p>
    <w:p w14:paraId="58FE1D80" w14:textId="77777777" w:rsidR="00A62748" w:rsidRPr="006C3DEB" w:rsidDel="00F91BBE" w:rsidRDefault="00A62748" w:rsidP="00A62748">
      <w:pPr>
        <w:pStyle w:val="ListParagraph"/>
        <w:numPr>
          <w:ilvl w:val="0"/>
          <w:numId w:val="33"/>
        </w:numPr>
        <w:tabs>
          <w:tab w:val="left" w:pos="1834"/>
        </w:tabs>
      </w:pPr>
      <w:r w:rsidRPr="006C3DEB">
        <w:t xml:space="preserve">Google </w:t>
      </w:r>
      <w:proofErr w:type="spellStart"/>
      <w:r w:rsidRPr="006C3DEB">
        <w:t>MyMaps</w:t>
      </w:r>
      <w:proofErr w:type="spellEnd"/>
    </w:p>
    <w:p w14:paraId="27BE89FF" w14:textId="77777777" w:rsidR="00A62748" w:rsidRPr="006C3DEB" w:rsidRDefault="00A62748" w:rsidP="00A62748">
      <w:pPr>
        <w:pStyle w:val="ListParagraph"/>
        <w:tabs>
          <w:tab w:val="left" w:pos="1834"/>
        </w:tabs>
        <w:ind w:left="360"/>
      </w:pPr>
      <w:hyperlink r:id="rId26"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t>Bing Maps</w:t>
      </w:r>
    </w:p>
    <w:p w14:paraId="27B65BE6" w14:textId="77777777" w:rsidR="00A62748" w:rsidRPr="006C3DEB" w:rsidRDefault="00A62748" w:rsidP="00A62748">
      <w:pPr>
        <w:tabs>
          <w:tab w:val="left" w:pos="1834"/>
        </w:tabs>
        <w:ind w:left="360"/>
        <w:rPr>
          <w:rStyle w:val="Hyperlink"/>
        </w:rPr>
      </w:pPr>
      <w:hyperlink r:id="rId27" w:history="1">
        <w:r w:rsidRPr="006C3DEB">
          <w:rPr>
            <w:rStyle w:val="Hyperlink"/>
          </w:rPr>
          <w:t>https://www.bing.com/maps</w:t>
        </w:r>
      </w:hyperlink>
    </w:p>
    <w:p w14:paraId="19F0566E" w14:textId="77777777" w:rsidR="00A62748" w:rsidRPr="006C3DEB" w:rsidRDefault="00A62748" w:rsidP="00A62748">
      <w:pPr>
        <w:tabs>
          <w:tab w:val="left" w:pos="1834"/>
        </w:tabs>
        <w:spacing w:before="120"/>
        <w:rPr>
          <w:b/>
          <w:bCs/>
        </w:rPr>
      </w:pPr>
      <w:r w:rsidRPr="006C3DEB">
        <w:rPr>
          <w:b/>
          <w:bCs/>
        </w:rPr>
        <w:t>Lesson 5. Interpretation of data and conclusions</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6C3DEB" w:rsidRDefault="00A62748" w:rsidP="00A62748">
      <w:pPr>
        <w:pStyle w:val="ListParagraph"/>
        <w:tabs>
          <w:tab w:val="left" w:pos="1834"/>
        </w:tabs>
        <w:ind w:left="360"/>
      </w:pPr>
      <w:r w:rsidRPr="006C3DEB">
        <w:t>A generative artificial intelligence chatbot</w:t>
      </w:r>
    </w:p>
    <w:p w14:paraId="1BC75A9B" w14:textId="77777777" w:rsidR="00A62748" w:rsidRPr="006C3DEB" w:rsidRDefault="00A62748" w:rsidP="00A62748">
      <w:pPr>
        <w:pStyle w:val="ListParagraph"/>
        <w:tabs>
          <w:tab w:val="left" w:pos="1834"/>
        </w:tabs>
        <w:ind w:left="360"/>
      </w:pPr>
      <w:hyperlink r:id="rId28"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6C3DEB" w:rsidRDefault="00A62748" w:rsidP="00A62748">
      <w:pPr>
        <w:pStyle w:val="ListParagraph"/>
        <w:tabs>
          <w:tab w:val="left" w:pos="1834"/>
        </w:tabs>
        <w:ind w:left="360"/>
      </w:pPr>
      <w:r w:rsidRPr="006C3DEB">
        <w:t>A generative artificial intelligence music creation program</w:t>
      </w:r>
    </w:p>
    <w:p w14:paraId="214FAD91" w14:textId="77777777" w:rsidR="00A62748" w:rsidRPr="006C3DEB" w:rsidDel="006604DD" w:rsidRDefault="00A62748" w:rsidP="00A62748">
      <w:pPr>
        <w:pStyle w:val="ListParagraph"/>
        <w:tabs>
          <w:tab w:val="left" w:pos="1834"/>
        </w:tabs>
        <w:ind w:left="360"/>
      </w:pPr>
      <w:hyperlink r:id="rId29" w:history="1">
        <w:r w:rsidRPr="006C3DEB">
          <w:rPr>
            <w:rStyle w:val="Hyperlink"/>
          </w:rPr>
          <w:t>https://suno.com/</w:t>
        </w:r>
      </w:hyperlink>
    </w:p>
    <w:p w14:paraId="789FB183" w14:textId="77777777" w:rsidR="0071002B" w:rsidRPr="006C3DEB" w:rsidRDefault="0071002B" w:rsidP="00750EB1">
      <w:pPr>
        <w:pStyle w:val="Heading2"/>
        <w:rPr>
          <w:rFonts w:ascii="Century Gothic" w:eastAsiaTheme="minorHAnsi" w:hAnsi="Century Gothic"/>
        </w:rPr>
      </w:pPr>
      <w:r w:rsidRPr="006C3DEB">
        <w:rPr>
          <w:rFonts w:eastAsiaTheme="minorHAnsi"/>
        </w:rPr>
        <w:t>STEM Strategy Criteria</w:t>
      </w:r>
    </w:p>
    <w:p w14:paraId="77C415DF" w14:textId="073BB6EF" w:rsidR="0071002B" w:rsidRPr="006C3DEB" w:rsidRDefault="00FA2C50" w:rsidP="00FB71E1">
      <w:r w:rsidRPr="006C3DEB">
        <w:t xml:space="preserve">Developing the LOESS </w:t>
      </w:r>
      <w:r w:rsidR="007C0883" w:rsidRPr="006C3DEB">
        <w:t>learning scenario</w:t>
      </w:r>
      <w:r w:rsidRPr="006C3DEB">
        <w:t xml:space="preserve"> will help y</w:t>
      </w:r>
      <w:r w:rsidR="007A7D5D" w:rsidRPr="006C3DEB">
        <w:t>ou and y</w:t>
      </w:r>
      <w:r w:rsidRPr="006C3DEB">
        <w:t>our school</w:t>
      </w:r>
      <w:r w:rsidR="005E49F0" w:rsidRPr="006C3DEB">
        <w:t xml:space="preserve"> comply with the </w:t>
      </w:r>
      <w:hyperlink r:id="rId30" w:history="1">
        <w:r w:rsidR="005E49F0" w:rsidRPr="006C3DEB">
          <w:rPr>
            <w:rStyle w:val="Hyperlink"/>
          </w:rPr>
          <w:t>STEM School Label criteria</w:t>
        </w:r>
      </w:hyperlink>
      <w:r w:rsidR="005E49F0" w:rsidRPr="006C3DEB">
        <w:t xml:space="preserve">. </w:t>
      </w:r>
      <w:r w:rsidR="0071002B" w:rsidRPr="006C3DEB">
        <w:t xml:space="preserve">Please </w:t>
      </w:r>
      <w:r w:rsidR="00012EF0" w:rsidRPr="006C3DEB">
        <w:t xml:space="preserve">find below </w:t>
      </w:r>
      <w:r w:rsidR="0071002B" w:rsidRPr="006C3DEB">
        <w:t xml:space="preserve">which </w:t>
      </w:r>
      <w:r w:rsidR="007C0883" w:rsidRPr="006C3DEB">
        <w:t xml:space="preserve">STEM School Label </w:t>
      </w:r>
      <w:r w:rsidR="005E49F0" w:rsidRPr="006C3DEB">
        <w:t>c</w:t>
      </w:r>
      <w:r w:rsidR="0071002B" w:rsidRPr="006C3DEB">
        <w:t>riteria</w:t>
      </w:r>
      <w:r w:rsidR="005E49F0" w:rsidRPr="006C3DEB">
        <w:t xml:space="preserve"> </w:t>
      </w:r>
      <w:r w:rsidR="00012EF0" w:rsidRPr="006C3DEB">
        <w:t>this</w:t>
      </w:r>
      <w:r w:rsidR="005E49F0" w:rsidRPr="006C3DEB">
        <w:t xml:space="preserve"> learning scenario </w:t>
      </w:r>
      <w:r w:rsidR="007A7D5D" w:rsidRPr="006C3DEB">
        <w:t>fulfils</w:t>
      </w:r>
      <w:r w:rsidR="00012EF0" w:rsidRPr="006C3DEB">
        <w:t>.</w:t>
      </w:r>
    </w:p>
    <w:tbl>
      <w:tblPr>
        <w:tblStyle w:val="GridTable5Dark-Accent1"/>
        <w:tblW w:w="9355" w:type="dxa"/>
        <w:tblLayout w:type="fixed"/>
        <w:tblLook w:val="04A0" w:firstRow="1" w:lastRow="0" w:firstColumn="1" w:lastColumn="0" w:noHBand="0" w:noVBand="1"/>
      </w:tblPr>
      <w:tblGrid>
        <w:gridCol w:w="2245"/>
        <w:gridCol w:w="7110"/>
      </w:tblGrid>
      <w:tr w:rsidR="0071002B" w:rsidRPr="006C3DEB"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en-GB"/>
              </w:rPr>
              <w:t>Elements and criteria</w:t>
            </w:r>
          </w:p>
        </w:tc>
        <w:tc>
          <w:tcPr>
            <w:tcW w:w="7110" w:type="dxa"/>
            <w:shd w:val="clear" w:color="auto" w:fill="5B312E"/>
            <w:vAlign w:val="center"/>
          </w:tcPr>
          <w:p w14:paraId="567489DC" w14:textId="77777777" w:rsidR="0071002B" w:rsidRPr="006C3DEB"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en-GB"/>
              </w:rPr>
              <w:t>How is this criterion addressed in the learning scenario?</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en-GB"/>
              </w:rPr>
              <w:t>Instruction</w:t>
            </w:r>
          </w:p>
        </w:tc>
      </w:tr>
      <w:tr w:rsidR="00A62748" w:rsidRPr="006C3DEB"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en-GB"/>
              </w:rPr>
              <w:t>Personalisation of learning</w:t>
            </w:r>
          </w:p>
        </w:tc>
        <w:tc>
          <w:tcPr>
            <w:tcW w:w="7110" w:type="dxa"/>
            <w:shd w:val="clear" w:color="auto" w:fill="FBF7F7"/>
          </w:tcPr>
          <w:p w14:paraId="2E9FB1BF" w14:textId="472CB12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en-GB"/>
              </w:rPr>
              <w:t>Students will analyse the soil of their own local community or neighbourhood.</w:t>
            </w:r>
          </w:p>
        </w:tc>
      </w:tr>
      <w:tr w:rsidR="00A62748" w:rsidRPr="006C3DEB"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6C3DEB" w:rsidRDefault="00A62748" w:rsidP="00A62748">
            <w:pPr>
              <w:rPr>
                <w:sz w:val="16"/>
                <w:szCs w:val="20"/>
                <w:lang w:val="en-GB"/>
              </w:rPr>
            </w:pPr>
            <w:r w:rsidRPr="006C3DEB">
              <w:rPr>
                <w:sz w:val="16"/>
                <w:szCs w:val="20"/>
                <w:lang w:val="en-GB"/>
              </w:rPr>
              <w:t>Problem and project-based learning (PBL)</w:t>
            </w:r>
          </w:p>
        </w:tc>
        <w:tc>
          <w:tcPr>
            <w:tcW w:w="7110" w:type="dxa"/>
            <w:shd w:val="clear" w:color="auto" w:fill="F2E7E6"/>
          </w:tcPr>
          <w:p w14:paraId="4904BA42" w14:textId="251957A5"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en-GB"/>
              </w:rPr>
              <w:t>Students will address the problem of loss of soil fertility.</w:t>
            </w:r>
          </w:p>
        </w:tc>
      </w:tr>
      <w:tr w:rsidR="00A62748" w:rsidRPr="006C3DEB"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6C3DEB" w:rsidRDefault="00A62748" w:rsidP="00A62748">
            <w:pPr>
              <w:rPr>
                <w:sz w:val="16"/>
                <w:szCs w:val="20"/>
                <w:lang w:val="en-GB"/>
              </w:rPr>
            </w:pPr>
            <w:r w:rsidRPr="006C3DEB">
              <w:rPr>
                <w:sz w:val="16"/>
                <w:szCs w:val="20"/>
                <w:lang w:val="en-GB"/>
              </w:rPr>
              <w:t>Inquiry-Based Science Education (IBSE)</w:t>
            </w:r>
          </w:p>
        </w:tc>
        <w:tc>
          <w:tcPr>
            <w:tcW w:w="7110" w:type="dxa"/>
            <w:shd w:val="clear" w:color="auto" w:fill="FBF7F7"/>
          </w:tcPr>
          <w:p w14:paraId="18C9FF26" w14:textId="47AFE3C3"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en-GB"/>
              </w:rPr>
              <w:t>Students will analyse several fundamental parameters for soil fertility, investigating and concluding on the status of the soils analysed in their location.</w:t>
            </w:r>
          </w:p>
        </w:tc>
      </w:tr>
      <w:tr w:rsidR="00A62748" w:rsidRPr="006C3DEB"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en-GB"/>
              </w:rPr>
              <w:t>Curriculum implementation</w:t>
            </w:r>
          </w:p>
        </w:tc>
        <w:tc>
          <w:tcPr>
            <w:tcW w:w="7110" w:type="dxa"/>
            <w:shd w:val="clear" w:color="auto" w:fill="F2E7E6"/>
          </w:tcPr>
          <w:p w14:paraId="3A6E7B38" w14:textId="3B388DF3"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en-GB"/>
              </w:rPr>
              <w:t>In this learning scenario, STEM (Biology, Geology) and non-STEM subjects (Geography), key competencies and the SDGs are worked on together.</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en-GB"/>
              </w:rPr>
              <w:t>Emphasis on STEM topics and competencies</w:t>
            </w:r>
          </w:p>
        </w:tc>
      </w:tr>
      <w:tr w:rsidR="00A62748" w:rsidRPr="006C3DEB"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en-GB"/>
              </w:rPr>
              <w:t>Interdisciplinary instruction</w:t>
            </w:r>
          </w:p>
        </w:tc>
        <w:tc>
          <w:tcPr>
            <w:tcW w:w="7110" w:type="dxa"/>
            <w:shd w:val="clear" w:color="auto" w:fill="FBF7F7"/>
          </w:tcPr>
          <w:p w14:paraId="761E95C5" w14:textId="5B883F2C"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n-GB"/>
              </w:rPr>
            </w:pPr>
            <w:r w:rsidRPr="006C3DEB">
              <w:rPr>
                <w:sz w:val="16"/>
                <w:szCs w:val="16"/>
                <w:lang w:val="en-GB"/>
              </w:rPr>
              <w:t>Examining and implementing a variety of activities by connecting Geography with Biology and Geology.</w:t>
            </w:r>
          </w:p>
        </w:tc>
      </w:tr>
      <w:tr w:rsidR="00A62748" w:rsidRPr="006C3DEB"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en-GB"/>
              </w:rPr>
              <w:t>Contextualisation of STEM teaching</w:t>
            </w:r>
          </w:p>
        </w:tc>
        <w:tc>
          <w:tcPr>
            <w:tcW w:w="7110" w:type="dxa"/>
            <w:shd w:val="clear" w:color="auto" w:fill="F2E7E6"/>
          </w:tcPr>
          <w:p w14:paraId="5946DC5C" w14:textId="49ACF241"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en-GB"/>
              </w:rPr>
              <w:t>Science is conducted in the laboratory when analysing various soil parameters. Technology and Engineering are carried out in the development of maps via the Geographic Information Systems while Mathematics is carried out via calculations when analysing parameters.</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en-GB"/>
              </w:rPr>
              <w:t>Assessment</w:t>
            </w:r>
          </w:p>
        </w:tc>
      </w:tr>
      <w:tr w:rsidR="005D2625" w:rsidRPr="006C3DEB"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en-GB"/>
              </w:rPr>
              <w:t>Continuous assessment</w:t>
            </w:r>
          </w:p>
        </w:tc>
        <w:tc>
          <w:tcPr>
            <w:tcW w:w="7110" w:type="dxa"/>
            <w:shd w:val="clear" w:color="auto" w:fill="FBF7F7"/>
          </w:tcPr>
          <w:p w14:paraId="7BE26B83" w14:textId="0153E9DE"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en-GB"/>
              </w:rPr>
              <w:t>Throughout the learning scenario, the student's teamwork in the laboratory and in the preparation of maps is valued.</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en-GB"/>
              </w:rPr>
              <w:t>Professionalization of staff</w:t>
            </w:r>
          </w:p>
        </w:tc>
      </w:tr>
      <w:tr w:rsidR="005D2625" w:rsidRPr="006C3DEB"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en-GB"/>
              </w:rPr>
              <w:t>Highly qualified professionals</w:t>
            </w:r>
          </w:p>
        </w:tc>
        <w:tc>
          <w:tcPr>
            <w:tcW w:w="7110" w:type="dxa"/>
            <w:shd w:val="clear" w:color="auto" w:fill="F2E7E6"/>
          </w:tcPr>
          <w:p w14:paraId="63E24D36" w14:textId="0A99AFF9"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en-GB"/>
              </w:rPr>
              <w:t>The different sessions are taught by specialists in each subject (Biology, Geology and Geography).</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en-GB"/>
              </w:rPr>
              <w:t>School leadership and culture</w:t>
            </w:r>
          </w:p>
        </w:tc>
      </w:tr>
      <w:tr w:rsidR="00A62748" w:rsidRPr="006C3DEB"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C3DEB" w:rsidRDefault="00A62748" w:rsidP="00A62748">
            <w:pPr>
              <w:rPr>
                <w:sz w:val="16"/>
                <w:szCs w:val="20"/>
                <w:lang w:val="en-GB"/>
              </w:rPr>
            </w:pPr>
            <w:r w:rsidRPr="006C3DEB">
              <w:rPr>
                <w:sz w:val="16"/>
                <w:szCs w:val="20"/>
                <w:lang w:val="en-GB"/>
              </w:rPr>
              <w:t>High level of cooperation among staff</w:t>
            </w:r>
          </w:p>
        </w:tc>
        <w:tc>
          <w:tcPr>
            <w:tcW w:w="7110" w:type="dxa"/>
            <w:shd w:val="clear" w:color="auto" w:fill="FBF7F7"/>
          </w:tcPr>
          <w:p w14:paraId="44B7DD87" w14:textId="4FC9057D"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en-GB"/>
              </w:rPr>
              <w:t>Good coordination between teachers of different subjects is necessary for the correct development of learning scenario.</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en-GB"/>
              </w:rPr>
              <w:t>School infrastructure</w:t>
            </w:r>
          </w:p>
        </w:tc>
      </w:tr>
      <w:tr w:rsidR="00A62748" w:rsidRPr="006C3DEB"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C3DEB" w:rsidRDefault="00A62748" w:rsidP="00A62748">
            <w:pPr>
              <w:rPr>
                <w:sz w:val="16"/>
                <w:szCs w:val="20"/>
                <w:lang w:val="en-GB"/>
              </w:rPr>
            </w:pPr>
            <w:r w:rsidRPr="006C3DEB">
              <w:rPr>
                <w:sz w:val="16"/>
                <w:szCs w:val="20"/>
                <w:lang w:val="en-GB"/>
              </w:rPr>
              <w:t>Access to technology and equipment</w:t>
            </w:r>
          </w:p>
        </w:tc>
        <w:tc>
          <w:tcPr>
            <w:tcW w:w="7110" w:type="dxa"/>
            <w:shd w:val="clear" w:color="auto" w:fill="F2E7E6"/>
          </w:tcPr>
          <w:p w14:paraId="64434D9A" w14:textId="6A1A397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en-GB"/>
              </w:rPr>
            </w:pPr>
            <w:r w:rsidRPr="006C3DEB">
              <w:rPr>
                <w:sz w:val="16"/>
                <w:szCs w:val="20"/>
                <w:lang w:val="en-GB"/>
              </w:rPr>
              <w:t>The materials needed for the development of this learning scenario are cheap and easy to find. As for technological resources, they are also open, and their use is easy to understand.</w:t>
            </w:r>
          </w:p>
        </w:tc>
      </w:tr>
      <w:tr w:rsidR="00A62748" w:rsidRPr="006C3DEB"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6C3DEB" w:rsidRDefault="00A62748" w:rsidP="00A62748">
            <w:pPr>
              <w:rPr>
                <w:sz w:val="16"/>
                <w:szCs w:val="20"/>
                <w:lang w:val="en-GB"/>
              </w:rPr>
            </w:pPr>
            <w:r w:rsidRPr="006C3DEB">
              <w:rPr>
                <w:sz w:val="16"/>
                <w:szCs w:val="20"/>
                <w:lang w:val="en-GB"/>
              </w:rPr>
              <w:t>High quality instruction classroom materials</w:t>
            </w:r>
          </w:p>
        </w:tc>
        <w:tc>
          <w:tcPr>
            <w:tcW w:w="7110" w:type="dxa"/>
            <w:shd w:val="clear" w:color="auto" w:fill="FBF7F7"/>
          </w:tcPr>
          <w:p w14:paraId="5DBA2DB9" w14:textId="38D18A8F"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n-GB"/>
              </w:rPr>
            </w:pPr>
            <w:r w:rsidRPr="006C3DEB">
              <w:rPr>
                <w:sz w:val="16"/>
                <w:szCs w:val="20"/>
                <w:lang w:val="en-GB"/>
              </w:rPr>
              <w:t>This learning scenario represents an innovative activity that combines scientific knowledge and skills with the technological development of geographic information, interconnecting different subjects.</w:t>
            </w:r>
          </w:p>
        </w:tc>
      </w:tr>
    </w:tbl>
    <w:p w14:paraId="480D1B7D" w14:textId="3BE3BD68" w:rsidR="00C66E6C" w:rsidRPr="006C3DEB" w:rsidRDefault="00C66E6C" w:rsidP="00012EF0">
      <w:pPr>
        <w:pStyle w:val="Heading2"/>
      </w:pPr>
      <w:r w:rsidRPr="006C3DEB">
        <w:t>Description of activities</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en-GB"/>
              </w:rPr>
              <w:t>Name of activity</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en-GB"/>
              </w:rPr>
              <w:t>Procedure</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en-GB"/>
              </w:rPr>
              <w:t>Time</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en-GB"/>
              </w:rPr>
              <w:t>1</w:t>
            </w:r>
            <w:r w:rsidRPr="006C3DEB">
              <w:rPr>
                <w:rFonts w:eastAsia="Arial" w:cs="Poppins"/>
                <w:sz w:val="22"/>
                <w:szCs w:val="22"/>
                <w:vertAlign w:val="superscript"/>
                <w:lang w:val="en-GB"/>
              </w:rPr>
              <w:t>st</w:t>
            </w:r>
            <w:r w:rsidRPr="006C3DEB">
              <w:rPr>
                <w:rFonts w:eastAsia="Arial" w:cs="Poppins"/>
                <w:sz w:val="22"/>
                <w:szCs w:val="22"/>
                <w:lang w:val="en-GB"/>
              </w:rPr>
              <w:t xml:space="preserve"> Lesson</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en-GB"/>
              </w:rPr>
              <w:t>5E Phase</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Engage</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en-GB"/>
              </w:rPr>
              <w:t xml:space="preserve">Subject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Geography</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en-GB"/>
              </w:rPr>
              <w:lastRenderedPageBreak/>
              <w:t>Brainstorming and discussion</w:t>
            </w:r>
          </w:p>
        </w:tc>
        <w:tc>
          <w:tcPr>
            <w:tcW w:w="6177" w:type="dxa"/>
            <w:shd w:val="clear" w:color="auto" w:fill="FBF7F7"/>
          </w:tcPr>
          <w:p w14:paraId="0066E5EE"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sz w:val="16"/>
                <w:szCs w:val="16"/>
                <w:lang w:val="en-GB"/>
              </w:rPr>
              <w:t xml:space="preserve">As an introduction, a BBC </w:t>
            </w:r>
            <w:hyperlink r:id="rId31" w:history="1">
              <w:r w:rsidRPr="006C3DEB">
                <w:rPr>
                  <w:rStyle w:val="Hyperlink"/>
                  <w:rFonts w:eastAsia="Arial" w:cs="Poppins"/>
                  <w:sz w:val="16"/>
                  <w:szCs w:val="16"/>
                  <w:lang w:val="en-GB"/>
                </w:rPr>
                <w:t>video</w:t>
              </w:r>
            </w:hyperlink>
            <w:r w:rsidRPr="006C3DEB">
              <w:rPr>
                <w:rFonts w:eastAsia="Arial" w:cs="Poppins"/>
                <w:sz w:val="16"/>
                <w:szCs w:val="16"/>
                <w:lang w:val="en-GB"/>
              </w:rPr>
              <w:t xml:space="preserve"> which explains the importance of soil in our lives will be shown. What is sought with this is to awaken the environmental awareness of students about the edaphic problems that our planet suffers and, especially, about the loss of fertility due to different factors.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Brainstorming session that will be carried out to find out what the students know about the properties of the soil and its influence on the development of the vegetation cover. Brainstorming will be supported by the following questions: </w:t>
            </w:r>
          </w:p>
          <w:p w14:paraId="4D4E74A5"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en-GB"/>
              </w:rPr>
              <w:t xml:space="preserve">What are the main components of soil? </w:t>
            </w:r>
          </w:p>
          <w:p w14:paraId="55DDB30B"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en-GB"/>
              </w:rPr>
              <w:t xml:space="preserve">What role does organic matter play in soil fertility? </w:t>
            </w:r>
          </w:p>
          <w:p w14:paraId="352AA389"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en-GB"/>
              </w:rPr>
              <w:t xml:space="preserve">How important is soil biodiversity for ecosystems? </w:t>
            </w:r>
          </w:p>
          <w:p w14:paraId="3FD07FE2"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i/>
                <w:iCs/>
                <w:sz w:val="16"/>
                <w:szCs w:val="16"/>
                <w:lang w:val="en-GB"/>
              </w:rPr>
              <w:t>How can agricultural practices affect soil health and the vegetation that grows on it?</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25 minutes</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C3DEB" w:rsidRDefault="00012EF0" w:rsidP="002319E9">
            <w:pPr>
              <w:rPr>
                <w:rFonts w:eastAsia="Arial" w:cs="Poppins"/>
                <w:sz w:val="22"/>
                <w:szCs w:val="22"/>
                <w:lang w:val="en-GB"/>
              </w:rPr>
            </w:pPr>
            <w:r w:rsidRPr="006C3DEB">
              <w:rPr>
                <w:rFonts w:eastAsia="Arial" w:cs="Poppins"/>
                <w:sz w:val="22"/>
                <w:szCs w:val="22"/>
                <w:lang w:val="en-GB"/>
              </w:rPr>
              <w:t>Preparation for the next lesson</w:t>
            </w:r>
          </w:p>
        </w:tc>
        <w:tc>
          <w:tcPr>
            <w:tcW w:w="6177" w:type="dxa"/>
            <w:shd w:val="clear" w:color="auto" w:fill="F2E7E6"/>
          </w:tcPr>
          <w:p w14:paraId="1D320A4B" w14:textId="360F8EC2"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r w:rsidRPr="006C3DEB">
              <w:rPr>
                <w:rFonts w:cs="Poppins"/>
                <w:sz w:val="16"/>
                <w:szCs w:val="16"/>
                <w:lang w:val="en-GB"/>
              </w:rPr>
              <w:t xml:space="preserve">To learn the basic concepts that students need to know about soil and deepen their understanding about soil, the interactive </w:t>
            </w:r>
            <w:hyperlink r:id="rId32" w:history="1">
              <w:proofErr w:type="spellStart"/>
              <w:r w:rsidRPr="006C3DEB">
                <w:rPr>
                  <w:rStyle w:val="Hyperlink"/>
                  <w:rFonts w:cs="Poppins"/>
                  <w:i/>
                  <w:iCs/>
                  <w:sz w:val="16"/>
                  <w:szCs w:val="16"/>
                  <w:lang w:val="en-GB"/>
                </w:rPr>
                <w:t>Edafos</w:t>
              </w:r>
              <w:proofErr w:type="spellEnd"/>
            </w:hyperlink>
            <w:r w:rsidRPr="006C3DEB">
              <w:rPr>
                <w:rFonts w:cs="Poppins"/>
                <w:sz w:val="16"/>
                <w:szCs w:val="16"/>
                <w:lang w:val="en-GB"/>
              </w:rPr>
              <w:t xml:space="preserve"> program will be use</w:t>
            </w:r>
            <w:r w:rsidR="007557D1" w:rsidRPr="006C3DEB">
              <w:rPr>
                <w:rFonts w:cs="Poppins"/>
                <w:sz w:val="16"/>
                <w:szCs w:val="16"/>
                <w:lang w:val="en-GB"/>
              </w:rPr>
              <w:t>d</w:t>
            </w:r>
            <w:r w:rsidRPr="006C3DEB">
              <w:rPr>
                <w:rFonts w:cs="Poppins"/>
                <w:sz w:val="16"/>
                <w:szCs w:val="16"/>
                <w:lang w:val="en-GB"/>
              </w:rPr>
              <w:t xml:space="preserve"> i.e., a e-learning resource that provides a comprehensive review of the fundamental concepts and processes of soil science. </w:t>
            </w:r>
            <w:r w:rsidR="007557D1" w:rsidRPr="006C3DEB">
              <w:rPr>
                <w:rFonts w:cs="Poppins"/>
                <w:sz w:val="16"/>
                <w:szCs w:val="16"/>
                <w:lang w:val="en-GB"/>
              </w:rPr>
              <w:t xml:space="preserve">The </w:t>
            </w:r>
            <w:proofErr w:type="spellStart"/>
            <w:r w:rsidRPr="006C3DEB">
              <w:rPr>
                <w:rFonts w:cs="Poppins"/>
                <w:sz w:val="16"/>
                <w:szCs w:val="16"/>
                <w:lang w:val="en-GB"/>
              </w:rPr>
              <w:t>Edafos</w:t>
            </w:r>
            <w:proofErr w:type="spellEnd"/>
            <w:r w:rsidRPr="006C3DEB">
              <w:rPr>
                <w:rFonts w:cs="Poppins"/>
                <w:sz w:val="16"/>
                <w:szCs w:val="16"/>
                <w:lang w:val="en-GB"/>
              </w:rPr>
              <w:t xml:space="preserve"> program is accessible from the website of the</w:t>
            </w:r>
            <w:r w:rsidRPr="006C3DEB">
              <w:rPr>
                <w:rFonts w:cs="Poppins"/>
                <w:color w:val="0070C0"/>
                <w:sz w:val="16"/>
                <w:szCs w:val="16"/>
                <w:lang w:val="en-GB"/>
              </w:rPr>
              <w:t xml:space="preserve"> </w:t>
            </w:r>
            <w:hyperlink r:id="rId33">
              <w:r w:rsidRPr="006C3DEB">
                <w:rPr>
                  <w:rStyle w:val="Hyperlink"/>
                  <w:rFonts w:cs="Poppins"/>
                  <w:sz w:val="16"/>
                  <w:szCs w:val="16"/>
                  <w:lang w:val="en-GB"/>
                </w:rPr>
                <w:t>Spanish Society of Soil Science</w:t>
              </w:r>
            </w:hyperlink>
            <w:r w:rsidRPr="006C3DEB">
              <w:rPr>
                <w:rStyle w:val="Hyperlink"/>
                <w:rFonts w:cs="Poppins"/>
                <w:sz w:val="16"/>
                <w:szCs w:val="16"/>
                <w:lang w:val="en-GB"/>
              </w:rPr>
              <w:t xml:space="preserve"> and is</w:t>
            </w:r>
            <w:r w:rsidRPr="006C3DEB">
              <w:rPr>
                <w:rFonts w:cs="Poppins"/>
                <w:color w:val="0070C0"/>
                <w:sz w:val="16"/>
                <w:szCs w:val="16"/>
                <w:lang w:val="en-GB"/>
              </w:rPr>
              <w:t xml:space="preserve"> </w:t>
            </w:r>
            <w:r w:rsidRPr="006C3DEB">
              <w:rPr>
                <w:rFonts w:cs="Poppins"/>
                <w:sz w:val="16"/>
                <w:szCs w:val="16"/>
                <w:lang w:val="en-GB"/>
              </w:rPr>
              <w:t>available in English and Spanish.</w:t>
            </w:r>
            <w:r w:rsidRPr="006C3DEB">
              <w:rPr>
                <w:rFonts w:cs="Poppins"/>
                <w:color w:val="0070C0"/>
                <w:sz w:val="16"/>
                <w:szCs w:val="16"/>
                <w:lang w:val="en-GB"/>
              </w:rPr>
              <w:t xml:space="preserve"> </w:t>
            </w:r>
          </w:p>
          <w:p w14:paraId="23C18E4E"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p>
          <w:p w14:paraId="537CFC82"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r w:rsidRPr="006C3DEB">
              <w:rPr>
                <w:sz w:val="16"/>
                <w:szCs w:val="16"/>
                <w:lang w:val="en-GB"/>
              </w:rPr>
              <w:t>S</w:t>
            </w:r>
            <w:r w:rsidRPr="006C3DEB">
              <w:rPr>
                <w:rFonts w:cs="Poppins"/>
                <w:sz w:val="16"/>
                <w:szCs w:val="16"/>
                <w:lang w:val="en-GB"/>
              </w:rPr>
              <w:t xml:space="preserve">tudents, in groups of four, will visit the website and find information about the concept of soil profile, its components, its formation and its functions. If there is time, the students can try the exercise with 24 questions available on the platform. As an alternative to the </w:t>
            </w:r>
            <w:proofErr w:type="spellStart"/>
            <w:r w:rsidRPr="006C3DEB">
              <w:rPr>
                <w:rFonts w:cs="Poppins"/>
                <w:i/>
                <w:iCs/>
                <w:sz w:val="16"/>
                <w:szCs w:val="16"/>
                <w:lang w:val="en-GB"/>
              </w:rPr>
              <w:t>Edafos</w:t>
            </w:r>
            <w:proofErr w:type="spellEnd"/>
            <w:r w:rsidRPr="006C3DEB">
              <w:rPr>
                <w:rFonts w:cs="Poppins"/>
                <w:sz w:val="16"/>
                <w:szCs w:val="16"/>
                <w:lang w:val="en-GB"/>
              </w:rPr>
              <w:t xml:space="preserve"> program, students can also use the </w:t>
            </w:r>
            <w:hyperlink r:id="rId34" w:history="1">
              <w:r w:rsidRPr="006C3DEB">
                <w:rPr>
                  <w:rStyle w:val="Hyperlink"/>
                  <w:rFonts w:cs="Poppins"/>
                  <w:sz w:val="16"/>
                  <w:szCs w:val="16"/>
                  <w:lang w:val="en-GB"/>
                </w:rPr>
                <w:t>FAO soils portal</w:t>
              </w:r>
            </w:hyperlink>
            <w:r w:rsidRPr="006C3DEB">
              <w:rPr>
                <w:rFonts w:cs="Poppins"/>
                <w:sz w:val="16"/>
                <w:szCs w:val="16"/>
                <w:lang w:val="en-GB"/>
              </w:rPr>
              <w:t>.</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30 minutes</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en-GB"/>
              </w:rPr>
              <w:t>2</w:t>
            </w:r>
            <w:r w:rsidRPr="006C3DEB">
              <w:rPr>
                <w:rFonts w:eastAsia="Arial" w:cs="Poppins"/>
                <w:sz w:val="22"/>
                <w:szCs w:val="22"/>
                <w:vertAlign w:val="superscript"/>
                <w:lang w:val="en-GB"/>
              </w:rPr>
              <w:t>nd</w:t>
            </w:r>
            <w:r w:rsidRPr="006C3DEB">
              <w:rPr>
                <w:rFonts w:eastAsia="Arial" w:cs="Poppins"/>
                <w:sz w:val="22"/>
                <w:szCs w:val="22"/>
                <w:lang w:val="en-GB"/>
              </w:rPr>
              <w:t xml:space="preserve"> Lesson</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en-GB"/>
              </w:rPr>
              <w:t>5E Phase</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Engage</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en-GB"/>
              </w:rPr>
              <w:t xml:space="preserve">Subject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en-GB"/>
              </w:rPr>
              <w:t>Biology and Geology</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6C3DEB" w:rsidRDefault="00012EF0" w:rsidP="002319E9">
            <w:pPr>
              <w:rPr>
                <w:lang w:val="en-GB"/>
              </w:rPr>
            </w:pPr>
            <w:r w:rsidRPr="006C3DEB">
              <w:rPr>
                <w:rFonts w:eastAsia="Arial" w:cs="Poppins"/>
                <w:sz w:val="22"/>
                <w:szCs w:val="22"/>
                <w:lang w:val="en-GB"/>
              </w:rPr>
              <w:t>Soil and SDGs</w:t>
            </w:r>
          </w:p>
        </w:tc>
        <w:tc>
          <w:tcPr>
            <w:tcW w:w="6177" w:type="dxa"/>
            <w:shd w:val="clear" w:color="auto" w:fill="FBF7F7"/>
          </w:tcPr>
          <w:p w14:paraId="0DCE624C" w14:textId="000DC678" w:rsidR="00012EF0" w:rsidRPr="006C3DEB"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en-GB"/>
              </w:rPr>
            </w:pPr>
            <w:r w:rsidRPr="006C3DEB">
              <w:rPr>
                <w:rFonts w:cs="Poppins"/>
                <w:sz w:val="16"/>
                <w:szCs w:val="16"/>
                <w:lang w:val="en-GB"/>
              </w:rPr>
              <w:t>The t</w:t>
            </w:r>
            <w:r w:rsidR="00012EF0" w:rsidRPr="006C3DEB">
              <w:rPr>
                <w:rFonts w:cs="Poppins"/>
                <w:sz w:val="16"/>
                <w:szCs w:val="16"/>
                <w:lang w:val="en-GB"/>
              </w:rPr>
              <w:t xml:space="preserve">eacher asks the students </w:t>
            </w:r>
            <w:r w:rsidR="00012EF0" w:rsidRPr="006C3DEB">
              <w:rPr>
                <w:rFonts w:cs="Poppins"/>
                <w:i/>
                <w:iCs/>
                <w:sz w:val="16"/>
                <w:szCs w:val="16"/>
                <w:lang w:val="en-GB"/>
              </w:rPr>
              <w:t>Why soils are important?</w:t>
            </w:r>
            <w:r w:rsidR="00012EF0" w:rsidRPr="006C3DEB">
              <w:rPr>
                <w:rFonts w:cs="Poppins"/>
                <w:sz w:val="16"/>
                <w:szCs w:val="16"/>
                <w:lang w:val="en-GB"/>
              </w:rPr>
              <w:t xml:space="preserve"> and writes it on the board. Then, the teacher shows this </w:t>
            </w:r>
            <w:hyperlink r:id="rId35">
              <w:r w:rsidR="00012EF0" w:rsidRPr="006C3DEB">
                <w:rPr>
                  <w:rStyle w:val="Hyperlink"/>
                  <w:rFonts w:cs="Poppins"/>
                  <w:sz w:val="16"/>
                  <w:szCs w:val="16"/>
                  <w:lang w:val="en-GB"/>
                </w:rPr>
                <w:t>infographic</w:t>
              </w:r>
            </w:hyperlink>
            <w:r w:rsidR="00012EF0" w:rsidRPr="006C3DEB">
              <w:rPr>
                <w:rFonts w:cs="Poppins"/>
                <w:sz w:val="16"/>
                <w:szCs w:val="16"/>
                <w:lang w:val="en-GB"/>
              </w:rPr>
              <w:t xml:space="preserve"> (also in</w:t>
            </w:r>
            <w:r w:rsidR="00150A9E" w:rsidRPr="006C3DEB">
              <w:rPr>
                <w:rFonts w:cs="Poppins"/>
                <w:sz w:val="16"/>
                <w:szCs w:val="16"/>
                <w:lang w:val="en-GB"/>
              </w:rPr>
              <w:t xml:space="preserve"> </w:t>
            </w:r>
            <w:r w:rsidR="00150A9E" w:rsidRPr="006C3DEB">
              <w:rPr>
                <w:rFonts w:cs="Poppins"/>
                <w:sz w:val="16"/>
                <w:szCs w:val="16"/>
              </w:rPr>
              <w:fldChar w:fldCharType="begin"/>
            </w:r>
            <w:r w:rsidR="00150A9E" w:rsidRPr="006C3DEB">
              <w:rPr>
                <w:rFonts w:cs="Poppins"/>
                <w:sz w:val="16"/>
                <w:szCs w:val="16"/>
                <w:lang w:val="en-GB"/>
              </w:rPr>
              <w:instrText xml:space="preserve"> REF _Ref182317423 \h  \* MERGEFORMAT </w:instrText>
            </w:r>
            <w:r w:rsidR="00150A9E" w:rsidRPr="006C3DEB">
              <w:rPr>
                <w:rFonts w:cs="Poppins"/>
                <w:sz w:val="16"/>
                <w:szCs w:val="16"/>
              </w:rPr>
            </w:r>
            <w:r w:rsidR="00150A9E" w:rsidRPr="006C3DEB">
              <w:rPr>
                <w:rFonts w:cs="Poppins"/>
                <w:sz w:val="16"/>
                <w:szCs w:val="16"/>
              </w:rPr>
              <w:fldChar w:fldCharType="separate"/>
            </w:r>
            <w:r w:rsidR="003D7925" w:rsidRPr="003D7925">
              <w:rPr>
                <w:sz w:val="16"/>
                <w:szCs w:val="16"/>
                <w:lang w:val="en-GB"/>
              </w:rPr>
              <w:t>Annex 3 – SDGs and soil</w:t>
            </w:r>
            <w:r w:rsidR="00150A9E" w:rsidRPr="006C3DEB">
              <w:rPr>
                <w:rFonts w:cs="Poppins"/>
                <w:sz w:val="16"/>
                <w:szCs w:val="16"/>
              </w:rPr>
              <w:fldChar w:fldCharType="end"/>
            </w:r>
            <w:r w:rsidR="00012EF0" w:rsidRPr="006C3DEB">
              <w:rPr>
                <w:rFonts w:cs="Poppins"/>
                <w:sz w:val="16"/>
                <w:szCs w:val="16"/>
                <w:lang w:val="en-GB"/>
              </w:rPr>
              <w:t>) that relates the importance of soil to the SDGs</w:t>
            </w:r>
            <w:r w:rsidR="00012EF0" w:rsidRPr="006C3DEB">
              <w:rPr>
                <w:sz w:val="16"/>
                <w:szCs w:val="16"/>
                <w:lang w:val="en-GB"/>
              </w:rPr>
              <w:t xml:space="preserve"> </w:t>
            </w:r>
            <w:r w:rsidR="00012EF0" w:rsidRPr="006C3DEB">
              <w:rPr>
                <w:rFonts w:cs="Poppins"/>
                <w:sz w:val="16"/>
                <w:szCs w:val="16"/>
                <w:lang w:val="en-GB"/>
              </w:rPr>
              <w:t xml:space="preserve">with the students. More questions can be asked to introduce the SDGs e.g.: </w:t>
            </w:r>
            <w:r w:rsidR="00012EF0" w:rsidRPr="006C3DEB">
              <w:rPr>
                <w:rFonts w:cs="Poppins"/>
                <w:i/>
                <w:iCs/>
                <w:sz w:val="16"/>
                <w:szCs w:val="16"/>
                <w:lang w:val="en-GB"/>
              </w:rPr>
              <w:t>How can soil quality and its sustainable use influence poverty reduction? How can soil conservation contribute to improving food security and combating world hunger? How can soil degradation affect human health? How does soil management influence water quality and access to drinking water in communities? Why is sustainable land management important to ensure responsible production and consumption? How can proper soil management help mitigate the effects of climate change? Why is it crucial to conserve soils to protect biodiversity?</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minutes</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en-GB"/>
              </w:rPr>
              <w:t>Keep soil alive!</w:t>
            </w:r>
          </w:p>
        </w:tc>
        <w:tc>
          <w:tcPr>
            <w:tcW w:w="6177" w:type="dxa"/>
            <w:shd w:val="clear" w:color="auto" w:fill="F2E7E6"/>
          </w:tcPr>
          <w:p w14:paraId="436E565B"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n-GB"/>
              </w:rPr>
            </w:pPr>
            <w:r w:rsidRPr="006C3DEB">
              <w:rPr>
                <w:rFonts w:cs="Poppins"/>
                <w:sz w:val="16"/>
                <w:szCs w:val="16"/>
                <w:lang w:val="en-GB"/>
              </w:rPr>
              <w:t xml:space="preserve">After analysing the importance of soil, students should know that not all soils can provide us with these benefits, due to their current state (erosion and loss of fertility). This is intended to raise awareness among students about the importance of taking care of the soil. Finally, the teacher asks the students: </w:t>
            </w:r>
            <w:r w:rsidRPr="006C3DEB">
              <w:rPr>
                <w:rFonts w:cs="Poppins"/>
                <w:i/>
                <w:iCs/>
                <w:sz w:val="16"/>
                <w:szCs w:val="16"/>
                <w:lang w:val="en-GB"/>
              </w:rPr>
              <w:t xml:space="preserve">What do you think the soil of our town is like? Still fertile? What do we use it for?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minutes</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en-GB"/>
              </w:rPr>
              <w:t>Virtual exploration</w:t>
            </w:r>
          </w:p>
        </w:tc>
        <w:tc>
          <w:tcPr>
            <w:tcW w:w="6177" w:type="dxa"/>
            <w:shd w:val="clear" w:color="auto" w:fill="FBF7F7"/>
          </w:tcPr>
          <w:p w14:paraId="6DFBD43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en-GB"/>
              </w:rPr>
            </w:pPr>
            <w:r w:rsidRPr="006C3DEB">
              <w:rPr>
                <w:rFonts w:cs="Poppins"/>
                <w:sz w:val="16"/>
                <w:szCs w:val="16"/>
                <w:lang w:val="en-GB"/>
              </w:rPr>
              <w:t xml:space="preserve">In groups of four, students explore </w:t>
            </w:r>
            <w:r w:rsidRPr="006C3DEB">
              <w:rPr>
                <w:rFonts w:eastAsia="Poppins" w:cs="Poppins"/>
                <w:sz w:val="16"/>
                <w:szCs w:val="16"/>
                <w:lang w:val="en-GB"/>
              </w:rPr>
              <w:t xml:space="preserve">satellite images of the Earth (e.g., using </w:t>
            </w:r>
            <w:hyperlink r:id="rId36">
              <w:proofErr w:type="spellStart"/>
              <w:r w:rsidRPr="006C3DEB">
                <w:rPr>
                  <w:rStyle w:val="Hyperlink"/>
                  <w:rFonts w:eastAsia="Poppins" w:cs="Poppins"/>
                  <w:sz w:val="16"/>
                  <w:szCs w:val="16"/>
                  <w:lang w:val="en-GB"/>
                </w:rPr>
                <w:t>EarthExplorer</w:t>
              </w:r>
              <w:proofErr w:type="spellEnd"/>
            </w:hyperlink>
            <w:r w:rsidRPr="006C3DEB">
              <w:rPr>
                <w:rFonts w:eastAsia="Poppins" w:cs="Poppins"/>
                <w:sz w:val="16"/>
                <w:szCs w:val="16"/>
                <w:lang w:val="en-GB"/>
              </w:rPr>
              <w:t xml:space="preserve">, </w:t>
            </w:r>
            <w:hyperlink r:id="rId37" w:history="1">
              <w:r w:rsidRPr="006C3DEB">
                <w:rPr>
                  <w:rStyle w:val="Hyperlink"/>
                  <w:rFonts w:eastAsia="Poppins" w:cs="Poppins"/>
                  <w:sz w:val="16"/>
                  <w:szCs w:val="16"/>
                  <w:lang w:val="en-GB"/>
                </w:rPr>
                <w:t>Google Earth</w:t>
              </w:r>
            </w:hyperlink>
            <w:r w:rsidRPr="006C3DEB">
              <w:rPr>
                <w:rFonts w:eastAsia="Poppins" w:cs="Poppins"/>
                <w:sz w:val="16"/>
                <w:szCs w:val="16"/>
                <w:lang w:val="en-GB"/>
              </w:rPr>
              <w:t xml:space="preserve"> or </w:t>
            </w:r>
            <w:hyperlink r:id="rId38" w:history="1">
              <w:r w:rsidRPr="006C3DEB">
                <w:rPr>
                  <w:rStyle w:val="Hyperlink"/>
                  <w:rFonts w:eastAsia="Poppins" w:cs="Poppins"/>
                  <w:sz w:val="16"/>
                  <w:szCs w:val="16"/>
                  <w:lang w:val="en-GB"/>
                </w:rPr>
                <w:t>INPE</w:t>
              </w:r>
            </w:hyperlink>
            <w:r w:rsidRPr="006C3DEB">
              <w:rPr>
                <w:rFonts w:eastAsia="Poppins" w:cs="Poppins"/>
                <w:sz w:val="16"/>
                <w:szCs w:val="16"/>
                <w:lang w:val="en-GB"/>
              </w:rPr>
              <w:t>) to know if the soil in their locality is fertile (there is vegetation cover, crops...). They discuss the findings and with these images alone, it is enough to know if the soil can support vegetation.</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minutes</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en-GB"/>
              </w:rPr>
              <w:lastRenderedPageBreak/>
              <w:t>Our soil</w:t>
            </w:r>
          </w:p>
        </w:tc>
        <w:tc>
          <w:tcPr>
            <w:tcW w:w="6177" w:type="dxa"/>
            <w:shd w:val="clear" w:color="auto" w:fill="F2E7E6"/>
          </w:tcPr>
          <w:p w14:paraId="341B05A0" w14:textId="1817B08E"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en-GB"/>
              </w:rPr>
              <w:t xml:space="preserve">In this last part, the parameters of the soil will be analysed in the laboratory. </w:t>
            </w:r>
            <w:r w:rsidR="007557D1" w:rsidRPr="006C3DEB">
              <w:rPr>
                <w:rFonts w:eastAsia="Poppins" w:cs="Poppins"/>
                <w:sz w:val="16"/>
                <w:szCs w:val="16"/>
                <w:lang w:val="en-GB"/>
              </w:rPr>
              <w:t>The t</w:t>
            </w:r>
            <w:r w:rsidRPr="006C3DEB">
              <w:rPr>
                <w:rFonts w:eastAsia="Poppins" w:cs="Poppins"/>
                <w:sz w:val="16"/>
                <w:szCs w:val="16"/>
                <w:lang w:val="en-GB"/>
              </w:rPr>
              <w:t xml:space="preserve">eacher asks the students: </w:t>
            </w:r>
            <w:r w:rsidRPr="006C3DEB">
              <w:rPr>
                <w:rFonts w:eastAsia="Poppins" w:cs="Poppins"/>
                <w:i/>
                <w:iCs/>
                <w:sz w:val="16"/>
                <w:szCs w:val="16"/>
                <w:lang w:val="en-GB"/>
              </w:rPr>
              <w:t>What characteristics does a soil have to be fertile?</w:t>
            </w:r>
            <w:r w:rsidRPr="006C3DEB">
              <w:rPr>
                <w:rFonts w:eastAsia="Poppins" w:cs="Poppins"/>
                <w:sz w:val="16"/>
                <w:szCs w:val="16"/>
                <w:lang w:val="en-GB"/>
              </w:rPr>
              <w:t xml:space="preserve"> Teacher then writes them on the board, while students are expected to say organic matter, microorganisms, moisture, nutrient retention, etc.</w:t>
            </w:r>
          </w:p>
          <w:p w14:paraId="0BB3AA70" w14:textId="478644E9" w:rsidR="00012EF0" w:rsidRPr="006C3DEB"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en-GB"/>
              </w:rPr>
              <w:t>The t</w:t>
            </w:r>
            <w:r w:rsidR="00012EF0" w:rsidRPr="006C3DEB">
              <w:rPr>
                <w:rFonts w:eastAsia="Poppins" w:cs="Poppins"/>
                <w:sz w:val="16"/>
                <w:szCs w:val="16"/>
                <w:lang w:val="en-GB"/>
              </w:rPr>
              <w:t>eacher proposes to analyse these parameters in local soils to truly know if they retain their fertility or not. Groups of four students are formed. Each group is assigned a city area and surroundings to take a soil sample and be able to analyse it in the laboratory or in the classroom</w:t>
            </w:r>
            <w:r w:rsidR="002319E9" w:rsidRPr="006C3DEB">
              <w:rPr>
                <w:rFonts w:eastAsia="Poppins" w:cs="Poppins"/>
                <w:sz w:val="16"/>
                <w:szCs w:val="16"/>
                <w:lang w:val="en-GB"/>
              </w:rPr>
              <w:t>. Students could contact</w:t>
            </w:r>
            <w:r w:rsidR="006C3DEB" w:rsidRPr="006C3DEB">
              <w:rPr>
                <w:rFonts w:eastAsia="Poppins" w:cs="Poppins"/>
                <w:sz w:val="16"/>
                <w:szCs w:val="16"/>
                <w:lang w:val="en-GB"/>
              </w:rPr>
              <w:t xml:space="preserve"> </w:t>
            </w:r>
            <w:r w:rsidR="002319E9" w:rsidRPr="006C3DEB">
              <w:rPr>
                <w:rFonts w:eastAsia="Poppins" w:cs="Poppins"/>
                <w:sz w:val="16"/>
                <w:szCs w:val="16"/>
                <w:lang w:val="en-GB"/>
              </w:rPr>
              <w:t xml:space="preserve">local farms or organizations </w:t>
            </w:r>
            <w:r w:rsidRPr="006C3DEB">
              <w:rPr>
                <w:rFonts w:eastAsia="Poppins" w:cs="Poppins"/>
                <w:sz w:val="16"/>
                <w:szCs w:val="16"/>
                <w:lang w:val="en-GB"/>
              </w:rPr>
              <w:t xml:space="preserve">which </w:t>
            </w:r>
            <w:r w:rsidR="002319E9" w:rsidRPr="006C3DEB">
              <w:rPr>
                <w:rFonts w:eastAsia="Poppins" w:cs="Poppins"/>
                <w:sz w:val="16"/>
                <w:szCs w:val="16"/>
                <w:lang w:val="en-GB"/>
              </w:rPr>
              <w:t>could be a great way to access a wider variety of soil samples.</w:t>
            </w:r>
          </w:p>
          <w:p w14:paraId="069E3FF7" w14:textId="3774414E"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en-GB"/>
              </w:rPr>
              <w:t>The t</w:t>
            </w:r>
            <w:r w:rsidR="00012EF0" w:rsidRPr="006C3DEB">
              <w:rPr>
                <w:rFonts w:eastAsia="Poppins" w:cs="Poppins"/>
                <w:sz w:val="16"/>
                <w:szCs w:val="16"/>
                <w:lang w:val="en-GB"/>
              </w:rPr>
              <w:t>eacher explains how the sample collection should be carried out (</w:t>
            </w:r>
            <w:r w:rsidR="00150A9E" w:rsidRPr="006C3DEB">
              <w:rPr>
                <w:rFonts w:eastAsia="Poppins" w:cs="Poppins"/>
                <w:sz w:val="16"/>
                <w:szCs w:val="16"/>
              </w:rPr>
              <w:fldChar w:fldCharType="begin"/>
            </w:r>
            <w:r w:rsidR="00150A9E" w:rsidRPr="006C3DEB">
              <w:rPr>
                <w:rFonts w:eastAsia="Poppins" w:cs="Poppins"/>
                <w:sz w:val="16"/>
                <w:szCs w:val="16"/>
                <w:lang w:val="en-GB"/>
              </w:rPr>
              <w:instrText xml:space="preserve"> REF _Ref182317213 \h  \* MERGEFORMAT </w:instrText>
            </w:r>
            <w:r w:rsidR="00150A9E" w:rsidRPr="006C3DEB">
              <w:rPr>
                <w:rFonts w:eastAsia="Poppins" w:cs="Poppins"/>
                <w:sz w:val="16"/>
                <w:szCs w:val="16"/>
              </w:rPr>
            </w:r>
            <w:r w:rsidR="00150A9E" w:rsidRPr="006C3DEB">
              <w:rPr>
                <w:rFonts w:eastAsia="Poppins" w:cs="Poppins"/>
                <w:sz w:val="16"/>
                <w:szCs w:val="16"/>
              </w:rPr>
              <w:fldChar w:fldCharType="separate"/>
            </w:r>
            <w:r w:rsidR="003D7925" w:rsidRPr="003D7925">
              <w:rPr>
                <w:sz w:val="16"/>
                <w:szCs w:val="16"/>
                <w:lang w:val="en-GB"/>
              </w:rPr>
              <w:t>Annex 1 – Soil sampling</w:t>
            </w:r>
            <w:r w:rsidR="00150A9E" w:rsidRPr="006C3DEB">
              <w:rPr>
                <w:rFonts w:eastAsia="Poppins" w:cs="Poppins"/>
                <w:sz w:val="16"/>
                <w:szCs w:val="16"/>
              </w:rPr>
              <w:fldChar w:fldCharType="end"/>
            </w:r>
            <w:r w:rsidR="00150A9E" w:rsidRPr="006C3DEB">
              <w:rPr>
                <w:rFonts w:eastAsia="Poppins" w:cs="Poppins"/>
                <w:sz w:val="16"/>
                <w:szCs w:val="16"/>
                <w:lang w:val="en-GB"/>
              </w:rPr>
              <w:t xml:space="preserve">) </w:t>
            </w:r>
            <w:r w:rsidR="00012EF0" w:rsidRPr="006C3DEB">
              <w:rPr>
                <w:rFonts w:eastAsia="Poppins" w:cs="Poppins"/>
                <w:sz w:val="16"/>
                <w:szCs w:val="16"/>
                <w:lang w:val="en-GB"/>
              </w:rPr>
              <w:t>and gives each group a sheet to fill in (</w:t>
            </w:r>
            <w:r w:rsidR="00150A9E" w:rsidRPr="006C3DEB">
              <w:rPr>
                <w:rFonts w:eastAsia="Poppins" w:cs="Poppins"/>
                <w:sz w:val="16"/>
                <w:szCs w:val="16"/>
              </w:rPr>
              <w:fldChar w:fldCharType="begin"/>
            </w:r>
            <w:r w:rsidR="00150A9E" w:rsidRPr="006C3DEB">
              <w:rPr>
                <w:rFonts w:eastAsia="Poppins" w:cs="Poppins"/>
                <w:sz w:val="16"/>
                <w:szCs w:val="16"/>
                <w:lang w:val="en-GB"/>
              </w:rPr>
              <w:instrText xml:space="preserve"> REF _Ref182317331 \h  \* MERGEFORMAT </w:instrText>
            </w:r>
            <w:r w:rsidR="00150A9E" w:rsidRPr="006C3DEB">
              <w:rPr>
                <w:rFonts w:eastAsia="Poppins" w:cs="Poppins"/>
                <w:sz w:val="16"/>
                <w:szCs w:val="16"/>
              </w:rPr>
            </w:r>
            <w:r w:rsidR="00150A9E" w:rsidRPr="006C3DEB">
              <w:rPr>
                <w:rFonts w:eastAsia="Poppins" w:cs="Poppins"/>
                <w:sz w:val="16"/>
                <w:szCs w:val="16"/>
              </w:rPr>
              <w:fldChar w:fldCharType="separate"/>
            </w:r>
            <w:r w:rsidR="003D7925" w:rsidRPr="003D7925">
              <w:rPr>
                <w:sz w:val="16"/>
                <w:szCs w:val="16"/>
                <w:lang w:val="en-GB"/>
              </w:rPr>
              <w:t>Annex 2 - Data sheet</w:t>
            </w:r>
            <w:r w:rsidR="00150A9E" w:rsidRPr="006C3DEB">
              <w:rPr>
                <w:rFonts w:eastAsia="Poppins" w:cs="Poppins"/>
                <w:sz w:val="16"/>
                <w:szCs w:val="16"/>
              </w:rPr>
              <w:fldChar w:fldCharType="end"/>
            </w:r>
            <w:r w:rsidR="00012EF0" w:rsidRPr="006C3DEB">
              <w:rPr>
                <w:rFonts w:eastAsia="Poppins" w:cs="Poppins"/>
                <w:sz w:val="16"/>
                <w:szCs w:val="16"/>
                <w:lang w:val="en-GB"/>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15 minutes</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en-GB"/>
              </w:rPr>
              <w:t>3</w:t>
            </w:r>
            <w:r w:rsidRPr="006C3DEB">
              <w:rPr>
                <w:rFonts w:eastAsia="Arial" w:cs="Poppins"/>
                <w:sz w:val="22"/>
                <w:szCs w:val="22"/>
                <w:vertAlign w:val="superscript"/>
                <w:lang w:val="en-GB"/>
              </w:rPr>
              <w:t>rd</w:t>
            </w:r>
            <w:r w:rsidRPr="006C3DEB">
              <w:rPr>
                <w:rFonts w:eastAsia="Arial" w:cs="Poppins"/>
                <w:sz w:val="22"/>
                <w:szCs w:val="22"/>
                <w:lang w:val="en-GB"/>
              </w:rPr>
              <w:t xml:space="preserve"> Lesson</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en-GB"/>
              </w:rPr>
              <w:t>5E Phase</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Explore</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en-GB"/>
              </w:rPr>
              <w:t xml:space="preserve">Subject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en-GB"/>
              </w:rPr>
              <w:t>Biology and Geology</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en-GB"/>
              </w:rPr>
              <w:t>Moisture</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79649AD4"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cs="Poppins"/>
                <w:sz w:val="16"/>
                <w:szCs w:val="16"/>
                <w:lang w:val="en-GB"/>
              </w:rPr>
              <w:t xml:space="preserve">Each group will calculate the moisture content of their soil, an important factor to determinate its fertility. Take a container (Petri dish, watch glass...) and write down the weight of the empty container (C) and add between 10 and 30 grams of soil. Weigh it, to calculate the weight of the wet soil (W soil). The sample is then placed in the oven or stove at 105 °C for 24 hours </w:t>
            </w:r>
            <w:r w:rsidRPr="006C3DEB">
              <w:rPr>
                <w:rFonts w:eastAsia="Poppins" w:cs="Poppins"/>
                <w:sz w:val="16"/>
                <w:szCs w:val="16"/>
                <w:lang w:val="en-GB"/>
              </w:rPr>
              <w:t>(</w:t>
            </w:r>
            <w:r w:rsidR="003E73C6" w:rsidRPr="006C3DEB">
              <w:rPr>
                <w:rFonts w:eastAsia="Poppins" w:cs="Poppins"/>
                <w:sz w:val="16"/>
                <w:szCs w:val="16"/>
              </w:rPr>
              <w:fldChar w:fldCharType="begin"/>
            </w:r>
            <w:r w:rsidR="003E73C6" w:rsidRPr="006C3DEB">
              <w:rPr>
                <w:rFonts w:eastAsia="Poppins" w:cs="Poppins"/>
                <w:sz w:val="16"/>
                <w:szCs w:val="16"/>
                <w:lang w:val="en-GB"/>
              </w:rPr>
              <w:instrText xml:space="preserve"> REF _Ref182317474 \h  \* MERGEFORMAT </w:instrText>
            </w:r>
            <w:r w:rsidR="003E73C6" w:rsidRPr="006C3DEB">
              <w:rPr>
                <w:rFonts w:eastAsia="Poppins" w:cs="Poppins"/>
                <w:sz w:val="16"/>
                <w:szCs w:val="16"/>
              </w:rPr>
            </w:r>
            <w:r w:rsidR="003E73C6" w:rsidRPr="006C3DEB">
              <w:rPr>
                <w:rFonts w:eastAsia="Poppins" w:cs="Poppins"/>
                <w:sz w:val="16"/>
                <w:szCs w:val="16"/>
              </w:rPr>
              <w:fldChar w:fldCharType="separate"/>
            </w:r>
            <w:r w:rsidR="003D7925" w:rsidRPr="003D7925">
              <w:rPr>
                <w:sz w:val="16"/>
                <w:szCs w:val="16"/>
                <w:lang w:val="en-GB"/>
              </w:rPr>
              <w:t>Annex 7 – Experiments</w:t>
            </w:r>
            <w:r w:rsidR="003E73C6" w:rsidRPr="006C3DEB">
              <w:rPr>
                <w:rFonts w:eastAsia="Poppins" w:cs="Poppins"/>
                <w:sz w:val="16"/>
                <w:szCs w:val="16"/>
              </w:rPr>
              <w:fldChar w:fldCharType="end"/>
            </w:r>
            <w:r w:rsidR="003E73C6" w:rsidRPr="006C3DEB">
              <w:rPr>
                <w:rFonts w:eastAsia="Poppins" w:cs="Poppins"/>
                <w:sz w:val="16"/>
                <w:szCs w:val="16"/>
                <w:lang w:val="en-GB"/>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minutes</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en-GB"/>
              </w:rPr>
              <w:t>Organic matter</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Poppins" w:cs="Poppins"/>
                <w:sz w:val="16"/>
                <w:szCs w:val="16"/>
                <w:lang w:val="en-GB"/>
              </w:rPr>
              <w:t>Each group will analyse the organic matter content of their soil sample</w:t>
            </w:r>
            <w:r w:rsidRPr="006C3DEB">
              <w:rPr>
                <w:rFonts w:eastAsia="Arial" w:cs="Poppins"/>
                <w:sz w:val="16"/>
                <w:szCs w:val="16"/>
                <w:lang w:val="en-GB"/>
              </w:rPr>
              <w:t>. Each group takes a soil sample (approximately 10 grams), and places it, for example, on a Petri dish or a watch glass. Next, a few drops of hydrogen peroxide are applied. If the soil</w:t>
            </w:r>
            <w:r w:rsidR="00F16010">
              <w:rPr>
                <w:rFonts w:eastAsia="Arial" w:cs="Poppins"/>
                <w:sz w:val="16"/>
                <w:szCs w:val="16"/>
                <w:lang w:val="en-GB"/>
              </w:rPr>
              <w:t xml:space="preserve"> </w:t>
            </w:r>
            <w:r w:rsidR="007557D1" w:rsidRPr="006C3DEB">
              <w:rPr>
                <w:rFonts w:eastAsia="Arial" w:cs="Poppins"/>
                <w:sz w:val="16"/>
                <w:szCs w:val="16"/>
                <w:lang w:val="en-GB"/>
              </w:rPr>
              <w:t>has high organic content</w:t>
            </w:r>
            <w:r w:rsidRPr="006C3DEB">
              <w:rPr>
                <w:rFonts w:eastAsia="Arial" w:cs="Poppins"/>
                <w:sz w:val="16"/>
                <w:szCs w:val="16"/>
                <w:lang w:val="en-GB"/>
              </w:rPr>
              <w:t>, effervescence will occur, a fact that does not occur if the soil is poor in organic matter. The chemical reaction that produces effervescence is due to the presence of catalase in the soil. Catalase is an enzyme found in the cells of animal and plant tissues.</w:t>
            </w:r>
          </w:p>
          <w:p w14:paraId="5A235190" w14:textId="1E671EDC"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en-GB"/>
              </w:rPr>
              <w:t>Depending on the bubbling observed, the organic matter content will be determined as: poor (no bubbling), moderate (slight bubbling) or high (intense effervescence and/or foam)</w:t>
            </w:r>
            <w:r w:rsidR="00F16010">
              <w:rPr>
                <w:rFonts w:cs="Poppins"/>
                <w:sz w:val="16"/>
                <w:szCs w:val="16"/>
                <w:lang w:val="en-GB"/>
              </w:rPr>
              <w:t xml:space="preserve">. See </w:t>
            </w:r>
            <w:r w:rsidR="00F16010" w:rsidRPr="006C3DEB">
              <w:rPr>
                <w:rFonts w:eastAsia="Poppins" w:cs="Poppins"/>
                <w:sz w:val="16"/>
                <w:szCs w:val="16"/>
              </w:rPr>
              <w:fldChar w:fldCharType="begin"/>
            </w:r>
            <w:r w:rsidR="00F16010" w:rsidRPr="006C3DEB">
              <w:rPr>
                <w:rFonts w:eastAsia="Poppins" w:cs="Poppins"/>
                <w:sz w:val="16"/>
                <w:szCs w:val="16"/>
                <w:lang w:val="en-GB"/>
              </w:rPr>
              <w:instrText xml:space="preserve"> REF _Ref182317474 \h  \* MERGEFORMAT </w:instrText>
            </w:r>
            <w:r w:rsidR="00F16010" w:rsidRPr="006C3DEB">
              <w:rPr>
                <w:rFonts w:eastAsia="Poppins" w:cs="Poppins"/>
                <w:sz w:val="16"/>
                <w:szCs w:val="16"/>
              </w:rPr>
            </w:r>
            <w:r w:rsidR="00F16010" w:rsidRPr="006C3DEB">
              <w:rPr>
                <w:rFonts w:eastAsia="Poppins" w:cs="Poppins"/>
                <w:sz w:val="16"/>
                <w:szCs w:val="16"/>
              </w:rPr>
              <w:fldChar w:fldCharType="separate"/>
            </w:r>
            <w:r w:rsidR="003D7925" w:rsidRPr="003D7925">
              <w:rPr>
                <w:sz w:val="16"/>
                <w:szCs w:val="16"/>
                <w:lang w:val="en-GB"/>
              </w:rPr>
              <w:t>Annex 7 – Experiments</w:t>
            </w:r>
            <w:r w:rsidR="00F16010" w:rsidRPr="006C3DEB">
              <w:rPr>
                <w:rFonts w:eastAsia="Poppins" w:cs="Poppins"/>
                <w:sz w:val="16"/>
                <w:szCs w:val="16"/>
              </w:rPr>
              <w:fldChar w:fldCharType="end"/>
            </w:r>
            <w:r w:rsidR="00F16010">
              <w:rPr>
                <w:rFonts w:eastAsia="Poppins" w:cs="Poppins"/>
                <w:sz w:val="16"/>
                <w:szCs w:val="16"/>
                <w:lang w:val="en-GB"/>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minutes</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en-GB"/>
              </w:rPr>
              <w:t>Nutrient retention</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585CAD06"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cs="Poppins"/>
                <w:sz w:val="16"/>
                <w:szCs w:val="16"/>
                <w:lang w:val="en-GB"/>
              </w:rPr>
              <w:t xml:space="preserve">Each group will analyse the nutrient retention of their soil, </w:t>
            </w:r>
            <w:r w:rsidR="00145A3F" w:rsidRPr="006C3DEB">
              <w:rPr>
                <w:rFonts w:cs="Poppins"/>
                <w:sz w:val="16"/>
                <w:szCs w:val="16"/>
                <w:lang w:val="en-GB"/>
              </w:rPr>
              <w:t>an</w:t>
            </w:r>
            <w:r w:rsidRPr="006C3DEB">
              <w:rPr>
                <w:rFonts w:cs="Poppins"/>
                <w:sz w:val="16"/>
                <w:szCs w:val="16"/>
                <w:lang w:val="en-GB"/>
              </w:rPr>
              <w:t>other important factor to determinate its fertility.</w:t>
            </w:r>
            <w:r w:rsidRPr="006C3DEB">
              <w:rPr>
                <w:rFonts w:eastAsia="Arial" w:cs="Poppins"/>
                <w:sz w:val="16"/>
                <w:szCs w:val="16"/>
                <w:lang w:val="en-GB"/>
              </w:rPr>
              <w:t xml:space="preserve"> Each group take</w:t>
            </w:r>
            <w:r w:rsidR="00145A3F" w:rsidRPr="006C3DEB">
              <w:rPr>
                <w:rFonts w:eastAsia="Arial" w:cs="Poppins"/>
                <w:sz w:val="16"/>
                <w:szCs w:val="16"/>
                <w:lang w:val="en-GB"/>
              </w:rPr>
              <w:t>s</w:t>
            </w:r>
            <w:r w:rsidRPr="006C3DEB">
              <w:rPr>
                <w:rFonts w:eastAsia="Arial" w:cs="Poppins"/>
                <w:sz w:val="16"/>
                <w:szCs w:val="16"/>
                <w:lang w:val="en-GB"/>
              </w:rPr>
              <w:t xml:space="preserve"> a funnel, a beaker and filter paper (conic or a coffee filter). Place the filter paper in the funnel and fill it with soil. Add 100 ml of 0.4N copper sulphate CuSO</w:t>
            </w:r>
            <w:r w:rsidRPr="006C3DEB">
              <w:rPr>
                <w:rFonts w:eastAsia="Arial" w:cs="Poppins"/>
                <w:sz w:val="16"/>
                <w:szCs w:val="16"/>
                <w:vertAlign w:val="subscript"/>
                <w:lang w:val="en-GB"/>
              </w:rPr>
              <w:t>4</w:t>
            </w:r>
            <w:r w:rsidRPr="006C3DEB">
              <w:rPr>
                <w:rFonts w:eastAsia="Arial" w:cs="Poppins"/>
                <w:sz w:val="16"/>
                <w:szCs w:val="16"/>
                <w:lang w:val="en-GB"/>
              </w:rPr>
              <w:t xml:space="preserve"> solution </w:t>
            </w:r>
            <w:r w:rsidRPr="006C3DEB">
              <w:rPr>
                <w:rFonts w:eastAsia="Poppins" w:cs="Poppins"/>
                <w:sz w:val="16"/>
                <w:szCs w:val="16"/>
                <w:lang w:val="en-GB"/>
              </w:rPr>
              <w:t>(</w:t>
            </w:r>
            <w:r w:rsidR="003E73C6" w:rsidRPr="006C3DEB">
              <w:rPr>
                <w:rFonts w:eastAsia="Poppins" w:cs="Poppins"/>
                <w:sz w:val="16"/>
                <w:szCs w:val="16"/>
              </w:rPr>
              <w:fldChar w:fldCharType="begin"/>
            </w:r>
            <w:r w:rsidR="003E73C6" w:rsidRPr="006C3DEB">
              <w:rPr>
                <w:rFonts w:eastAsia="Poppins" w:cs="Poppins"/>
                <w:sz w:val="16"/>
                <w:szCs w:val="16"/>
                <w:lang w:val="en-GB"/>
              </w:rPr>
              <w:instrText xml:space="preserve"> REF _Ref182317474 \h  \* MERGEFORMAT </w:instrText>
            </w:r>
            <w:r w:rsidR="003E73C6" w:rsidRPr="006C3DEB">
              <w:rPr>
                <w:rFonts w:eastAsia="Poppins" w:cs="Poppins"/>
                <w:sz w:val="16"/>
                <w:szCs w:val="16"/>
              </w:rPr>
            </w:r>
            <w:r w:rsidR="003E73C6" w:rsidRPr="006C3DEB">
              <w:rPr>
                <w:rFonts w:eastAsia="Poppins" w:cs="Poppins"/>
                <w:sz w:val="16"/>
                <w:szCs w:val="16"/>
              </w:rPr>
              <w:fldChar w:fldCharType="separate"/>
            </w:r>
            <w:r w:rsidR="003D7925" w:rsidRPr="003D7925">
              <w:rPr>
                <w:sz w:val="16"/>
                <w:szCs w:val="16"/>
                <w:lang w:val="en-GB"/>
              </w:rPr>
              <w:t>Annex 7 – Experiments</w:t>
            </w:r>
            <w:r w:rsidR="003E73C6" w:rsidRPr="006C3DEB">
              <w:rPr>
                <w:rFonts w:eastAsia="Poppins" w:cs="Poppins"/>
                <w:sz w:val="16"/>
                <w:szCs w:val="16"/>
              </w:rPr>
              <w:fldChar w:fldCharType="end"/>
            </w:r>
            <w:r w:rsidR="003E73C6" w:rsidRPr="006C3DEB">
              <w:rPr>
                <w:rFonts w:eastAsia="Poppins" w:cs="Poppins"/>
                <w:sz w:val="16"/>
                <w:szCs w:val="16"/>
                <w:lang w:val="en-GB"/>
              </w:rPr>
              <w:t>).</w:t>
            </w:r>
          </w:p>
          <w:p w14:paraId="0CBAB1E7"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Observe the colour of the filtered solution. The more transparent it is, it means that it has a greater capacity to retain nutrients. The colour of the solution obtained may vary from the original blue due to its mixture with other chemical elements.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minutes</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en-GB"/>
              </w:rPr>
              <w:t>4</w:t>
            </w:r>
            <w:r w:rsidRPr="006C3DEB">
              <w:rPr>
                <w:rFonts w:eastAsia="Arial" w:cs="Poppins"/>
                <w:sz w:val="22"/>
                <w:szCs w:val="22"/>
                <w:vertAlign w:val="superscript"/>
                <w:lang w:val="en-GB"/>
              </w:rPr>
              <w:t>th</w:t>
            </w:r>
            <w:r w:rsidRPr="006C3DEB">
              <w:rPr>
                <w:rFonts w:eastAsia="Arial" w:cs="Poppins"/>
                <w:sz w:val="22"/>
                <w:szCs w:val="22"/>
                <w:lang w:val="en-GB"/>
              </w:rPr>
              <w:t xml:space="preserve"> Lesson</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en-GB"/>
              </w:rPr>
              <w:t>5E Phase</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Explore, explain and elaborate</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en-GB"/>
              </w:rPr>
              <w:t xml:space="preserve">Subject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en-GB"/>
              </w:rPr>
              <w:t xml:space="preserve"> Geography</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en-GB"/>
              </w:rPr>
              <w:t>Moisture II</w:t>
            </w:r>
          </w:p>
        </w:tc>
        <w:tc>
          <w:tcPr>
            <w:tcW w:w="6177" w:type="dxa"/>
            <w:shd w:val="clear" w:color="auto" w:fill="FBF7F7"/>
          </w:tcPr>
          <w:p w14:paraId="320D8889" w14:textId="752F1458"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lang w:val="en-GB"/>
              </w:rPr>
            </w:pPr>
            <w:r w:rsidRPr="006C3DEB">
              <w:rPr>
                <w:rFonts w:cs="Poppins"/>
                <w:sz w:val="16"/>
                <w:szCs w:val="16"/>
                <w:lang w:val="en-GB"/>
              </w:rPr>
              <w:t>Each group takes its sample out of the oven or stove, lets it cool, and weighs it again. Calculate the % moisture of their soil using the formula on the data sheet (</w:t>
            </w:r>
            <w:r w:rsidR="00150A9E" w:rsidRPr="006C3DEB">
              <w:rPr>
                <w:rFonts w:cs="Poppins"/>
                <w:sz w:val="16"/>
                <w:szCs w:val="16"/>
              </w:rPr>
              <w:fldChar w:fldCharType="begin"/>
            </w:r>
            <w:r w:rsidR="00150A9E" w:rsidRPr="006C3DEB">
              <w:rPr>
                <w:rFonts w:cs="Poppins"/>
                <w:sz w:val="16"/>
                <w:szCs w:val="16"/>
                <w:lang w:val="en-GB"/>
              </w:rPr>
              <w:instrText xml:space="preserve"> REF _Ref182317331 \h  \* MERGEFORMAT </w:instrText>
            </w:r>
            <w:r w:rsidR="00150A9E" w:rsidRPr="006C3DEB">
              <w:rPr>
                <w:rFonts w:cs="Poppins"/>
                <w:sz w:val="16"/>
                <w:szCs w:val="16"/>
              </w:rPr>
            </w:r>
            <w:r w:rsidR="00150A9E" w:rsidRPr="006C3DEB">
              <w:rPr>
                <w:rFonts w:cs="Poppins"/>
                <w:sz w:val="16"/>
                <w:szCs w:val="16"/>
              </w:rPr>
              <w:fldChar w:fldCharType="separate"/>
            </w:r>
            <w:r w:rsidR="003D7925" w:rsidRPr="003D7925">
              <w:rPr>
                <w:sz w:val="16"/>
                <w:szCs w:val="16"/>
                <w:lang w:val="en-GB"/>
              </w:rPr>
              <w:t>Annex 2 - Data sheet</w:t>
            </w:r>
            <w:r w:rsidR="00150A9E" w:rsidRPr="006C3DEB">
              <w:rPr>
                <w:rFonts w:cs="Poppins"/>
                <w:sz w:val="16"/>
                <w:szCs w:val="16"/>
              </w:rPr>
              <w:fldChar w:fldCharType="end"/>
            </w:r>
            <w:r w:rsidR="00150A9E" w:rsidRPr="006C3DEB">
              <w:rPr>
                <w:rFonts w:cs="Poppins"/>
                <w:sz w:val="16"/>
                <w:szCs w:val="16"/>
                <w:lang w:val="en-GB"/>
              </w:rPr>
              <w:t>)</w:t>
            </w:r>
            <w:r w:rsidRPr="006C3DEB">
              <w:rPr>
                <w:rFonts w:cs="Poppins"/>
                <w:sz w:val="16"/>
                <w:szCs w:val="16"/>
                <w:lang w:val="en-GB"/>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minutes</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en-GB"/>
              </w:rPr>
              <w:lastRenderedPageBreak/>
              <w:t>Discussion</w:t>
            </w:r>
          </w:p>
        </w:tc>
        <w:tc>
          <w:tcPr>
            <w:tcW w:w="6177" w:type="dxa"/>
            <w:shd w:val="clear" w:color="auto" w:fill="F2E7E6"/>
          </w:tcPr>
          <w:p w14:paraId="1B7E9D5E" w14:textId="4AB10AEF"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en-GB"/>
              </w:rPr>
              <w:t xml:space="preserve">Share the results obtained. Reflect on whether the soils in our town are fertile or not, and what could be done to maintain and/or recover that fertility. </w:t>
            </w:r>
            <w:r w:rsidR="00145A3F" w:rsidRPr="006C3DEB">
              <w:rPr>
                <w:rFonts w:cs="Poppins"/>
                <w:sz w:val="16"/>
                <w:szCs w:val="16"/>
                <w:lang w:val="en-GB"/>
              </w:rPr>
              <w:t>The</w:t>
            </w:r>
            <w:r w:rsidR="006C3DEB" w:rsidRPr="006C3DEB">
              <w:rPr>
                <w:rFonts w:cs="Poppins"/>
                <w:sz w:val="16"/>
                <w:szCs w:val="16"/>
                <w:lang w:val="en-GB"/>
              </w:rPr>
              <w:t xml:space="preserve"> t</w:t>
            </w:r>
            <w:r w:rsidRPr="006C3DEB">
              <w:rPr>
                <w:rFonts w:cs="Poppins"/>
                <w:sz w:val="16"/>
                <w:szCs w:val="16"/>
                <w:lang w:val="en-GB"/>
              </w:rPr>
              <w:t>eacher talks to them about regenerative agriculture with a video (</w:t>
            </w:r>
            <w:hyperlink r:id="rId39" w:history="1">
              <w:r w:rsidRPr="006C3DEB">
                <w:rPr>
                  <w:rStyle w:val="Hyperlink"/>
                  <w:rFonts w:cs="Poppins"/>
                  <w:sz w:val="16"/>
                  <w:szCs w:val="16"/>
                  <w:lang w:val="en-GB"/>
                </w:rPr>
                <w:t>option 1</w:t>
              </w:r>
            </w:hyperlink>
            <w:r w:rsidRPr="006C3DEB">
              <w:rPr>
                <w:rFonts w:cs="Poppins"/>
                <w:sz w:val="16"/>
                <w:szCs w:val="16"/>
                <w:lang w:val="en-GB"/>
              </w:rPr>
              <w:t xml:space="preserve">, </w:t>
            </w:r>
            <w:hyperlink r:id="rId40" w:history="1">
              <w:r w:rsidRPr="006C3DEB">
                <w:rPr>
                  <w:rStyle w:val="Hyperlink"/>
                  <w:rFonts w:cs="Poppins"/>
                  <w:sz w:val="16"/>
                  <w:szCs w:val="16"/>
                  <w:lang w:val="en-GB"/>
                </w:rPr>
                <w:t>option 2</w:t>
              </w:r>
            </w:hyperlink>
            <w:r w:rsidRPr="006C3DEB">
              <w:rPr>
                <w:rFonts w:cs="Poppins"/>
                <w:sz w:val="16"/>
                <w:szCs w:val="16"/>
                <w:lang w:val="en-GB"/>
              </w:rPr>
              <w:t>).</w:t>
            </w:r>
          </w:p>
          <w:p w14:paraId="6367CE5A"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en-GB"/>
              </w:rPr>
              <w:t>Description of video 1: Regenerative agriculture is an effective way to restore biodiversity and stabilize the climate, but what exactly is it? This video explores three different regenerative practices that have great potential both in food production and in healing the land.</w:t>
            </w:r>
          </w:p>
          <w:p w14:paraId="20643D2C"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cs="Poppins"/>
                <w:sz w:val="16"/>
                <w:szCs w:val="16"/>
                <w:lang w:val="en-GB"/>
              </w:rPr>
              <w:t xml:space="preserve">Description of video 2: Regenerative agriculture can help us fight the impacts of climate change while restoring ecosystems, water and carbon cycles, and spurring economic growth. But what is regenerative agriculture? NRDC wanted to learn more from the farmers and ranchers doing the work, so we interviewed 113 growers, and they told us what regenerative agriculture means to them. We learned that regenerative agriculture goes beyond farming practices. Produced in collaboration with Kiss the Ground, this video summarizes what regenerative agriculture is, as told by the farmers and ranchers we interviewed.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minutes</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en-GB"/>
              </w:rPr>
              <w:t xml:space="preserve">Dumping of </w:t>
            </w:r>
            <w:proofErr w:type="gramStart"/>
            <w:r w:rsidRPr="006C3DEB">
              <w:rPr>
                <w:rFonts w:eastAsia="Arial" w:cs="Poppins"/>
                <w:sz w:val="22"/>
                <w:szCs w:val="22"/>
                <w:lang w:val="en-GB"/>
              </w:rPr>
              <w:t>data</w:t>
            </w:r>
            <w:proofErr w:type="gramEnd"/>
            <w:r w:rsidRPr="006C3DEB">
              <w:rPr>
                <w:rFonts w:eastAsia="Arial" w:cs="Poppins"/>
                <w:sz w:val="22"/>
                <w:szCs w:val="22"/>
                <w:lang w:val="en-GB"/>
              </w:rPr>
              <w:t xml:space="preserve">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en-GB"/>
              </w:rPr>
              <w:t xml:space="preserve">Once the necessary experiments have been carried out and all the parameters of the different soil samples have been collected, students (in groups of four) reflect </w:t>
            </w:r>
            <w:r w:rsidR="00145A3F" w:rsidRPr="006C3DEB">
              <w:rPr>
                <w:rFonts w:cs="Poppins"/>
                <w:sz w:val="16"/>
                <w:szCs w:val="16"/>
                <w:lang w:val="en-GB"/>
              </w:rPr>
              <w:t xml:space="preserve">on </w:t>
            </w:r>
            <w:r w:rsidRPr="006C3DEB">
              <w:rPr>
                <w:rFonts w:cs="Poppins"/>
                <w:sz w:val="16"/>
                <w:szCs w:val="16"/>
                <w:lang w:val="en-GB"/>
              </w:rPr>
              <w:t xml:space="preserve">the characteristics of each soil studied on an interactive maps tool (e.g., </w:t>
            </w:r>
            <w:hyperlink r:id="rId41" w:history="1">
              <w:proofErr w:type="spellStart"/>
              <w:r w:rsidRPr="006C3DEB">
                <w:rPr>
                  <w:rStyle w:val="Hyperlink"/>
                  <w:rFonts w:cs="Poppins"/>
                  <w:sz w:val="16"/>
                  <w:szCs w:val="16"/>
                  <w:lang w:val="en-GB"/>
                </w:rPr>
                <w:t>MyMaps</w:t>
              </w:r>
              <w:proofErr w:type="spellEnd"/>
            </w:hyperlink>
            <w:r w:rsidRPr="006C3DEB">
              <w:rPr>
                <w:rFonts w:cs="Poppins"/>
                <w:sz w:val="16"/>
                <w:szCs w:val="16"/>
                <w:lang w:val="en-GB"/>
              </w:rPr>
              <w:t xml:space="preserve"> or </w:t>
            </w:r>
            <w:hyperlink r:id="rId42" w:history="1">
              <w:r w:rsidRPr="006C3DEB">
                <w:rPr>
                  <w:rStyle w:val="Hyperlink"/>
                  <w:rFonts w:cs="Poppins"/>
                  <w:sz w:val="16"/>
                  <w:szCs w:val="16"/>
                  <w:lang w:val="en-GB"/>
                </w:rPr>
                <w:t>Bing</w:t>
              </w:r>
            </w:hyperlink>
            <w:r w:rsidRPr="006C3DEB">
              <w:rPr>
                <w:rFonts w:cs="Poppins"/>
                <w:sz w:val="16"/>
                <w:szCs w:val="16"/>
                <w:lang w:val="en-GB"/>
              </w:rPr>
              <w:t>), use</w:t>
            </w:r>
            <w:r w:rsidR="00145A3F" w:rsidRPr="006C3DEB">
              <w:rPr>
                <w:rFonts w:cs="Poppins"/>
                <w:sz w:val="16"/>
                <w:szCs w:val="16"/>
                <w:lang w:val="en-GB"/>
              </w:rPr>
              <w:t>d</w:t>
            </w:r>
            <w:r w:rsidRPr="006C3DEB">
              <w:rPr>
                <w:rFonts w:cs="Poppins"/>
                <w:sz w:val="16"/>
                <w:szCs w:val="16"/>
                <w:lang w:val="en-GB"/>
              </w:rPr>
              <w:t xml:space="preserve"> like a Geographic Information System (GIS). With that tool we can work with georeferenced information, process, analyse and represent spatial data. </w:t>
            </w:r>
          </w:p>
          <w:p w14:paraId="38FE1093"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en-GB"/>
              </w:rPr>
              <w:t xml:space="preserve">Previously, the teacher </w:t>
            </w:r>
            <w:proofErr w:type="gramStart"/>
            <w:r w:rsidRPr="006C3DEB">
              <w:rPr>
                <w:rFonts w:cs="Poppins"/>
                <w:sz w:val="16"/>
                <w:szCs w:val="16"/>
                <w:lang w:val="en-GB"/>
              </w:rPr>
              <w:t>prepares</w:t>
            </w:r>
            <w:proofErr w:type="gramEnd"/>
            <w:r w:rsidRPr="006C3DEB">
              <w:rPr>
                <w:rFonts w:cs="Poppins"/>
                <w:sz w:val="16"/>
                <w:szCs w:val="16"/>
                <w:lang w:val="en-GB"/>
              </w:rPr>
              <w:t xml:space="preserve"> the map with one layer call “moisture”. Each group </w:t>
            </w:r>
            <w:proofErr w:type="gramStart"/>
            <w:r w:rsidRPr="006C3DEB">
              <w:rPr>
                <w:rFonts w:cs="Poppins"/>
                <w:sz w:val="16"/>
                <w:szCs w:val="16"/>
                <w:lang w:val="en-GB"/>
              </w:rPr>
              <w:t>has to</w:t>
            </w:r>
            <w:proofErr w:type="gramEnd"/>
            <w:r w:rsidRPr="006C3DEB">
              <w:rPr>
                <w:rFonts w:cs="Poppins"/>
                <w:sz w:val="16"/>
                <w:szCs w:val="16"/>
                <w:lang w:val="en-GB"/>
              </w:rPr>
              <w:t xml:space="preserve"> put a pin in the coordinates where they collected the soil. They write there about the moisture of their soil and describe the soil. Finally, they add a photo of the area. They </w:t>
            </w:r>
            <w:proofErr w:type="gramStart"/>
            <w:r w:rsidRPr="006C3DEB">
              <w:rPr>
                <w:rFonts w:cs="Poppins"/>
                <w:sz w:val="16"/>
                <w:szCs w:val="16"/>
                <w:lang w:val="en-GB"/>
              </w:rPr>
              <w:t>have to</w:t>
            </w:r>
            <w:proofErr w:type="gramEnd"/>
            <w:r w:rsidRPr="006C3DEB">
              <w:rPr>
                <w:rFonts w:cs="Poppins"/>
                <w:sz w:val="16"/>
                <w:szCs w:val="16"/>
                <w:lang w:val="en-GB"/>
              </w:rPr>
              <w:t xml:space="preserve"> set the pin to red, yellow or green depending on the data obtained (green high moisture, yellow medium moisture and red low moisture).</w:t>
            </w:r>
          </w:p>
          <w:p w14:paraId="05CEA5B5" w14:textId="58351391"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cs="Poppins"/>
                <w:sz w:val="16"/>
                <w:szCs w:val="16"/>
                <w:lang w:val="en-GB"/>
              </w:rPr>
              <w:t xml:space="preserve">The teacher creates </w:t>
            </w:r>
            <w:r w:rsidR="00145A3F" w:rsidRPr="006C3DEB">
              <w:rPr>
                <w:rFonts w:cs="Poppins"/>
                <w:sz w:val="16"/>
                <w:szCs w:val="16"/>
                <w:lang w:val="en-GB"/>
              </w:rPr>
              <w:t>an</w:t>
            </w:r>
            <w:r w:rsidRPr="006C3DEB">
              <w:rPr>
                <w:rFonts w:cs="Poppins"/>
                <w:sz w:val="16"/>
                <w:szCs w:val="16"/>
                <w:lang w:val="en-GB"/>
              </w:rPr>
              <w:t>other two layers: nutrients retention and organic matter. The procedure is the same in each layer. The students create a pin close to the previous one, choose the colour appropriate to their results, write them and copy the same description of the soil and upload the photo.</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minutes</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en-GB"/>
              </w:rPr>
              <w:t xml:space="preserve"> Learning products</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An interactive map (GIS). It is recommended to display it on a digital map (e.g. </w:t>
            </w:r>
            <w:hyperlink r:id="rId43" w:history="1">
              <w:hyperlink r:id="rId44" w:history="1">
                <w:r w:rsidRPr="006C3DEB">
                  <w:rPr>
                    <w:rFonts w:eastAsia="Arial" w:cs="Poppins"/>
                    <w:sz w:val="16"/>
                    <w:szCs w:val="16"/>
                    <w:lang w:val="en-GB"/>
                  </w:rPr>
                  <w:t xml:space="preserve">Google </w:t>
                </w:r>
                <w:r w:rsidRPr="006C3DEB">
                  <w:rPr>
                    <w:rStyle w:val="Hyperlink"/>
                    <w:rFonts w:eastAsia="Arial" w:cs="Poppins"/>
                    <w:color w:val="auto"/>
                    <w:sz w:val="16"/>
                    <w:szCs w:val="16"/>
                    <w:lang w:val="en-GB"/>
                  </w:rPr>
                  <w:t>MyMaps</w:t>
                </w:r>
              </w:hyperlink>
            </w:hyperlink>
            <w:r w:rsidRPr="006C3DEB">
              <w:rPr>
                <w:rFonts w:eastAsia="Arial" w:cs="Poppins"/>
                <w:sz w:val="16"/>
                <w:szCs w:val="16"/>
                <w:lang w:val="en-GB"/>
              </w:rPr>
              <w:t>)</w:t>
            </w:r>
            <w:r w:rsidRPr="006C3DEB">
              <w:rPr>
                <w:rFonts w:cs="Poppins"/>
                <w:sz w:val="16"/>
                <w:szCs w:val="16"/>
                <w:lang w:val="en-GB"/>
              </w:rPr>
              <w:t>.</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en-GB"/>
              </w:rPr>
              <w:t>5</w:t>
            </w:r>
            <w:r w:rsidRPr="006C3DEB">
              <w:rPr>
                <w:rFonts w:eastAsia="Arial" w:cs="Poppins"/>
                <w:sz w:val="22"/>
                <w:szCs w:val="22"/>
                <w:vertAlign w:val="superscript"/>
                <w:lang w:val="en-GB"/>
              </w:rPr>
              <w:t xml:space="preserve">th </w:t>
            </w:r>
            <w:r w:rsidRPr="006C3DEB">
              <w:rPr>
                <w:rFonts w:eastAsia="Arial" w:cs="Poppins"/>
                <w:sz w:val="22"/>
                <w:szCs w:val="22"/>
                <w:lang w:val="en-GB"/>
              </w:rPr>
              <w:t>Lesson</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en-GB"/>
              </w:rPr>
              <w:t>5E Phase</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Elaborate and evaluate</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en-GB"/>
              </w:rPr>
              <w:t>Subject 5</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en-GB"/>
              </w:rPr>
              <w:t>Geography</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en-GB"/>
              </w:rPr>
              <w:t>Dumping of data II</w:t>
            </w:r>
          </w:p>
        </w:tc>
        <w:tc>
          <w:tcPr>
            <w:tcW w:w="6177" w:type="dxa"/>
            <w:shd w:val="clear" w:color="auto" w:fill="FBF7F7"/>
          </w:tcPr>
          <w:p w14:paraId="7440E1D1"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Finalize the interactive and collaborative map (if needed).</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15 minutes</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C3DEB" w:rsidRDefault="00012EF0" w:rsidP="002319E9">
            <w:pPr>
              <w:rPr>
                <w:rFonts w:eastAsia="Arial" w:cs="Poppins"/>
                <w:sz w:val="22"/>
                <w:szCs w:val="22"/>
                <w:lang w:val="en-GB"/>
              </w:rPr>
            </w:pPr>
            <w:r w:rsidRPr="006C3DEB">
              <w:rPr>
                <w:rFonts w:eastAsia="Arial" w:cs="Poppins"/>
                <w:sz w:val="22"/>
                <w:szCs w:val="22"/>
                <w:lang w:val="en-GB"/>
              </w:rPr>
              <w:t>Interpretation of data and conclusions</w:t>
            </w:r>
          </w:p>
        </w:tc>
        <w:tc>
          <w:tcPr>
            <w:tcW w:w="6177" w:type="dxa"/>
            <w:shd w:val="clear" w:color="auto" w:fill="F2E7E6"/>
          </w:tcPr>
          <w:p w14:paraId="567451B5" w14:textId="213C81E6"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The last session will be dedicated to finish data </w:t>
            </w:r>
            <w:r w:rsidR="00145A3F" w:rsidRPr="006C3DEB">
              <w:rPr>
                <w:rFonts w:eastAsia="Arial" w:cs="Poppins"/>
                <w:sz w:val="16"/>
                <w:szCs w:val="16"/>
                <w:lang w:val="en-GB"/>
              </w:rPr>
              <w:t xml:space="preserve">introduction </w:t>
            </w:r>
            <w:r w:rsidRPr="006C3DEB">
              <w:rPr>
                <w:rFonts w:eastAsia="Arial" w:cs="Poppins"/>
                <w:sz w:val="16"/>
                <w:szCs w:val="16"/>
                <w:lang w:val="en-GB"/>
              </w:rPr>
              <w:t xml:space="preserve">(if needed) and to the interpretation of the data obtained by sharing </w:t>
            </w:r>
            <w:r w:rsidR="00145A3F" w:rsidRPr="006C3DEB">
              <w:rPr>
                <w:rFonts w:eastAsia="Arial" w:cs="Poppins"/>
                <w:sz w:val="16"/>
                <w:szCs w:val="16"/>
                <w:lang w:val="en-GB"/>
              </w:rPr>
              <w:t xml:space="preserve">from </w:t>
            </w:r>
            <w:r w:rsidRPr="006C3DEB">
              <w:rPr>
                <w:rFonts w:eastAsia="Arial" w:cs="Poppins"/>
                <w:sz w:val="16"/>
                <w:szCs w:val="16"/>
                <w:lang w:val="en-GB"/>
              </w:rPr>
              <w:t>the different groups of students. Through the comparative analysis of the samples studied, the students will have to reach a series of conclusions about the characteristics of the soils in their closest environment. To guide students in organizing their conclusions, the brainstorming questions from the first session can be used as a reference.</w:t>
            </w:r>
          </w:p>
          <w:p w14:paraId="476F6073" w14:textId="77777777" w:rsidR="00012EF0" w:rsidRPr="006C3DEB"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lastRenderedPageBreak/>
              <w:t xml:space="preserve">Finally, the creation of a song about soils is proposed. It can be done by students themselves or with the help of AI, using applications such as </w:t>
            </w:r>
            <w:hyperlink r:id="rId45" w:history="1">
              <w:hyperlink r:id="rId46">
                <w:r w:rsidRPr="006C3DEB">
                  <w:rPr>
                    <w:rStyle w:val="Hyperlink"/>
                    <w:rFonts w:eastAsia="Arial" w:cs="Poppins"/>
                    <w:sz w:val="16"/>
                    <w:szCs w:val="16"/>
                    <w:lang w:val="en-GB"/>
                  </w:rPr>
                  <w:t>ChatGPT</w:t>
                </w:r>
              </w:hyperlink>
            </w:hyperlink>
            <w:r w:rsidRPr="006C3DEB">
              <w:rPr>
                <w:rFonts w:eastAsia="Arial" w:cs="Poppins"/>
                <w:sz w:val="16"/>
                <w:szCs w:val="16"/>
                <w:lang w:val="en-GB"/>
              </w:rPr>
              <w:t xml:space="preserve"> or </w:t>
            </w:r>
            <w:hyperlink r:id="rId47" w:history="1">
              <w:hyperlink r:id="rId48">
                <w:r w:rsidRPr="006C3DEB">
                  <w:rPr>
                    <w:rStyle w:val="Hyperlink"/>
                    <w:rFonts w:eastAsia="Arial" w:cs="Poppins"/>
                    <w:sz w:val="16"/>
                    <w:szCs w:val="16"/>
                    <w:lang w:val="en-GB"/>
                  </w:rPr>
                  <w:t>SUNO</w:t>
                </w:r>
              </w:hyperlink>
            </w:hyperlink>
            <w:r w:rsidRPr="006C3DEB">
              <w:rPr>
                <w:rFonts w:eastAsia="Arial" w:cs="Poppins"/>
                <w:sz w:val="16"/>
                <w:szCs w:val="16"/>
                <w:lang w:val="en-GB"/>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en-GB"/>
              </w:rPr>
              <w:lastRenderedPageBreak/>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minutes</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en-GB"/>
              </w:rPr>
              <w:t>Learning products</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n-GB"/>
              </w:rPr>
              <w:t xml:space="preserve"> A song about soil characteristic created by students themselves or with the help of an AI tool.</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6C3DEB" w:rsidRDefault="00BA4B46" w:rsidP="00A831FC">
      <w:pPr>
        <w:pStyle w:val="Heading2"/>
        <w:spacing w:before="240"/>
      </w:pPr>
      <w:bookmarkStart w:id="12" w:name="_Toc172282803"/>
      <w:r w:rsidRPr="006C3DEB">
        <w:t>Initial assessment</w:t>
      </w:r>
      <w:bookmarkEnd w:id="12"/>
      <w:r w:rsidRPr="006C3DEB">
        <w:t xml:space="preserve"> </w:t>
      </w:r>
    </w:p>
    <w:p w14:paraId="04B1EBFA" w14:textId="77777777" w:rsidR="00AD470E" w:rsidRPr="006C3DEB" w:rsidRDefault="00AD470E" w:rsidP="003B2AB3">
      <w:pPr>
        <w:spacing w:line="336" w:lineRule="auto"/>
        <w:rPr>
          <w:rFonts w:cs="Poppins"/>
        </w:rPr>
      </w:pPr>
      <w:bookmarkStart w:id="13" w:name="_Toc172282804"/>
      <w:r w:rsidRPr="006C3DEB">
        <w:rPr>
          <w:rFonts w:cs="Poppins"/>
        </w:rPr>
        <w:t>Brainstorming about knowledge of soil.</w:t>
      </w:r>
    </w:p>
    <w:p w14:paraId="13D17B54" w14:textId="627EB565" w:rsidR="00BA4B46" w:rsidRPr="006C3DEB" w:rsidRDefault="00BA4B46" w:rsidP="00750EB1">
      <w:pPr>
        <w:pStyle w:val="Heading2"/>
      </w:pPr>
      <w:r w:rsidRPr="006C3DEB">
        <w:t>Formative evaluation</w:t>
      </w:r>
      <w:bookmarkEnd w:id="13"/>
      <w:r w:rsidRPr="006C3DEB">
        <w:t xml:space="preserve"> </w:t>
      </w:r>
    </w:p>
    <w:p w14:paraId="0F70F8EF" w14:textId="17D321D6" w:rsidR="00AD470E" w:rsidRPr="006C3DEB" w:rsidRDefault="00AD470E" w:rsidP="003B2AB3">
      <w:pPr>
        <w:spacing w:line="336" w:lineRule="auto"/>
        <w:rPr>
          <w:rFonts w:cs="Poppins"/>
        </w:rPr>
      </w:pPr>
      <w:bookmarkStart w:id="14" w:name="_Toc172282805"/>
      <w:r w:rsidRPr="006C3DEB">
        <w:rPr>
          <w:rFonts w:cs="Poppins"/>
        </w:rPr>
        <w:t>Laboratory work evaluation rubric</w:t>
      </w:r>
      <w:r w:rsidR="002F097E" w:rsidRPr="006C3DEB">
        <w:rPr>
          <w:rFonts w:cs="Poppins"/>
        </w:rPr>
        <w:t>. See</w:t>
      </w:r>
      <w:r w:rsidRPr="006C3DEB">
        <w:rPr>
          <w:rFonts w:cs="Poppins"/>
        </w:rPr>
        <w:t xml:space="preserve"> </w:t>
      </w:r>
      <w:r w:rsidR="004A764F" w:rsidRPr="006C3DEB">
        <w:rPr>
          <w:rFonts w:cs="Poppins"/>
        </w:rPr>
        <w:fldChar w:fldCharType="begin"/>
      </w:r>
      <w:r w:rsidR="004A764F" w:rsidRPr="006C3DEB">
        <w:rPr>
          <w:rFonts w:cs="Poppins"/>
        </w:rPr>
        <w:instrText xml:space="preserve"> REF _Ref182317655 \h </w:instrText>
      </w:r>
      <w:r w:rsidR="004A764F" w:rsidRPr="006C3DEB">
        <w:rPr>
          <w:rFonts w:cs="Poppins"/>
        </w:rPr>
      </w:r>
      <w:r w:rsidR="004A764F" w:rsidRPr="006C3DEB">
        <w:rPr>
          <w:rFonts w:cs="Poppins"/>
        </w:rPr>
        <w:fldChar w:fldCharType="separate"/>
      </w:r>
      <w:r w:rsidR="003D7925" w:rsidRPr="006C3DEB">
        <w:t>Annex 4 – Laboratory work evaluation rubric</w:t>
      </w:r>
      <w:r w:rsidR="004A764F" w:rsidRPr="006C3DEB">
        <w:rPr>
          <w:rFonts w:cs="Poppins"/>
        </w:rPr>
        <w:fldChar w:fldCharType="end"/>
      </w:r>
      <w:r w:rsidR="004A764F" w:rsidRPr="006C3DEB">
        <w:rPr>
          <w:rFonts w:cs="Poppins"/>
        </w:rPr>
        <w:t>.</w:t>
      </w:r>
    </w:p>
    <w:p w14:paraId="32B180BA" w14:textId="77777777" w:rsidR="00BA4B46" w:rsidRPr="006C3DEB" w:rsidRDefault="00BA4B46" w:rsidP="00750EB1">
      <w:pPr>
        <w:pStyle w:val="Heading2"/>
      </w:pPr>
      <w:r w:rsidRPr="006C3DEB">
        <w:t>Final assessment</w:t>
      </w:r>
      <w:bookmarkEnd w:id="14"/>
      <w:r w:rsidRPr="006C3DEB">
        <w:t xml:space="preserve"> </w:t>
      </w:r>
    </w:p>
    <w:p w14:paraId="43FD50B6" w14:textId="5202CB54" w:rsidR="00AD470E" w:rsidRPr="006C3DEB" w:rsidRDefault="00AD470E" w:rsidP="00AD470E">
      <w:pPr>
        <w:pStyle w:val="ListParagraph"/>
        <w:numPr>
          <w:ilvl w:val="0"/>
          <w:numId w:val="13"/>
        </w:numPr>
        <w:spacing w:line="336" w:lineRule="auto"/>
        <w:rPr>
          <w:rFonts w:cs="Poppins"/>
        </w:rPr>
      </w:pPr>
      <w:bookmarkStart w:id="15" w:name="_Toc172282806"/>
      <w:r w:rsidRPr="006C3DEB">
        <w:rPr>
          <w:rFonts w:cs="Poppins"/>
        </w:rPr>
        <w:t>Creating a song of learning scenario about soil characteristics.</w:t>
      </w:r>
    </w:p>
    <w:p w14:paraId="680E2038" w14:textId="77777777" w:rsidR="00AD470E" w:rsidRPr="006C3DEB" w:rsidRDefault="00AD470E" w:rsidP="00AD470E">
      <w:pPr>
        <w:pStyle w:val="ListParagraph"/>
        <w:numPr>
          <w:ilvl w:val="0"/>
          <w:numId w:val="13"/>
        </w:numPr>
        <w:spacing w:line="336" w:lineRule="auto"/>
      </w:pPr>
      <w:r w:rsidRPr="006C3DEB">
        <w:rPr>
          <w:rFonts w:cs="Poppins"/>
        </w:rPr>
        <w:t>Presentation of the information in GIS.</w:t>
      </w:r>
    </w:p>
    <w:p w14:paraId="2F541E28" w14:textId="543404CA" w:rsidR="00553798" w:rsidRPr="006C3DEB" w:rsidRDefault="00BA4B46" w:rsidP="00750EB1">
      <w:pPr>
        <w:pStyle w:val="Heading2"/>
      </w:pPr>
      <w:r w:rsidRPr="006C3DEB">
        <w:t>Student feedback</w:t>
      </w:r>
      <w:bookmarkEnd w:id="15"/>
    </w:p>
    <w:p w14:paraId="48423F04" w14:textId="7EB3E72C" w:rsidR="00AD470E" w:rsidRPr="006C3DEB" w:rsidRDefault="00AD470E" w:rsidP="003B2AB3">
      <w:pPr>
        <w:jc w:val="both"/>
        <w:rPr>
          <w:rFonts w:cs="Poppins"/>
          <w:szCs w:val="20"/>
        </w:rPr>
      </w:pPr>
      <w:r w:rsidRPr="006C3DEB">
        <w:rPr>
          <w:rFonts w:cs="Poppins"/>
          <w:szCs w:val="20"/>
        </w:rPr>
        <w:t xml:space="preserve">Students will give feedback on the </w:t>
      </w:r>
      <w:r w:rsidR="002F097E" w:rsidRPr="006C3DEB">
        <w:rPr>
          <w:rFonts w:cs="Poppins"/>
          <w:szCs w:val="20"/>
        </w:rPr>
        <w:t>learning scenario</w:t>
      </w:r>
      <w:r w:rsidRPr="006C3DEB">
        <w:rPr>
          <w:rFonts w:cs="Poppins"/>
          <w:szCs w:val="20"/>
        </w:rPr>
        <w:t xml:space="preserve"> following a questionnaire which can be adapted online or printed. See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r w:rsidR="003D7925" w:rsidRPr="006C3DEB">
        <w:t>Annex 5 – Student feedback</w:t>
      </w:r>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Teacher feedback</w:t>
      </w:r>
      <w:bookmarkEnd w:id="16"/>
    </w:p>
    <w:p w14:paraId="623584A0" w14:textId="12219BE5" w:rsidR="00AD470E" w:rsidRPr="006C3DEB" w:rsidRDefault="00AD470E" w:rsidP="0001726E">
      <w:pPr>
        <w:jc w:val="both"/>
        <w:rPr>
          <w:rFonts w:cs="Poppins"/>
          <w:i/>
          <w:iCs/>
          <w:szCs w:val="20"/>
        </w:rPr>
      </w:pPr>
      <w:bookmarkStart w:id="17" w:name="_Toc33865153"/>
      <w:r w:rsidRPr="006C3DEB">
        <w:rPr>
          <w:rFonts w:cs="Poppins"/>
        </w:rPr>
        <w:t xml:space="preserve">The teachers can provide feedback on how the learning scenario was received and implemented by using a self-assessment table. See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r w:rsidR="003D7925" w:rsidRPr="006C3DEB">
        <w:t>Annex 6 – Teacher feedback rubric</w:t>
      </w:r>
      <w:r w:rsidR="004A764F" w:rsidRPr="006C3DEB">
        <w:rPr>
          <w:rFonts w:cs="Poppins"/>
        </w:rPr>
        <w:fldChar w:fldCharType="end"/>
      </w:r>
      <w:r w:rsidR="004A764F"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t>R</w:t>
      </w:r>
      <w:r w:rsidR="00FA184B" w:rsidRPr="006C3DEB">
        <w:t>eflection on the</w:t>
      </w:r>
      <w:r w:rsidRPr="006C3DEB">
        <w:t xml:space="preserve"> development process</w:t>
      </w:r>
    </w:p>
    <w:p w14:paraId="6B6C47A6" w14:textId="735488BD" w:rsidR="00A86FA7" w:rsidRPr="006C3DEB" w:rsidRDefault="00A86FA7" w:rsidP="00A86FA7">
      <w:pPr>
        <w:rPr>
          <w:i/>
          <w:iCs/>
        </w:rPr>
      </w:pPr>
      <w:r w:rsidRPr="006C3DEB">
        <w:rPr>
          <w:i/>
          <w:iCs/>
        </w:rPr>
        <w:t>Add here your personal reflection</w:t>
      </w:r>
      <w:r w:rsidR="00194B7D" w:rsidRPr="006C3DEB">
        <w:rPr>
          <w:i/>
          <w:iCs/>
        </w:rPr>
        <w:t xml:space="preserve"> </w:t>
      </w:r>
      <w:r w:rsidR="003B1DAF" w:rsidRPr="006C3DEB">
        <w:rPr>
          <w:i/>
          <w:iCs/>
        </w:rPr>
        <w:t>on</w:t>
      </w:r>
      <w:r w:rsidR="00194B7D" w:rsidRPr="006C3DEB">
        <w:rPr>
          <w:i/>
          <w:iCs/>
        </w:rPr>
        <w:t xml:space="preserve"> the</w:t>
      </w:r>
      <w:r w:rsidR="003B1DAF" w:rsidRPr="006C3DEB">
        <w:rPr>
          <w:i/>
          <w:iCs/>
        </w:rPr>
        <w:t xml:space="preserve"> creation of your</w:t>
      </w:r>
      <w:r w:rsidR="00194B7D" w:rsidRPr="006C3DEB">
        <w:rPr>
          <w:i/>
          <w:iCs/>
        </w:rPr>
        <w:t xml:space="preserve"> learning scenario</w:t>
      </w:r>
      <w:r w:rsidR="00840ED9" w:rsidRPr="006C3DEB">
        <w:rPr>
          <w:i/>
          <w:iCs/>
        </w:rPr>
        <w:t xml:space="preserve"> (max 200 words). Here below are a few questions that can help you brainstorm</w:t>
      </w:r>
      <w:r w:rsidR="00194B7D" w:rsidRPr="006C3DEB">
        <w:rPr>
          <w:i/>
          <w:iCs/>
        </w:rPr>
        <w:t>.</w:t>
      </w:r>
    </w:p>
    <w:p w14:paraId="2A899B82" w14:textId="77777777" w:rsidR="00C428FF" w:rsidRPr="006C3DEB" w:rsidRDefault="00C428FF" w:rsidP="00C428FF">
      <w:pPr>
        <w:pStyle w:val="ListParagraph"/>
        <w:numPr>
          <w:ilvl w:val="0"/>
          <w:numId w:val="21"/>
        </w:numPr>
        <w:rPr>
          <w:i/>
          <w:iCs/>
        </w:rPr>
      </w:pPr>
      <w:r w:rsidRPr="006C3DEB">
        <w:rPr>
          <w:i/>
          <w:iCs/>
        </w:rPr>
        <w:t>Describe where your initial ideas for the LS came from. What inspired you to choose the particular focus you have chosen?</w:t>
      </w:r>
    </w:p>
    <w:p w14:paraId="7C1F96CD" w14:textId="758DD5D3" w:rsidR="00C428FF" w:rsidRPr="006C3DEB" w:rsidRDefault="00C428FF" w:rsidP="00C428FF">
      <w:pPr>
        <w:pStyle w:val="ListParagraph"/>
        <w:numPr>
          <w:ilvl w:val="0"/>
          <w:numId w:val="21"/>
        </w:numPr>
        <w:rPr>
          <w:i/>
          <w:iCs/>
        </w:rPr>
      </w:pPr>
      <w:r w:rsidRPr="006C3DEB">
        <w:rPr>
          <w:i/>
          <w:iCs/>
        </w:rPr>
        <w:t>Summarise the research you have conducted and resources you have found to inform your plan. How did those influence your thinking and creation process?</w:t>
      </w:r>
    </w:p>
    <w:p w14:paraId="4720BB64" w14:textId="7230D16E" w:rsidR="003E73C6" w:rsidRPr="006C3DEB" w:rsidRDefault="00C428FF" w:rsidP="003E73C6">
      <w:pPr>
        <w:pStyle w:val="ListParagraph"/>
        <w:numPr>
          <w:ilvl w:val="0"/>
          <w:numId w:val="21"/>
        </w:numPr>
        <w:rPr>
          <w:i/>
          <w:iCs/>
        </w:rPr>
      </w:pPr>
      <w:r w:rsidRPr="006C3DEB">
        <w:rPr>
          <w:i/>
          <w:iCs/>
        </w:rPr>
        <w:t>What did you learn about your own planning and development process?</w:t>
      </w:r>
    </w:p>
    <w:p w14:paraId="55DF4BF1" w14:textId="77777777" w:rsidR="003E73C6" w:rsidRPr="006C3DEB" w:rsidRDefault="003E73C6">
      <w:pPr>
        <w:spacing w:after="200" w:line="276" w:lineRule="auto"/>
        <w:rPr>
          <w:i/>
          <w:iCs/>
        </w:rPr>
      </w:pPr>
      <w:r w:rsidRPr="006C3DEB">
        <w:rPr>
          <w:i/>
          <w:iCs/>
        </w:rPr>
        <w:br w:type="page"/>
      </w:r>
    </w:p>
    <w:p w14:paraId="3DB8B627" w14:textId="65546E38" w:rsidR="003E73C6" w:rsidRPr="006C3DEB" w:rsidRDefault="003E73C6" w:rsidP="003E73C6">
      <w:r w:rsidRPr="006C3DEB">
        <w:lastRenderedPageBreak/>
        <w:t>Add your reflection below:</w:t>
      </w:r>
    </w:p>
    <w:tbl>
      <w:tblPr>
        <w:tblStyle w:val="TableGrid"/>
        <w:tblW w:w="0" w:type="auto"/>
        <w:tblInd w:w="-5" w:type="dxa"/>
        <w:tblLook w:val="04A0" w:firstRow="1" w:lastRow="0" w:firstColumn="1" w:lastColumn="0" w:noHBand="0" w:noVBand="1"/>
      </w:tblPr>
      <w:tblGrid>
        <w:gridCol w:w="9240"/>
      </w:tblGrid>
      <w:tr w:rsidR="007D4502" w:rsidRPr="006C3DEB" w14:paraId="7DB8F7FD" w14:textId="77777777" w:rsidTr="1892865A">
        <w:trPr>
          <w:trHeight w:val="3441"/>
        </w:trPr>
        <w:tc>
          <w:tcPr>
            <w:tcW w:w="9240" w:type="dxa"/>
          </w:tcPr>
          <w:p w14:paraId="2A3407F1" w14:textId="267815D3" w:rsidR="007D4502" w:rsidRPr="006C3DEB" w:rsidRDefault="007D4502" w:rsidP="1892865A">
            <w:pPr>
              <w:pStyle w:val="ListParagraph"/>
              <w:ind w:left="0"/>
            </w:pPr>
          </w:p>
          <w:p w14:paraId="022764AD" w14:textId="69A98488" w:rsidR="007D4502" w:rsidRPr="006C3DEB" w:rsidRDefault="1892865A" w:rsidP="1892865A">
            <w:pPr>
              <w:pStyle w:val="ListParagraph"/>
              <w:ind w:left="0"/>
              <w:jc w:val="both"/>
            </w:pPr>
            <w:r w:rsidRPr="006C3DEB">
              <w:t>Soil is a key content in the teaching of Biology, Geology and Geography. If we try to unite these disciplines, the use of maps is a fundamental strategy to understand our environment and locate available resources. Using this tool with geological, geographical and biological knowledge can give us a better idea about the soil and its agronomic potential.</w:t>
            </w:r>
          </w:p>
          <w:p w14:paraId="6AB1EC11" w14:textId="54AEABED" w:rsidR="007D4502" w:rsidRPr="006C3DEB" w:rsidRDefault="007D4502" w:rsidP="1892865A">
            <w:pPr>
              <w:pStyle w:val="ListParagraph"/>
              <w:ind w:left="0"/>
              <w:jc w:val="both"/>
            </w:pPr>
          </w:p>
          <w:p w14:paraId="1EF17EEB" w14:textId="3170FBE9" w:rsidR="007D4502" w:rsidRPr="006C3DEB" w:rsidRDefault="1892865A" w:rsidP="1892865A">
            <w:pPr>
              <w:pStyle w:val="ListParagraph"/>
              <w:ind w:left="0"/>
              <w:jc w:val="both"/>
            </w:pPr>
            <w:r w:rsidRPr="006C3DEB">
              <w:rPr>
                <w:rFonts w:eastAsia="Poppins" w:cs="Poppins"/>
                <w:szCs w:val="20"/>
              </w:rPr>
              <w:t xml:space="preserve">Students have learned to search for information through the Internet, and they have realized that what they learn in one subject is related to what is taught in others, so they do not acquire isolated knowledge and skills but rather multidisciplinary ones. </w:t>
            </w:r>
          </w:p>
          <w:p w14:paraId="2187F3CE" w14:textId="30F9F5DD" w:rsidR="007D4502" w:rsidRPr="006C3DEB" w:rsidRDefault="007D4502" w:rsidP="1892865A">
            <w:pPr>
              <w:pStyle w:val="ListParagraph"/>
              <w:ind w:left="0"/>
              <w:jc w:val="both"/>
              <w:rPr>
                <w:rFonts w:eastAsia="Poppins" w:cs="Poppins"/>
                <w:szCs w:val="20"/>
              </w:rPr>
            </w:pPr>
          </w:p>
          <w:p w14:paraId="4626528F" w14:textId="1303DAC4" w:rsidR="007D4502" w:rsidRPr="006C3DEB" w:rsidRDefault="1892865A" w:rsidP="1892865A">
            <w:pPr>
              <w:pStyle w:val="ListParagraph"/>
              <w:ind w:left="0"/>
              <w:jc w:val="both"/>
            </w:pPr>
            <w:r w:rsidRPr="006C3DEB">
              <w:t xml:space="preserve">Finding resources for this has not been difficult since we regularly use the digital tools in our classes. They are tools that enhance creativity and the generation of final products that help understand and evaluate the teaching-learning process developed. </w:t>
            </w:r>
          </w:p>
          <w:p w14:paraId="08617AE7" w14:textId="1FF09D2D" w:rsidR="007D4502" w:rsidRPr="006C3DEB" w:rsidRDefault="1892865A" w:rsidP="1892865A">
            <w:pPr>
              <w:pStyle w:val="ListParagraph"/>
              <w:ind w:left="0"/>
              <w:jc w:val="both"/>
            </w:pPr>
            <w:r w:rsidRPr="006C3DEB">
              <w:t xml:space="preserve"> </w:t>
            </w:r>
          </w:p>
          <w:p w14:paraId="6F4A0AD5" w14:textId="2A9C7E25" w:rsidR="007D4502" w:rsidRPr="006C3DEB" w:rsidRDefault="1892865A" w:rsidP="1892865A">
            <w:pPr>
              <w:jc w:val="both"/>
            </w:pPr>
            <w:r w:rsidRPr="006C3DEB">
              <w:t xml:space="preserve">Finally, </w:t>
            </w:r>
            <w:r w:rsidR="00145A3F" w:rsidRPr="006C3DEB">
              <w:t xml:space="preserve">the </w:t>
            </w:r>
            <w:r w:rsidRPr="006C3DEB">
              <w:t>development process of this LS has taught us the need to give more importance to the contents related to the soil and its care, as well as its relationship with the SDGs, given the general lack of knowledge that students have about it. All of this aimed at forming scientifically educated, with critical thinking and socially committed citizens.</w:t>
            </w:r>
          </w:p>
          <w:p w14:paraId="59AA84E4" w14:textId="544DAB34" w:rsidR="007D4502" w:rsidRPr="006C3DEB" w:rsidRDefault="007D4502" w:rsidP="1892865A">
            <w:pPr>
              <w:pStyle w:val="ListParagraph"/>
              <w:ind w:left="0"/>
              <w:jc w:val="both"/>
            </w:pPr>
          </w:p>
        </w:tc>
      </w:tr>
    </w:tbl>
    <w:p w14:paraId="40A8E166" w14:textId="64F725F5" w:rsidR="00970228" w:rsidRPr="006C3DEB" w:rsidRDefault="00F96114" w:rsidP="008279E3">
      <w:pPr>
        <w:pStyle w:val="Heading2"/>
      </w:pPr>
      <w:bookmarkStart w:id="18" w:name="_Ref182317213"/>
      <w:bookmarkEnd w:id="17"/>
      <w:r w:rsidRPr="006C3DEB">
        <w:t>Annex</w:t>
      </w:r>
      <w:r w:rsidR="008279E3" w:rsidRPr="006C3DEB">
        <w:t xml:space="preserve"> 1</w:t>
      </w:r>
      <w:r w:rsidR="00D9001B" w:rsidRPr="006C3DEB">
        <w:t xml:space="preserve"> – </w:t>
      </w:r>
      <w:r w:rsidR="002F097E" w:rsidRPr="006C3DEB">
        <w:t>Soil sampling</w:t>
      </w:r>
      <w:bookmarkEnd w:id="18"/>
    </w:p>
    <w:p w14:paraId="6B094AE0" w14:textId="77777777" w:rsidR="002F097E" w:rsidRPr="006C3DEB" w:rsidRDefault="002F097E" w:rsidP="002F097E">
      <w:pPr>
        <w:rPr>
          <w:u w:val="single"/>
        </w:rPr>
      </w:pPr>
      <w:r w:rsidRPr="006C3DEB">
        <w:rPr>
          <w:u w:val="single"/>
        </w:rPr>
        <w:t>Materials:</w:t>
      </w:r>
    </w:p>
    <w:p w14:paraId="5E8A5694" w14:textId="77777777" w:rsidR="002F097E" w:rsidRPr="006C3DEB" w:rsidRDefault="002F097E" w:rsidP="002F097E">
      <w:pPr>
        <w:numPr>
          <w:ilvl w:val="1"/>
          <w:numId w:val="37"/>
        </w:numPr>
      </w:pPr>
      <w:r w:rsidRPr="006C3DEB">
        <w:t>Data sheet</w:t>
      </w:r>
    </w:p>
    <w:p w14:paraId="7C28587C" w14:textId="77777777" w:rsidR="002F097E" w:rsidRPr="006C3DEB" w:rsidRDefault="002F097E" w:rsidP="002F097E">
      <w:pPr>
        <w:numPr>
          <w:ilvl w:val="1"/>
          <w:numId w:val="37"/>
        </w:numPr>
      </w:pPr>
      <w:r w:rsidRPr="006C3DEB">
        <w:t>Latex gloves or similar</w:t>
      </w:r>
    </w:p>
    <w:p w14:paraId="32D77C64" w14:textId="77777777" w:rsidR="002F097E" w:rsidRPr="006C3DEB" w:rsidRDefault="002F097E" w:rsidP="002F097E">
      <w:pPr>
        <w:numPr>
          <w:ilvl w:val="1"/>
          <w:numId w:val="37"/>
        </w:numPr>
      </w:pPr>
      <w:r w:rsidRPr="006C3DEB">
        <w:t>Zip bag</w:t>
      </w:r>
    </w:p>
    <w:p w14:paraId="0FCBDF2C" w14:textId="77777777" w:rsidR="002F097E" w:rsidRPr="006C3DEB" w:rsidRDefault="002F097E" w:rsidP="002F097E">
      <w:pPr>
        <w:numPr>
          <w:ilvl w:val="1"/>
          <w:numId w:val="37"/>
        </w:numPr>
      </w:pPr>
      <w:r w:rsidRPr="006C3DEB">
        <w:t>Ruler</w:t>
      </w:r>
    </w:p>
    <w:p w14:paraId="1B3D6278" w14:textId="77777777" w:rsidR="002F097E" w:rsidRPr="006C3DEB" w:rsidRDefault="002F097E" w:rsidP="002F097E">
      <w:pPr>
        <w:numPr>
          <w:ilvl w:val="1"/>
          <w:numId w:val="37"/>
        </w:numPr>
      </w:pPr>
      <w:r w:rsidRPr="006C3DEB">
        <w:t>Small shovel</w:t>
      </w:r>
    </w:p>
    <w:p w14:paraId="1CF75403" w14:textId="77777777" w:rsidR="002F097E" w:rsidRPr="006C3DEB" w:rsidRDefault="002F097E" w:rsidP="002F097E">
      <w:pPr>
        <w:numPr>
          <w:ilvl w:val="1"/>
          <w:numId w:val="37"/>
        </w:numPr>
      </w:pPr>
      <w:r w:rsidRPr="006C3DEB">
        <w:t>Marker</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Procedure:</w:t>
      </w:r>
    </w:p>
    <w:p w14:paraId="0B73768F" w14:textId="77777777" w:rsidR="002F097E" w:rsidRPr="006C3DEB" w:rsidRDefault="002F097E" w:rsidP="002F097E">
      <w:pPr>
        <w:numPr>
          <w:ilvl w:val="0"/>
          <w:numId w:val="36"/>
        </w:numPr>
      </w:pPr>
      <w:r w:rsidRPr="006C3DEB">
        <w:t>Select the place where you are going to take the sample.</w:t>
      </w:r>
    </w:p>
    <w:p w14:paraId="67980844" w14:textId="72F0C644" w:rsidR="002F097E" w:rsidRPr="006C3DEB" w:rsidDel="00822ED4" w:rsidRDefault="002F097E" w:rsidP="002F097E">
      <w:pPr>
        <w:numPr>
          <w:ilvl w:val="0"/>
          <w:numId w:val="36"/>
        </w:numPr>
      </w:pPr>
      <w:r w:rsidRPr="006C3DEB">
        <w:t>Write down all the data on the sheet (soil characteristics, geographical coordinates, depth, photographs of the place, etc.) (</w:t>
      </w:r>
      <w:r w:rsidR="00F16010">
        <w:fldChar w:fldCharType="begin"/>
      </w:r>
      <w:r w:rsidR="00F16010">
        <w:instrText xml:space="preserve"> REF _Ref182317331 \h </w:instrText>
      </w:r>
      <w:r w:rsidR="00F16010">
        <w:fldChar w:fldCharType="separate"/>
      </w:r>
      <w:r w:rsidR="003D7925" w:rsidRPr="006C3DEB">
        <w:t>Annex 2 - Data sheet</w:t>
      </w:r>
      <w:r w:rsidR="00F16010">
        <w:fldChar w:fldCharType="end"/>
      </w:r>
      <w:r w:rsidRPr="006C3DEB">
        <w:t>).</w:t>
      </w:r>
    </w:p>
    <w:p w14:paraId="4E81FB02" w14:textId="77777777" w:rsidR="002F097E" w:rsidRPr="006C3DEB" w:rsidRDefault="002F097E" w:rsidP="002F097E">
      <w:pPr>
        <w:numPr>
          <w:ilvl w:val="0"/>
          <w:numId w:val="36"/>
        </w:numPr>
      </w:pPr>
      <w:r w:rsidRPr="006C3DEB">
        <w:t>Put on gloves so you don't contaminate the sample with your skin's microbiota.</w:t>
      </w:r>
    </w:p>
    <w:p w14:paraId="6B87618D" w14:textId="77777777" w:rsidR="002F097E" w:rsidRPr="006C3DEB" w:rsidRDefault="002F097E" w:rsidP="002F097E">
      <w:pPr>
        <w:numPr>
          <w:ilvl w:val="0"/>
          <w:numId w:val="36"/>
        </w:numPr>
      </w:pPr>
      <w:r w:rsidRPr="006C3DEB">
        <w:t>Dig and measure with a ruler an approximate depth of 15 cm to take the soil sample.</w:t>
      </w:r>
    </w:p>
    <w:p w14:paraId="43B658A8" w14:textId="77777777" w:rsidR="002F097E" w:rsidRPr="006C3DEB" w:rsidRDefault="002F097E" w:rsidP="002F097E">
      <w:pPr>
        <w:numPr>
          <w:ilvl w:val="0"/>
          <w:numId w:val="36"/>
        </w:numPr>
      </w:pPr>
      <w:r w:rsidRPr="006C3DEB">
        <w:t>Open the zip bag and insert 200-300 grams of soil (approximately) that must be cleaned of stones, gravel, roots or visible plant debris. Close it immediately for further analysis in the laboratory.</w:t>
      </w:r>
    </w:p>
    <w:p w14:paraId="4573F761" w14:textId="77777777" w:rsidR="002F097E" w:rsidRPr="006C3DEB" w:rsidRDefault="002F097E" w:rsidP="002F097E">
      <w:pPr>
        <w:numPr>
          <w:ilvl w:val="0"/>
          <w:numId w:val="36"/>
        </w:numPr>
      </w:pPr>
      <w:r w:rsidRPr="006C3DEB">
        <w:t>Take off your gloves, pick up everything (don't leave any residue in the environment) and label the bag with your name.</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Annex 2 - Data sheet</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3009"/>
        <w:gridCol w:w="2107"/>
        <w:gridCol w:w="2105"/>
        <w:gridCol w:w="2104"/>
      </w:tblGrid>
      <w:tr w:rsidR="002F097E" w:rsidRPr="006C3DEB" w14:paraId="1C9E5B4D" w14:textId="77777777" w:rsidTr="002319E9">
        <w:trPr>
          <w:trHeight w:val="300"/>
        </w:trPr>
        <w:tc>
          <w:tcPr>
            <w:tcW w:w="9325" w:type="dxa"/>
            <w:gridSpan w:val="4"/>
          </w:tcPr>
          <w:p w14:paraId="4C560F86" w14:textId="77777777" w:rsidR="002F097E" w:rsidRPr="006C3DEB" w:rsidRDefault="002F097E" w:rsidP="002319E9">
            <w:pPr>
              <w:rPr>
                <w:rFonts w:cs="Poppins"/>
                <w:b/>
                <w:bCs/>
              </w:rPr>
            </w:pPr>
            <w:r w:rsidRPr="006C3DEB">
              <w:rPr>
                <w:rFonts w:cs="Poppins"/>
                <w:b/>
                <w:bCs/>
              </w:rPr>
              <w:t>SAMPLING DATA                                                                    Don't forget to take pictures!</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Sample taken by</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Course and class</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Date</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City</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Geographical coordinates</w:t>
            </w:r>
          </w:p>
          <w:p w14:paraId="386FB4E1" w14:textId="77777777" w:rsidR="002F097E" w:rsidRPr="006C3DEB" w:rsidRDefault="002F097E" w:rsidP="002319E9">
            <w:pPr>
              <w:rPr>
                <w:rFonts w:cs="Poppins"/>
              </w:rPr>
            </w:pPr>
            <w:r w:rsidRPr="006C3DEB">
              <w:rPr>
                <w:rFonts w:cs="Poppins"/>
              </w:rPr>
              <w:t>(Maps)</w:t>
            </w:r>
          </w:p>
        </w:tc>
        <w:tc>
          <w:tcPr>
            <w:tcW w:w="6316" w:type="dxa"/>
            <w:gridSpan w:val="3"/>
          </w:tcPr>
          <w:p w14:paraId="307AFB46" w14:textId="77777777" w:rsidR="002F097E" w:rsidRPr="006C3DEB" w:rsidRDefault="002F097E" w:rsidP="002319E9">
            <w:pPr>
              <w:rPr>
                <w:rFonts w:cs="Poppins"/>
                <w:b/>
                <w:bCs/>
              </w:rPr>
            </w:pPr>
          </w:p>
        </w:tc>
      </w:tr>
      <w:tr w:rsidR="002F097E" w:rsidRPr="006C3DEB" w14:paraId="01C82872" w14:textId="77777777" w:rsidTr="002319E9">
        <w:trPr>
          <w:trHeight w:val="300"/>
        </w:trPr>
        <w:tc>
          <w:tcPr>
            <w:tcW w:w="3009" w:type="dxa"/>
          </w:tcPr>
          <w:p w14:paraId="080111C5" w14:textId="77777777" w:rsidR="002F097E" w:rsidRPr="006C3DEB" w:rsidRDefault="002F097E" w:rsidP="002319E9">
            <w:pPr>
              <w:rPr>
                <w:rFonts w:cs="Poppins"/>
              </w:rPr>
            </w:pPr>
            <w:r w:rsidRPr="006C3DEB">
              <w:rPr>
                <w:rFonts w:cs="Poppins"/>
              </w:rPr>
              <w:t>Sample depth (cm)</w:t>
            </w:r>
          </w:p>
        </w:tc>
        <w:tc>
          <w:tcPr>
            <w:tcW w:w="6316" w:type="dxa"/>
            <w:gridSpan w:val="3"/>
          </w:tcPr>
          <w:p w14:paraId="2C1376FA" w14:textId="77777777" w:rsidR="002F097E" w:rsidRPr="006C3DEB" w:rsidRDefault="002F097E" w:rsidP="002319E9">
            <w:pPr>
              <w:rPr>
                <w:rFonts w:cs="Poppins"/>
                <w:b/>
                <w:bCs/>
              </w:rPr>
            </w:pPr>
          </w:p>
        </w:tc>
      </w:tr>
      <w:tr w:rsidR="002F097E" w:rsidRPr="006C3DEB" w14:paraId="7E77EA35" w14:textId="77777777" w:rsidTr="002319E9">
        <w:trPr>
          <w:trHeight w:val="300"/>
        </w:trPr>
        <w:tc>
          <w:tcPr>
            <w:tcW w:w="3009" w:type="dxa"/>
          </w:tcPr>
          <w:p w14:paraId="76C445CC" w14:textId="77777777" w:rsidR="002F097E" w:rsidRPr="006C3DEB" w:rsidRDefault="002F097E" w:rsidP="002319E9">
            <w:pPr>
              <w:rPr>
                <w:rFonts w:cs="Poppins"/>
              </w:rPr>
            </w:pPr>
            <w:r w:rsidRPr="006C3DEB">
              <w:rPr>
                <w:rFonts w:cs="Poppins"/>
              </w:rPr>
              <w:t>Weather conditions (ºC Temperature / % humidity) Mobile app</w:t>
            </w:r>
          </w:p>
          <w:p w14:paraId="62B69FA4" w14:textId="77777777" w:rsidR="002F097E" w:rsidRPr="006C3DEB" w:rsidRDefault="002F097E" w:rsidP="002319E9">
            <w:pPr>
              <w:rPr>
                <w:rFonts w:cs="Poppins"/>
              </w:rPr>
            </w:pPr>
          </w:p>
        </w:tc>
        <w:tc>
          <w:tcPr>
            <w:tcW w:w="6316" w:type="dxa"/>
            <w:gridSpan w:val="3"/>
          </w:tcPr>
          <w:p w14:paraId="13174327" w14:textId="77777777" w:rsidR="002F097E" w:rsidRPr="006C3DEB" w:rsidRDefault="002F097E" w:rsidP="002319E9">
            <w:pPr>
              <w:rPr>
                <w:rFonts w:cs="Poppins"/>
                <w:b/>
                <w:bC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Topography (slope/flat)</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C3DEB" w14:paraId="165E122F" w14:textId="77777777" w:rsidTr="002319E9">
        <w:trPr>
          <w:trHeight w:val="300"/>
        </w:trPr>
        <w:tc>
          <w:tcPr>
            <w:tcW w:w="3009" w:type="dxa"/>
          </w:tcPr>
          <w:p w14:paraId="019A6942" w14:textId="77777777" w:rsidR="002F097E" w:rsidRPr="006C3DEB" w:rsidRDefault="002F097E" w:rsidP="002319E9">
            <w:pPr>
              <w:rPr>
                <w:rFonts w:cs="Poppins"/>
              </w:rPr>
            </w:pPr>
            <w:r w:rsidRPr="006C3DEB">
              <w:rPr>
                <w:rFonts w:cs="Poppins"/>
              </w:rPr>
              <w:t>Ecosystem Description</w:t>
            </w:r>
          </w:p>
          <w:p w14:paraId="1BC4B51D" w14:textId="77777777" w:rsidR="002F097E" w:rsidRPr="006C3DEB" w:rsidRDefault="002F097E" w:rsidP="002319E9">
            <w:pPr>
              <w:rPr>
                <w:rFonts w:cs="Poppins"/>
              </w:rPr>
            </w:pPr>
            <w:r w:rsidRPr="006C3DEB">
              <w:rPr>
                <w:rFonts w:cs="Poppins"/>
              </w:rPr>
              <w:t>(forest/ scrubland/ grassland/ agricultural use/other)</w:t>
            </w:r>
          </w:p>
          <w:p w14:paraId="6464CC7C" w14:textId="77777777" w:rsidR="002F097E" w:rsidRPr="006C3DEB" w:rsidRDefault="002F097E" w:rsidP="002319E9">
            <w:pPr>
              <w:rPr>
                <w:rFonts w:cs="Poppins"/>
              </w:rPr>
            </w:pPr>
          </w:p>
        </w:tc>
        <w:tc>
          <w:tcPr>
            <w:tcW w:w="6316" w:type="dxa"/>
            <w:gridSpan w:val="3"/>
          </w:tcPr>
          <w:p w14:paraId="0A05AA2C" w14:textId="77777777" w:rsidR="002F097E" w:rsidRPr="006C3DEB" w:rsidRDefault="002F097E" w:rsidP="002319E9">
            <w:pPr>
              <w:rPr>
                <w:rFonts w:cs="Poppins"/>
                <w:b/>
                <w:bCs/>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Predominant plant species</w:t>
            </w:r>
          </w:p>
          <w:p w14:paraId="51FB4BA2" w14:textId="77777777" w:rsidR="002F097E" w:rsidRPr="006C3DEB" w:rsidRDefault="002F097E" w:rsidP="002319E9">
            <w:pPr>
              <w:rPr>
                <w:rFonts w:cs="Poppins"/>
              </w:rPr>
            </w:pPr>
            <w:r w:rsidRPr="006C3DEB">
              <w:rPr>
                <w:rFonts w:cs="Poppins"/>
              </w:rPr>
              <w:t xml:space="preserve">(Mobile App </w:t>
            </w:r>
            <w:proofErr w:type="spellStart"/>
            <w:r w:rsidRPr="006C3DEB">
              <w:rPr>
                <w:rFonts w:cs="Poppins"/>
              </w:rPr>
              <w:t>PlantNet</w:t>
            </w:r>
            <w:proofErr w:type="spellEnd"/>
            <w:r w:rsidRPr="006C3DEB">
              <w:rPr>
                <w:rFonts w:cs="Poppins"/>
              </w:rPr>
              <w: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SOIL ANALYSIS</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Organic matter content</w:t>
            </w:r>
          </w:p>
          <w:p w14:paraId="4DB0B99F" w14:textId="77777777" w:rsidR="002F097E" w:rsidRPr="006C3DEB" w:rsidRDefault="002F097E" w:rsidP="002319E9">
            <w:r w:rsidRPr="006C3DEB">
              <w:rPr>
                <w:rFonts w:cs="Poppins"/>
              </w:rPr>
              <w:t>(poor/moderate/high)</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Moisture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Container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Wet soil (g): </w:t>
            </w:r>
          </w:p>
        </w:tc>
        <w:tc>
          <w:tcPr>
            <w:tcW w:w="2104" w:type="dxa"/>
          </w:tcPr>
          <w:p w14:paraId="68FF923F" w14:textId="77777777" w:rsidR="002F097E" w:rsidRPr="006C3DEB" w:rsidRDefault="002F097E" w:rsidP="002319E9">
            <w:pPr>
              <w:rPr>
                <w:rFonts w:cs="Poppins"/>
                <w:b/>
                <w:bCs/>
              </w:rPr>
            </w:pPr>
            <w:r w:rsidRPr="006C3DEB">
              <w:rPr>
                <w:rFonts w:cs="Poppins"/>
              </w:rPr>
              <w:t>Dry soil (g):</w:t>
            </w:r>
          </w:p>
        </w:tc>
      </w:tr>
      <w:tr w:rsidR="002F097E" w:rsidRPr="006C3DE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6C3DEB" w:rsidRDefault="002F097E" w:rsidP="002319E9">
            <w:pPr>
              <w:rPr>
                <w:rFonts w:cs="Poppins"/>
              </w:rPr>
            </w:pPr>
          </w:p>
          <w:p w14:paraId="06358BA9" w14:textId="77777777" w:rsidR="002F097E" w:rsidRPr="006C3DEB" w:rsidRDefault="002F097E" w:rsidP="002319E9">
            <w:pPr>
              <w:rPr>
                <w:rFonts w:cs="Poppins"/>
              </w:rPr>
            </w:pPr>
            <w:r w:rsidRPr="006C3DEB">
              <w:rPr>
                <w:rFonts w:cs="Poppins"/>
              </w:rPr>
              <w:t>Moisture= [ (Wet soil – Dry soil) / (Dry soil</w:t>
            </w:r>
            <w:proofErr w:type="gramStart"/>
            <w:r w:rsidRPr="006C3DEB">
              <w:rPr>
                <w:rFonts w:cs="Poppins"/>
              </w:rPr>
              <w:t>) ]</w:t>
            </w:r>
            <w:proofErr w:type="gramEnd"/>
            <w:r w:rsidRPr="006C3DEB">
              <w:rPr>
                <w:rFonts w:cs="Poppins"/>
              </w:rPr>
              <w:t xml:space="preserve"> x 100 = _________%</w:t>
            </w:r>
          </w:p>
          <w:p w14:paraId="4F3B9395" w14:textId="77777777" w:rsidR="002F097E" w:rsidRPr="006C3DEB" w:rsidRDefault="002F097E" w:rsidP="002319E9">
            <w:pPr>
              <w:rPr>
                <w:rFonts w:cs="Poppin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Nutrient retention</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6C3DEB" w:rsidRDefault="002F097E" w:rsidP="002F097E">
      <w:pPr>
        <w:pStyle w:val="Heading2"/>
      </w:pPr>
      <w:bookmarkStart w:id="20" w:name="_Ref182317423"/>
      <w:r w:rsidRPr="006C3DEB">
        <w:lastRenderedPageBreak/>
        <w:t>Annex 3 – SDGs and soil</w:t>
      </w:r>
      <w:bookmarkEnd w:id="20"/>
    </w:p>
    <w:p w14:paraId="7B7C0D78" w14:textId="76810017" w:rsidR="002F097E" w:rsidRPr="006C3DEB" w:rsidRDefault="002F097E">
      <w:pPr>
        <w:spacing w:after="200" w:line="276" w:lineRule="auto"/>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9">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6C3DEB">
        <w:br w:type="page"/>
      </w:r>
    </w:p>
    <w:p w14:paraId="633304AB" w14:textId="7DC7DCAF" w:rsidR="002F097E" w:rsidRPr="006C3DEB" w:rsidRDefault="002F097E" w:rsidP="002F097E">
      <w:pPr>
        <w:pStyle w:val="Heading2"/>
      </w:pPr>
      <w:bookmarkStart w:id="21" w:name="_Ref182317655"/>
      <w:r w:rsidRPr="006C3DEB">
        <w:lastRenderedPageBreak/>
        <w:t>Annex 4 – Laboratory work evaluation rubric</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Criteria</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Exemplary</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Proficient</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Satisfactory</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Needs Improvement</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Unsatisfactory</w:t>
            </w:r>
          </w:p>
        </w:tc>
      </w:tr>
      <w:tr w:rsidR="007F5ED9" w:rsidRPr="006C3DEB"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Collaboration</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Actively engaged, facilitating group discussions and ensuring all voices are heard.</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C3DEB" w:rsidRDefault="007F5ED9" w:rsidP="002319E9">
            <w:pPr>
              <w:rPr>
                <w:rFonts w:eastAsia="Poppins" w:cs="Poppins"/>
                <w:sz w:val="16"/>
                <w:szCs w:val="16"/>
              </w:rPr>
            </w:pPr>
            <w:r w:rsidRPr="006C3DEB">
              <w:rPr>
                <w:rFonts w:eastAsia="Poppins" w:cs="Poppins"/>
                <w:sz w:val="16"/>
                <w:szCs w:val="16"/>
              </w:rPr>
              <w:t>Participates in group discussions and contributes ideas.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C3DEB" w:rsidRDefault="007F5ED9" w:rsidP="002319E9">
            <w:pPr>
              <w:rPr>
                <w:rFonts w:eastAsia="Poppins" w:cs="Poppins"/>
                <w:sz w:val="16"/>
                <w:szCs w:val="16"/>
              </w:rPr>
            </w:pPr>
            <w:r w:rsidRPr="006C3DEB">
              <w:rPr>
                <w:rFonts w:eastAsia="Poppins" w:cs="Poppins"/>
                <w:sz w:val="16"/>
                <w:szCs w:val="16"/>
              </w:rPr>
              <w:t>Participates but rarely engages others.</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Limited participation, does not encourage collaboration.</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C3DEB" w:rsidRDefault="007F5ED9" w:rsidP="002319E9">
            <w:pPr>
              <w:rPr>
                <w:rFonts w:eastAsia="Poppins" w:cs="Poppins"/>
                <w:sz w:val="16"/>
                <w:szCs w:val="16"/>
              </w:rPr>
            </w:pPr>
            <w:r w:rsidRPr="006C3DEB">
              <w:rPr>
                <w:rFonts w:eastAsia="Poppins" w:cs="Poppins"/>
                <w:sz w:val="16"/>
                <w:szCs w:val="16"/>
              </w:rPr>
              <w:t>Does not participate in group work.</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Data Collection</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C3DEB" w:rsidRDefault="007F5ED9" w:rsidP="002319E9">
            <w:pPr>
              <w:rPr>
                <w:rFonts w:eastAsia="Poppins" w:cs="Poppins"/>
                <w:sz w:val="16"/>
                <w:szCs w:val="16"/>
              </w:rPr>
            </w:pPr>
            <w:r w:rsidRPr="006C3DEB">
              <w:rPr>
                <w:rFonts w:eastAsia="Poppins" w:cs="Poppins"/>
                <w:sz w:val="16"/>
                <w:szCs w:val="16"/>
              </w:rPr>
              <w:t>Collects data meticulously, ensuring accuracy and thoroughness.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C3DEB" w:rsidRDefault="007F5ED9" w:rsidP="002319E9">
            <w:pPr>
              <w:rPr>
                <w:rFonts w:eastAsia="Poppins" w:cs="Poppins"/>
                <w:sz w:val="16"/>
                <w:szCs w:val="16"/>
              </w:rPr>
            </w:pPr>
            <w:r w:rsidRPr="006C3DEB">
              <w:rPr>
                <w:rFonts w:eastAsia="Poppins" w:cs="Poppins"/>
                <w:sz w:val="16"/>
                <w:szCs w:val="16"/>
              </w:rPr>
              <w:t>Collects data accurately with minor errors.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C3DEB" w:rsidRDefault="007F5ED9" w:rsidP="002319E9">
            <w:pPr>
              <w:rPr>
                <w:rFonts w:eastAsia="Poppins" w:cs="Poppins"/>
                <w:sz w:val="16"/>
                <w:szCs w:val="16"/>
              </w:rPr>
            </w:pPr>
            <w:r w:rsidRPr="006C3DEB">
              <w:rPr>
                <w:rFonts w:eastAsia="Poppins" w:cs="Poppins"/>
                <w:sz w:val="16"/>
                <w:szCs w:val="16"/>
              </w:rPr>
              <w:t>Data collection is basic with some inaccuracies.</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6C3DEB" w:rsidRDefault="007F5ED9" w:rsidP="002319E9">
            <w:pPr>
              <w:rPr>
                <w:rFonts w:eastAsia="Poppins" w:cs="Poppins"/>
                <w:sz w:val="16"/>
                <w:szCs w:val="16"/>
              </w:rPr>
            </w:pPr>
            <w:r w:rsidRPr="006C3DEB">
              <w:rPr>
                <w:rFonts w:eastAsia="Poppins" w:cs="Poppins"/>
                <w:sz w:val="16"/>
                <w:szCs w:val="16"/>
              </w:rPr>
              <w:t>Data collection is incomplete or inconsistent.</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No data collected.</w:t>
            </w:r>
          </w:p>
        </w:tc>
      </w:tr>
      <w:tr w:rsidR="007F5ED9" w:rsidRPr="006C3DEB"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Analysis and conclusion</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C3DEB" w:rsidRDefault="007F5ED9" w:rsidP="002319E9">
            <w:pPr>
              <w:rPr>
                <w:rFonts w:eastAsia="Poppins" w:cs="Poppins"/>
                <w:sz w:val="16"/>
                <w:szCs w:val="16"/>
              </w:rPr>
            </w:pPr>
            <w:r w:rsidRPr="006C3DEB">
              <w:rPr>
                <w:rFonts w:eastAsia="Poppins" w:cs="Poppins"/>
                <w:sz w:val="16"/>
                <w:szCs w:val="16"/>
              </w:rPr>
              <w:t>Provides in-depth analysis, drawing insightful conclusions based on data.</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6C3DEB" w:rsidRDefault="007F5ED9" w:rsidP="002319E9">
            <w:pPr>
              <w:rPr>
                <w:rFonts w:eastAsia="Poppins" w:cs="Poppins"/>
                <w:sz w:val="16"/>
                <w:szCs w:val="16"/>
              </w:rPr>
            </w:pPr>
            <w:proofErr w:type="spellStart"/>
            <w:r w:rsidRPr="006C3DEB">
              <w:rPr>
                <w:rFonts w:eastAsia="Poppins" w:cs="Poppins"/>
                <w:sz w:val="16"/>
                <w:szCs w:val="16"/>
              </w:rPr>
              <w:t>Analyzes</w:t>
            </w:r>
            <w:proofErr w:type="spellEnd"/>
            <w:r w:rsidRPr="006C3DEB">
              <w:rPr>
                <w:rFonts w:eastAsia="Poppins" w:cs="Poppins"/>
                <w:sz w:val="16"/>
                <w:szCs w:val="16"/>
              </w:rPr>
              <w:t xml:space="preserve"> data effectively with logical conclusions.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6C3DEB" w:rsidRDefault="007F5ED9" w:rsidP="002319E9">
            <w:pPr>
              <w:rPr>
                <w:rFonts w:eastAsia="Poppins" w:cs="Poppins"/>
                <w:sz w:val="16"/>
                <w:szCs w:val="16"/>
              </w:rPr>
            </w:pPr>
            <w:r w:rsidRPr="006C3DEB">
              <w:rPr>
                <w:rFonts w:eastAsia="Poppins" w:cs="Poppins"/>
                <w:sz w:val="16"/>
                <w:szCs w:val="16"/>
              </w:rPr>
              <w:t>Basic analysis with some conclusions drawn.</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6C3DEB" w:rsidRDefault="007F5ED9" w:rsidP="002319E9">
            <w:pPr>
              <w:rPr>
                <w:rFonts w:eastAsia="Poppins" w:cs="Poppins"/>
                <w:sz w:val="16"/>
                <w:szCs w:val="16"/>
              </w:rPr>
            </w:pPr>
            <w:r w:rsidRPr="006C3DEB">
              <w:rPr>
                <w:rFonts w:eastAsia="Poppins" w:cs="Poppins"/>
                <w:sz w:val="16"/>
                <w:szCs w:val="16"/>
              </w:rPr>
              <w:t>Limited analysis and unclear conclusions.</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6C3DEB" w:rsidRDefault="007F5ED9" w:rsidP="002319E9">
            <w:pPr>
              <w:rPr>
                <w:rFonts w:eastAsia="Poppins" w:cs="Poppins"/>
                <w:sz w:val="16"/>
                <w:szCs w:val="16"/>
              </w:rPr>
            </w:pPr>
            <w:r w:rsidRPr="006C3DEB">
              <w:rPr>
                <w:rFonts w:eastAsia="Poppins" w:cs="Poppins"/>
                <w:sz w:val="16"/>
                <w:szCs w:val="16"/>
              </w:rPr>
              <w:t>No analysis or conclusions provided.</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Presentation</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C3DEB" w:rsidRDefault="007F5ED9" w:rsidP="002319E9">
            <w:pPr>
              <w:rPr>
                <w:rFonts w:eastAsia="Poppins" w:cs="Poppins"/>
                <w:sz w:val="16"/>
                <w:szCs w:val="16"/>
              </w:rPr>
            </w:pPr>
            <w:r w:rsidRPr="006C3DEB">
              <w:rPr>
                <w:rFonts w:eastAsia="Poppins" w:cs="Poppins"/>
                <w:sz w:val="16"/>
                <w:szCs w:val="16"/>
              </w:rPr>
              <w:t>Presents findings clearly and engagingly.</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Presents findings clearly.</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Presentation is basic and lacks engagement.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C3DEB" w:rsidRDefault="007F5ED9" w:rsidP="002319E9">
            <w:pPr>
              <w:rPr>
                <w:rFonts w:eastAsia="Poppins" w:cs="Poppins"/>
                <w:sz w:val="16"/>
                <w:szCs w:val="16"/>
              </w:rPr>
            </w:pPr>
            <w:r w:rsidRPr="006C3DEB">
              <w:rPr>
                <w:rFonts w:eastAsia="Poppins" w:cs="Poppins"/>
                <w:sz w:val="16"/>
                <w:szCs w:val="16"/>
              </w:rPr>
              <w:t>Presentation is unclear and lacks organization.</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No presentation provided.</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Annex 5 – Student feedback</w:t>
      </w:r>
      <w:bookmarkEnd w:id="22"/>
    </w:p>
    <w:p w14:paraId="05C7BE25" w14:textId="59144E12" w:rsidR="007F5ED9" w:rsidRPr="006C3DEB" w:rsidRDefault="007F5ED9" w:rsidP="00076928">
      <w:r w:rsidRPr="006C3DEB">
        <w:t xml:space="preserve">Students will give feedback on the lessons following an online questionnaire designed for this purpose: </w:t>
      </w:r>
    </w:p>
    <w:p w14:paraId="5AD63DDF" w14:textId="270907ED" w:rsidR="007F5ED9" w:rsidRPr="006C3DEB" w:rsidRDefault="00076928" w:rsidP="00076928">
      <w:pPr>
        <w:spacing w:before="120"/>
      </w:pPr>
      <w:r w:rsidRPr="006C3DEB">
        <w:t xml:space="preserve">1. </w:t>
      </w:r>
      <w:r w:rsidR="007F5ED9" w:rsidRPr="006C3DEB">
        <w:t>Did you know why soil is so important on Earth before this lesson?</w:t>
      </w:r>
    </w:p>
    <w:p w14:paraId="5D6C46A9" w14:textId="6B6A3D41" w:rsidR="007F5ED9" w:rsidRPr="006C3DEB" w:rsidRDefault="007F5ED9" w:rsidP="00076928">
      <w:pPr>
        <w:spacing w:before="120"/>
      </w:pPr>
      <w:r w:rsidRPr="006C3DEB">
        <w:rPr>
          <w:rFonts w:ascii="Times New Roman" w:hAnsi="Times New Roman"/>
        </w:rPr>
        <w:t>□</w:t>
      </w:r>
      <w:r w:rsidRPr="006C3DEB">
        <w:t xml:space="preserve"> Yes</w:t>
      </w:r>
      <w:r w:rsidRPr="006C3DEB">
        <w:tab/>
      </w:r>
      <w:r w:rsidRPr="006C3DEB">
        <w:tab/>
        <w:t xml:space="preserve"> </w:t>
      </w:r>
      <w:r w:rsidRPr="006C3DEB">
        <w:tab/>
      </w:r>
      <w:r w:rsidRPr="006C3DEB">
        <w:rPr>
          <w:rFonts w:ascii="Times New Roman" w:hAnsi="Times New Roman"/>
        </w:rPr>
        <w:t>□</w:t>
      </w:r>
      <w:r w:rsidRPr="006C3DEB">
        <w:t xml:space="preserve"> No</w:t>
      </w:r>
    </w:p>
    <w:p w14:paraId="1DDFB922" w14:textId="4E26C69D" w:rsidR="007F5ED9" w:rsidRPr="006C3DEB" w:rsidRDefault="00076928" w:rsidP="00076928">
      <w:pPr>
        <w:spacing w:before="120"/>
      </w:pPr>
      <w:r w:rsidRPr="006C3DEB">
        <w:t xml:space="preserve">2. </w:t>
      </w:r>
      <w:r w:rsidR="007F5ED9" w:rsidRPr="006C3DEB">
        <w:t>Did you know factors that affect soil fertility before this lesson?</w:t>
      </w:r>
    </w:p>
    <w:p w14:paraId="3D83C55C" w14:textId="65BCD3A2" w:rsidR="007F5ED9" w:rsidRPr="006C3DEB" w:rsidRDefault="007F5ED9" w:rsidP="00076928">
      <w:pPr>
        <w:spacing w:before="120"/>
      </w:pPr>
      <w:r w:rsidRPr="006C3DEB">
        <w:rPr>
          <w:rFonts w:ascii="Times New Roman" w:hAnsi="Times New Roman"/>
        </w:rPr>
        <w:t>□</w:t>
      </w:r>
      <w:r w:rsidRPr="006C3DEB">
        <w:t xml:space="preserve"> Yes</w:t>
      </w:r>
      <w:r w:rsidRPr="006C3DEB">
        <w:tab/>
      </w:r>
      <w:r w:rsidRPr="006C3DEB">
        <w:tab/>
        <w:t xml:space="preserve"> </w:t>
      </w:r>
      <w:r w:rsidRPr="006C3DEB">
        <w:tab/>
      </w:r>
      <w:r w:rsidRPr="006C3DEB">
        <w:rPr>
          <w:rFonts w:ascii="Times New Roman" w:hAnsi="Times New Roman"/>
        </w:rPr>
        <w:t>□</w:t>
      </w:r>
      <w:r w:rsidRPr="006C3DEB">
        <w:t xml:space="preserve"> No</w:t>
      </w:r>
    </w:p>
    <w:p w14:paraId="033724AE" w14:textId="54C2D044" w:rsidR="007F5ED9" w:rsidRPr="006C3DEB" w:rsidRDefault="00076928" w:rsidP="00076928">
      <w:pPr>
        <w:spacing w:before="120"/>
      </w:pPr>
      <w:r w:rsidRPr="006C3DEB">
        <w:t xml:space="preserve">3. </w:t>
      </w:r>
      <w:r w:rsidR="007F5ED9" w:rsidRPr="006C3DEB">
        <w:t>Do you think you now know what they are?</w:t>
      </w:r>
    </w:p>
    <w:p w14:paraId="51890339" w14:textId="4A944F43" w:rsidR="007F5ED9" w:rsidRPr="006C3DEB" w:rsidRDefault="007F5ED9" w:rsidP="00076928">
      <w:pPr>
        <w:spacing w:before="120"/>
      </w:pPr>
      <w:r w:rsidRPr="006C3DEB">
        <w:t xml:space="preserve">Rate from 1 (I have no idea) </w:t>
      </w:r>
      <w:r w:rsidRPr="006C3DEB">
        <w:tab/>
        <w:t>to 5 (I know perfectly)</w:t>
      </w:r>
    </w:p>
    <w:p w14:paraId="091069F2" w14:textId="0678318C" w:rsidR="007F5ED9" w:rsidRPr="006C3DEB" w:rsidRDefault="00076928" w:rsidP="00076928">
      <w:pPr>
        <w:spacing w:before="120"/>
      </w:pPr>
      <w:r w:rsidRPr="006C3DEB">
        <w:t xml:space="preserve">4. </w:t>
      </w:r>
      <w:r w:rsidR="007F5ED9" w:rsidRPr="006C3DEB">
        <w:t>Rate the following activities from 1 to 5, depending on whether you found them very interesting (5) or not at all interesting (1)</w:t>
      </w:r>
    </w:p>
    <w:p w14:paraId="55BD2AED" w14:textId="77777777" w:rsidR="007F5ED9" w:rsidRPr="006C3DEB" w:rsidRDefault="007F5ED9" w:rsidP="00076928">
      <w:pPr>
        <w:rPr>
          <w:sz w:val="16"/>
          <w:szCs w:val="16"/>
        </w:rPr>
      </w:pPr>
      <w:r w:rsidRPr="006C3DEB">
        <w:rPr>
          <w:rFonts w:ascii="Times New Roman" w:hAnsi="Times New Roman"/>
        </w:rPr>
        <w:t>□</w:t>
      </w:r>
      <w:r w:rsidRPr="006C3DEB">
        <w:t xml:space="preserve"> </w:t>
      </w:r>
      <w:proofErr w:type="spellStart"/>
      <w:r w:rsidRPr="006C3DEB">
        <w:t>Edafos</w:t>
      </w:r>
      <w:proofErr w:type="spellEnd"/>
      <w:r w:rsidRPr="006C3DEB">
        <w:t xml:space="preserve"> program</w:t>
      </w:r>
    </w:p>
    <w:p w14:paraId="5524A0E9" w14:textId="77777777" w:rsidR="007F5ED9" w:rsidRPr="006C3DEB" w:rsidRDefault="007F5ED9" w:rsidP="00076928">
      <w:r w:rsidRPr="006C3DEB">
        <w:rPr>
          <w:rFonts w:ascii="Times New Roman" w:hAnsi="Times New Roman"/>
        </w:rPr>
        <w:t>□</w:t>
      </w:r>
      <w:r w:rsidRPr="006C3DEB">
        <w:t xml:space="preserve"> Soil and SDGs infographic</w:t>
      </w:r>
    </w:p>
    <w:p w14:paraId="793DEA2D" w14:textId="77777777" w:rsidR="007F5ED9" w:rsidRPr="006C3DEB" w:rsidRDefault="007F5ED9" w:rsidP="00076928">
      <w:pPr>
        <w:rPr>
          <w:rFonts w:eastAsia="Poppins"/>
          <w:sz w:val="16"/>
          <w:szCs w:val="16"/>
        </w:rPr>
      </w:pPr>
      <w:r w:rsidRPr="006C3DEB">
        <w:rPr>
          <w:rFonts w:ascii="Times New Roman" w:hAnsi="Times New Roman"/>
        </w:rPr>
        <w:t>□</w:t>
      </w:r>
      <w:r w:rsidRPr="006C3DEB">
        <w:t xml:space="preserve"> </w:t>
      </w:r>
      <w:proofErr w:type="spellStart"/>
      <w:r w:rsidRPr="006C3DEB">
        <w:rPr>
          <w:rFonts w:eastAsia="Poppins"/>
        </w:rPr>
        <w:t>EarthExplorer</w:t>
      </w:r>
      <w:proofErr w:type="spellEnd"/>
    </w:p>
    <w:p w14:paraId="574DB0E4" w14:textId="77777777" w:rsidR="007F5ED9" w:rsidRPr="006C3DEB" w:rsidRDefault="007F5ED9" w:rsidP="00076928">
      <w:pPr>
        <w:rPr>
          <w:rFonts w:eastAsia="Poppins"/>
        </w:rPr>
      </w:pPr>
      <w:r w:rsidRPr="006C3DEB">
        <w:rPr>
          <w:rFonts w:ascii="Times New Roman" w:hAnsi="Times New Roman"/>
        </w:rPr>
        <w:t>□</w:t>
      </w:r>
      <w:r w:rsidRPr="006C3DEB">
        <w:rPr>
          <w:rFonts w:eastAsia="Poppins"/>
        </w:rPr>
        <w:t xml:space="preserve"> Soil sampling </w:t>
      </w:r>
    </w:p>
    <w:p w14:paraId="5A87EE12" w14:textId="77777777" w:rsidR="007F5ED9" w:rsidRPr="006C3DEB" w:rsidRDefault="007F5ED9" w:rsidP="00076928">
      <w:r w:rsidRPr="006C3DEB">
        <w:rPr>
          <w:rFonts w:ascii="Times New Roman" w:hAnsi="Times New Roman"/>
        </w:rPr>
        <w:t>□</w:t>
      </w:r>
      <w:r w:rsidRPr="006C3DEB">
        <w:t xml:space="preserve"> Experiments </w:t>
      </w:r>
    </w:p>
    <w:p w14:paraId="2BC5212D" w14:textId="77777777" w:rsidR="007F5ED9" w:rsidRPr="006C3DEB" w:rsidRDefault="007F5ED9" w:rsidP="00076928">
      <w:r w:rsidRPr="006C3DEB">
        <w:rPr>
          <w:rFonts w:ascii="Times New Roman" w:hAnsi="Times New Roman"/>
        </w:rPr>
        <w:t>□</w:t>
      </w:r>
      <w:r w:rsidRPr="006C3DEB">
        <w:t xml:space="preserve"> YouTube videos</w:t>
      </w:r>
    </w:p>
    <w:p w14:paraId="44967FC2" w14:textId="77777777" w:rsidR="007F5ED9" w:rsidRPr="006C3DEB" w:rsidRDefault="007F5ED9" w:rsidP="00076928">
      <w:r w:rsidRPr="006C3DEB">
        <w:rPr>
          <w:rFonts w:ascii="Times New Roman" w:hAnsi="Times New Roman"/>
        </w:rPr>
        <w:t>□</w:t>
      </w:r>
      <w:r w:rsidRPr="006C3DEB">
        <w:t xml:space="preserve"> G.I.S. (Google My Maps or Bing Maps)</w:t>
      </w:r>
    </w:p>
    <w:p w14:paraId="6859D2D4" w14:textId="35A5FB1A" w:rsidR="007F5ED9" w:rsidRPr="006C3DEB" w:rsidRDefault="007F5ED9" w:rsidP="00076928">
      <w:r w:rsidRPr="006C3DEB">
        <w:rPr>
          <w:rFonts w:ascii="Times New Roman" w:hAnsi="Times New Roman"/>
        </w:rPr>
        <w:t>□</w:t>
      </w:r>
      <w:r w:rsidRPr="006C3DEB">
        <w:t xml:space="preserve"> A.I. (Chat GPT and SUNO)</w:t>
      </w:r>
    </w:p>
    <w:p w14:paraId="58FA0B8C" w14:textId="0C3D15C3" w:rsidR="007F5ED9" w:rsidRPr="006C3DEB" w:rsidRDefault="00076928" w:rsidP="00076928">
      <w:pPr>
        <w:spacing w:before="120"/>
      </w:pPr>
      <w:r w:rsidRPr="006C3DEB">
        <w:t xml:space="preserve">5. </w:t>
      </w:r>
      <w:r w:rsidR="007F5ED9" w:rsidRPr="006C3DEB">
        <w:t xml:space="preserve">Have the contents been presented in an attractive and interactive way? </w:t>
      </w:r>
    </w:p>
    <w:p w14:paraId="26B49334" w14:textId="2F3B4E7D" w:rsidR="007F5ED9" w:rsidRPr="006C3DEB" w:rsidRDefault="007F5ED9" w:rsidP="00076928">
      <w:r w:rsidRPr="006C3DEB">
        <w:t>Rate from 1 (Absolutely not) to 5 (Yes, of course)</w:t>
      </w:r>
    </w:p>
    <w:p w14:paraId="787FEDC1" w14:textId="5902FE7F" w:rsidR="007F5ED9" w:rsidRPr="006C3DEB" w:rsidRDefault="00076928" w:rsidP="00076928">
      <w:pPr>
        <w:spacing w:before="120"/>
      </w:pPr>
      <w:r w:rsidRPr="006C3DEB">
        <w:t xml:space="preserve">6. </w:t>
      </w:r>
      <w:r w:rsidR="007F5ED9" w:rsidRPr="006C3DEB">
        <w:t>Has student participation been favoured dynamically?</w:t>
      </w:r>
    </w:p>
    <w:p w14:paraId="14865D96" w14:textId="113EEA5A" w:rsidR="007F5ED9" w:rsidRPr="006C3DEB" w:rsidRDefault="007F5ED9" w:rsidP="00076928">
      <w:r w:rsidRPr="006C3DEB">
        <w:t>Rate from 1 (Absolutely not) to 5 (Yes, of course)</w:t>
      </w:r>
    </w:p>
    <w:p w14:paraId="01C0FCE4" w14:textId="1E4E49D4" w:rsidR="007F5ED9" w:rsidRPr="006C3DEB" w:rsidRDefault="00076928" w:rsidP="00076928">
      <w:pPr>
        <w:spacing w:before="120"/>
      </w:pPr>
      <w:r w:rsidRPr="006C3DEB">
        <w:t xml:space="preserve">7. </w:t>
      </w:r>
      <w:r w:rsidR="007F5ED9" w:rsidRPr="006C3DEB">
        <w:t>Do you think that everyone should know about regenerative agriculture?</w:t>
      </w:r>
    </w:p>
    <w:p w14:paraId="4F6E3AF5" w14:textId="35B1497A" w:rsidR="007F5ED9" w:rsidRPr="006C3DEB" w:rsidRDefault="007F5ED9" w:rsidP="00076928">
      <w:r w:rsidRPr="006C3DEB">
        <w:t>Rate from 1 (Absolutely not) to 5 (Yes, of course)</w:t>
      </w:r>
    </w:p>
    <w:p w14:paraId="52D8A577" w14:textId="7005FAAF" w:rsidR="007F5ED9" w:rsidRPr="006C3DEB" w:rsidRDefault="00076928" w:rsidP="00076928">
      <w:pPr>
        <w:spacing w:before="120"/>
      </w:pPr>
      <w:r w:rsidRPr="006C3DEB">
        <w:t xml:space="preserve">8. </w:t>
      </w:r>
      <w:r w:rsidR="007F5ED9" w:rsidRPr="006C3DEB">
        <w:t>Do you think what you have learned from this experience is useful?</w:t>
      </w:r>
    </w:p>
    <w:p w14:paraId="1CEE5AA5" w14:textId="41FFF21A" w:rsidR="007F5ED9" w:rsidRPr="006C3DEB" w:rsidRDefault="007F5ED9" w:rsidP="00076928">
      <w:r w:rsidRPr="006C3DEB">
        <w:t>Rate from 1 (Not useful) to 5 (Very useful)</w:t>
      </w:r>
    </w:p>
    <w:p w14:paraId="5BB39AF4" w14:textId="5BB7D1AB" w:rsidR="007F5ED9" w:rsidRPr="006C3DEB" w:rsidRDefault="00076928" w:rsidP="00076928">
      <w:pPr>
        <w:spacing w:before="120"/>
      </w:pPr>
      <w:r w:rsidRPr="006C3DEB">
        <w:t xml:space="preserve">9. </w:t>
      </w:r>
      <w:r w:rsidR="007F5ED9" w:rsidRPr="006C3DEB">
        <w:t>What is the most useful thing you have learned?</w:t>
      </w:r>
    </w:p>
    <w:p w14:paraId="555E747C" w14:textId="61E34D34" w:rsidR="007F5ED9" w:rsidRPr="006C3DEB" w:rsidRDefault="00076928" w:rsidP="00076928">
      <w:pPr>
        <w:spacing w:before="120"/>
      </w:pPr>
      <w:r w:rsidRPr="006C3DEB">
        <w:t xml:space="preserve">10. </w:t>
      </w:r>
      <w:r w:rsidR="007F5ED9" w:rsidRPr="006C3DEB">
        <w:t>What could be done to improve this lesson for following years?</w:t>
      </w:r>
    </w:p>
    <w:p w14:paraId="23A7A937" w14:textId="2F72292D" w:rsidR="007F5ED9" w:rsidRPr="006C3DEB" w:rsidRDefault="00076928" w:rsidP="00076928">
      <w:pPr>
        <w:spacing w:before="120"/>
      </w:pPr>
      <w:r w:rsidRPr="006C3DEB">
        <w:t xml:space="preserve">11. </w:t>
      </w:r>
      <w:r w:rsidR="007F5ED9" w:rsidRPr="006C3DEB">
        <w:t>Have you come across difficulties when carrying out the activities?</w:t>
      </w:r>
    </w:p>
    <w:p w14:paraId="23D2992B" w14:textId="18D72C10" w:rsidR="002F097E" w:rsidRPr="006C3DEB" w:rsidRDefault="007F5ED9" w:rsidP="00076928">
      <w:r w:rsidRPr="006C3DEB">
        <w:t>If yes, please indicate which ones.</w:t>
      </w:r>
    </w:p>
    <w:p w14:paraId="6D2C01AA" w14:textId="77777777" w:rsidR="002F097E" w:rsidRPr="006C3DEB" w:rsidRDefault="002F097E">
      <w:pPr>
        <w:spacing w:after="200" w:line="276" w:lineRule="auto"/>
      </w:pPr>
      <w:r w:rsidRPr="006C3DEB">
        <w:br w:type="page"/>
      </w:r>
    </w:p>
    <w:p w14:paraId="0C59112B" w14:textId="50BD6F7D" w:rsidR="002F097E" w:rsidRPr="006C3DEB" w:rsidRDefault="002F097E" w:rsidP="002F097E">
      <w:pPr>
        <w:pStyle w:val="Heading2"/>
      </w:pPr>
      <w:bookmarkStart w:id="23" w:name="_Ref182317628"/>
      <w:r w:rsidRPr="006C3DEB">
        <w:lastRenderedPageBreak/>
        <w:t>Annex 6 – Teacher feedback rubric</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SELF-ASSESSMENT</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C3DEB" w:rsidRDefault="007F5ED9" w:rsidP="002319E9">
            <w:pPr>
              <w:rPr>
                <w:rFonts w:cs="Poppins"/>
                <w:b/>
                <w:bCs/>
                <w:szCs w:val="20"/>
              </w:rPr>
            </w:pPr>
            <w:r w:rsidRPr="006C3DEB">
              <w:rPr>
                <w:rFonts w:cs="Poppins"/>
                <w:b/>
                <w:bCs/>
                <w:szCs w:val="20"/>
              </w:rPr>
              <w:t>GRADE (from 1=Little to 5= A lot)</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6C3DEB"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6C3DEB" w:rsidRDefault="007F5ED9" w:rsidP="002319E9">
            <w:pPr>
              <w:rPr>
                <w:rFonts w:cs="Poppins"/>
                <w:szCs w:val="20"/>
              </w:rPr>
            </w:pPr>
            <w:r w:rsidRPr="006C3DEB">
              <w:rPr>
                <w:rFonts w:cs="Poppins"/>
                <w:szCs w:val="20"/>
              </w:rPr>
              <w:t>The objectives are consistent with the learning scenario proposed</w:t>
            </w:r>
          </w:p>
        </w:tc>
        <w:tc>
          <w:tcPr>
            <w:tcW w:w="546" w:type="dxa"/>
          </w:tcPr>
          <w:p w14:paraId="7F6808FF" w14:textId="77777777" w:rsidR="007F5ED9" w:rsidRPr="006C3DEB" w:rsidRDefault="007F5ED9" w:rsidP="002319E9">
            <w:pPr>
              <w:rPr>
                <w:rFonts w:cs="Poppins"/>
                <w:szCs w:val="20"/>
              </w:rPr>
            </w:pPr>
          </w:p>
        </w:tc>
        <w:tc>
          <w:tcPr>
            <w:tcW w:w="546" w:type="dxa"/>
          </w:tcPr>
          <w:p w14:paraId="552E0A4F" w14:textId="77777777" w:rsidR="007F5ED9" w:rsidRPr="006C3DEB" w:rsidRDefault="007F5ED9" w:rsidP="002319E9">
            <w:pPr>
              <w:rPr>
                <w:rFonts w:cs="Poppins"/>
                <w:szCs w:val="20"/>
              </w:rPr>
            </w:pPr>
          </w:p>
        </w:tc>
        <w:tc>
          <w:tcPr>
            <w:tcW w:w="546" w:type="dxa"/>
          </w:tcPr>
          <w:p w14:paraId="624E5349" w14:textId="77777777" w:rsidR="007F5ED9" w:rsidRPr="006C3DEB" w:rsidRDefault="007F5ED9" w:rsidP="002319E9">
            <w:pPr>
              <w:rPr>
                <w:rFonts w:cs="Poppins"/>
                <w:szCs w:val="20"/>
              </w:rPr>
            </w:pPr>
          </w:p>
        </w:tc>
        <w:tc>
          <w:tcPr>
            <w:tcW w:w="546" w:type="dxa"/>
          </w:tcPr>
          <w:p w14:paraId="71DE0882" w14:textId="77777777" w:rsidR="007F5ED9" w:rsidRPr="006C3DEB" w:rsidRDefault="007F5ED9" w:rsidP="002319E9">
            <w:pPr>
              <w:rPr>
                <w:rFonts w:cs="Poppins"/>
                <w:szCs w:val="20"/>
              </w:rPr>
            </w:pPr>
          </w:p>
        </w:tc>
        <w:tc>
          <w:tcPr>
            <w:tcW w:w="546" w:type="dxa"/>
          </w:tcPr>
          <w:p w14:paraId="6DF96021" w14:textId="77777777" w:rsidR="007F5ED9" w:rsidRPr="006C3DEB" w:rsidRDefault="007F5ED9" w:rsidP="002319E9">
            <w:pPr>
              <w:rPr>
                <w:rFonts w:cs="Poppins"/>
                <w:i/>
                <w:iCs/>
                <w:szCs w:val="20"/>
              </w:rPr>
            </w:pPr>
          </w:p>
        </w:tc>
      </w:tr>
      <w:tr w:rsidR="007F5ED9" w:rsidRPr="006C3DEB"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ACHIEVEMENT OF OBJECTIVES</w:t>
            </w:r>
          </w:p>
        </w:tc>
        <w:tc>
          <w:tcPr>
            <w:tcW w:w="4770" w:type="dxa"/>
            <w:shd w:val="clear" w:color="auto" w:fill="F2F2F2" w:themeFill="background1" w:themeFillShade="F2"/>
          </w:tcPr>
          <w:p w14:paraId="4A8F9D96" w14:textId="77777777" w:rsidR="007F5ED9" w:rsidRPr="006C3DEB" w:rsidRDefault="007F5ED9" w:rsidP="002319E9">
            <w:pPr>
              <w:spacing w:line="336" w:lineRule="auto"/>
              <w:rPr>
                <w:rFonts w:cs="Poppins"/>
                <w:szCs w:val="20"/>
              </w:rPr>
            </w:pPr>
            <w:r w:rsidRPr="006C3DEB">
              <w:rPr>
                <w:rFonts w:cs="Poppins"/>
                <w:szCs w:val="20"/>
              </w:rPr>
              <w:t>Look for useful online information.</w:t>
            </w:r>
          </w:p>
        </w:tc>
        <w:tc>
          <w:tcPr>
            <w:tcW w:w="546" w:type="dxa"/>
            <w:shd w:val="clear" w:color="auto" w:fill="F2F2F2" w:themeFill="background1" w:themeFillShade="F2"/>
          </w:tcPr>
          <w:p w14:paraId="029D735D" w14:textId="77777777" w:rsidR="007F5ED9" w:rsidRPr="006C3DEB" w:rsidRDefault="007F5ED9" w:rsidP="002319E9">
            <w:pPr>
              <w:rPr>
                <w:rFonts w:cs="Poppins"/>
                <w:szCs w:val="20"/>
              </w:rPr>
            </w:pPr>
          </w:p>
        </w:tc>
        <w:tc>
          <w:tcPr>
            <w:tcW w:w="546" w:type="dxa"/>
            <w:shd w:val="clear" w:color="auto" w:fill="F2F2F2" w:themeFill="background1" w:themeFillShade="F2"/>
          </w:tcPr>
          <w:p w14:paraId="6D5F7187" w14:textId="77777777" w:rsidR="007F5ED9" w:rsidRPr="006C3DEB" w:rsidRDefault="007F5ED9" w:rsidP="002319E9">
            <w:pPr>
              <w:rPr>
                <w:rFonts w:cs="Poppins"/>
                <w:szCs w:val="20"/>
              </w:rPr>
            </w:pPr>
          </w:p>
        </w:tc>
        <w:tc>
          <w:tcPr>
            <w:tcW w:w="546" w:type="dxa"/>
            <w:shd w:val="clear" w:color="auto" w:fill="F2F2F2" w:themeFill="background1" w:themeFillShade="F2"/>
          </w:tcPr>
          <w:p w14:paraId="01933179" w14:textId="77777777" w:rsidR="007F5ED9" w:rsidRPr="006C3DEB" w:rsidRDefault="007F5ED9" w:rsidP="002319E9">
            <w:pPr>
              <w:rPr>
                <w:rFonts w:cs="Poppins"/>
                <w:szCs w:val="20"/>
              </w:rPr>
            </w:pPr>
          </w:p>
        </w:tc>
        <w:tc>
          <w:tcPr>
            <w:tcW w:w="546" w:type="dxa"/>
            <w:shd w:val="clear" w:color="auto" w:fill="F2F2F2" w:themeFill="background1" w:themeFillShade="F2"/>
          </w:tcPr>
          <w:p w14:paraId="06DDA8E1" w14:textId="77777777" w:rsidR="007F5ED9" w:rsidRPr="006C3DEB" w:rsidRDefault="007F5ED9" w:rsidP="002319E9">
            <w:pPr>
              <w:rPr>
                <w:rFonts w:cs="Poppins"/>
                <w:szCs w:val="20"/>
              </w:rPr>
            </w:pPr>
          </w:p>
        </w:tc>
        <w:tc>
          <w:tcPr>
            <w:tcW w:w="546" w:type="dxa"/>
            <w:shd w:val="clear" w:color="auto" w:fill="F2F2F2" w:themeFill="background1" w:themeFillShade="F2"/>
          </w:tcPr>
          <w:p w14:paraId="00A482E1" w14:textId="77777777" w:rsidR="007F5ED9" w:rsidRPr="006C3DEB" w:rsidRDefault="007F5ED9" w:rsidP="002319E9">
            <w:pPr>
              <w:rPr>
                <w:rFonts w:cs="Poppins"/>
                <w:i/>
                <w:iCs/>
                <w:szCs w:val="20"/>
              </w:rPr>
            </w:pPr>
          </w:p>
        </w:tc>
      </w:tr>
      <w:tr w:rsidR="007F5ED9" w:rsidRPr="006C3DEB" w14:paraId="6D872F91" w14:textId="77777777" w:rsidTr="002319E9">
        <w:trPr>
          <w:trHeight w:val="300"/>
        </w:trPr>
        <w:tc>
          <w:tcPr>
            <w:tcW w:w="1845" w:type="dxa"/>
            <w:vMerge/>
          </w:tcPr>
          <w:p w14:paraId="52414D5B" w14:textId="77777777" w:rsidR="007F5ED9" w:rsidRPr="006C3DEB" w:rsidRDefault="007F5ED9" w:rsidP="002319E9"/>
        </w:tc>
        <w:tc>
          <w:tcPr>
            <w:tcW w:w="4770" w:type="dxa"/>
            <w:shd w:val="clear" w:color="auto" w:fill="F2F2F2" w:themeFill="background1" w:themeFillShade="F2"/>
          </w:tcPr>
          <w:p w14:paraId="2E4177C6" w14:textId="77777777" w:rsidR="007F5ED9" w:rsidRPr="006C3DEB" w:rsidRDefault="007F5ED9" w:rsidP="002319E9">
            <w:pPr>
              <w:rPr>
                <w:rFonts w:cs="Poppins"/>
                <w:szCs w:val="20"/>
              </w:rPr>
            </w:pPr>
            <w:r w:rsidRPr="006C3DEB">
              <w:rPr>
                <w:rFonts w:cs="Poppins"/>
                <w:szCs w:val="20"/>
              </w:rPr>
              <w:t>Engage students in multidisciplinary activities.</w:t>
            </w:r>
          </w:p>
        </w:tc>
        <w:tc>
          <w:tcPr>
            <w:tcW w:w="546" w:type="dxa"/>
            <w:shd w:val="clear" w:color="auto" w:fill="F2F2F2" w:themeFill="background1" w:themeFillShade="F2"/>
          </w:tcPr>
          <w:p w14:paraId="209CA6FF" w14:textId="77777777" w:rsidR="007F5ED9" w:rsidRPr="006C3DEB" w:rsidRDefault="007F5ED9" w:rsidP="002319E9">
            <w:pPr>
              <w:rPr>
                <w:rFonts w:cs="Poppins"/>
                <w:szCs w:val="20"/>
              </w:rPr>
            </w:pPr>
          </w:p>
        </w:tc>
        <w:tc>
          <w:tcPr>
            <w:tcW w:w="546" w:type="dxa"/>
            <w:shd w:val="clear" w:color="auto" w:fill="F2F2F2" w:themeFill="background1" w:themeFillShade="F2"/>
          </w:tcPr>
          <w:p w14:paraId="34BF43BA" w14:textId="77777777" w:rsidR="007F5ED9" w:rsidRPr="006C3DEB" w:rsidRDefault="007F5ED9" w:rsidP="002319E9">
            <w:pPr>
              <w:rPr>
                <w:rFonts w:cs="Poppins"/>
                <w:szCs w:val="20"/>
              </w:rPr>
            </w:pPr>
          </w:p>
        </w:tc>
        <w:tc>
          <w:tcPr>
            <w:tcW w:w="546" w:type="dxa"/>
            <w:shd w:val="clear" w:color="auto" w:fill="F2F2F2" w:themeFill="background1" w:themeFillShade="F2"/>
          </w:tcPr>
          <w:p w14:paraId="28960E2A" w14:textId="77777777" w:rsidR="007F5ED9" w:rsidRPr="006C3DEB" w:rsidRDefault="007F5ED9" w:rsidP="002319E9">
            <w:pPr>
              <w:rPr>
                <w:rFonts w:cs="Poppins"/>
                <w:szCs w:val="20"/>
              </w:rPr>
            </w:pPr>
          </w:p>
        </w:tc>
        <w:tc>
          <w:tcPr>
            <w:tcW w:w="546" w:type="dxa"/>
            <w:shd w:val="clear" w:color="auto" w:fill="F2F2F2" w:themeFill="background1" w:themeFillShade="F2"/>
          </w:tcPr>
          <w:p w14:paraId="1FAA21B3" w14:textId="77777777" w:rsidR="007F5ED9" w:rsidRPr="006C3DEB" w:rsidRDefault="007F5ED9" w:rsidP="002319E9">
            <w:pPr>
              <w:rPr>
                <w:rFonts w:cs="Poppins"/>
                <w:szCs w:val="20"/>
              </w:rPr>
            </w:pPr>
          </w:p>
        </w:tc>
        <w:tc>
          <w:tcPr>
            <w:tcW w:w="546" w:type="dxa"/>
            <w:shd w:val="clear" w:color="auto" w:fill="F2F2F2" w:themeFill="background1" w:themeFillShade="F2"/>
          </w:tcPr>
          <w:p w14:paraId="5CDB8B98" w14:textId="77777777" w:rsidR="007F5ED9" w:rsidRPr="006C3DEB" w:rsidRDefault="007F5ED9" w:rsidP="002319E9">
            <w:pPr>
              <w:rPr>
                <w:rFonts w:cs="Poppins"/>
                <w:i/>
                <w:iCs/>
                <w:szCs w:val="20"/>
              </w:rPr>
            </w:pPr>
          </w:p>
        </w:tc>
      </w:tr>
      <w:tr w:rsidR="007F5ED9" w:rsidRPr="006C3DEB" w14:paraId="46834070" w14:textId="77777777" w:rsidTr="002319E9">
        <w:trPr>
          <w:trHeight w:val="300"/>
        </w:trPr>
        <w:tc>
          <w:tcPr>
            <w:tcW w:w="1845" w:type="dxa"/>
            <w:vMerge/>
          </w:tcPr>
          <w:p w14:paraId="7638B659" w14:textId="77777777" w:rsidR="007F5ED9" w:rsidRPr="006C3DEB" w:rsidRDefault="007F5ED9" w:rsidP="002319E9"/>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 xml:space="preserve">Represent information in </w:t>
            </w:r>
            <w:r w:rsidRPr="006C3DEB">
              <w:rPr>
                <w:rFonts w:eastAsia="Poppins" w:cs="Poppins"/>
                <w:szCs w:val="20"/>
              </w:rPr>
              <w:t>G.I.S.</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Enrich students’ vocabulary.</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Develop critical thinking and to work collaboratively.</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Create awareness of soil health and fertility.</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CONTENTS</w:t>
            </w:r>
          </w:p>
        </w:tc>
        <w:tc>
          <w:tcPr>
            <w:tcW w:w="4770" w:type="dxa"/>
          </w:tcPr>
          <w:p w14:paraId="609E9F06" w14:textId="77777777" w:rsidR="007F5ED9" w:rsidRPr="006C3DEB" w:rsidRDefault="007F5ED9" w:rsidP="002319E9">
            <w:pPr>
              <w:rPr>
                <w:rFonts w:cs="Poppins"/>
                <w:szCs w:val="20"/>
              </w:rPr>
            </w:pPr>
            <w:r w:rsidRPr="006C3DEB">
              <w:rPr>
                <w:rFonts w:cs="Poppins"/>
                <w:szCs w:val="20"/>
              </w:rPr>
              <w:t>The contents are consistent for the development of skills.</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C3DEB"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C3DEB" w:rsidRDefault="007F5ED9" w:rsidP="002319E9">
            <w:pPr>
              <w:rPr>
                <w:rFonts w:cs="Poppins"/>
                <w:szCs w:val="20"/>
              </w:rPr>
            </w:pPr>
            <w:r w:rsidRPr="006C3DEB">
              <w:rPr>
                <w:rFonts w:cs="Poppins"/>
                <w:szCs w:val="20"/>
              </w:rPr>
              <w:t>The presentation of content is done in a motivating way.</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6C3DEB"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6C3DEB" w:rsidRDefault="007F5ED9" w:rsidP="002319E9">
            <w:pPr>
              <w:rPr>
                <w:rFonts w:cs="Poppins"/>
                <w:szCs w:val="20"/>
              </w:rPr>
            </w:pPr>
            <w:r w:rsidRPr="006C3DEB">
              <w:rPr>
                <w:rFonts w:cs="Poppins"/>
                <w:szCs w:val="20"/>
              </w:rPr>
              <w:t>The learning scenario is integrated into the curriculum of the subjects.</w:t>
            </w:r>
          </w:p>
        </w:tc>
        <w:tc>
          <w:tcPr>
            <w:tcW w:w="546" w:type="dxa"/>
          </w:tcPr>
          <w:p w14:paraId="2CCAC6EA" w14:textId="77777777" w:rsidR="007F5ED9" w:rsidRPr="006C3DEB" w:rsidRDefault="007F5ED9" w:rsidP="002319E9">
            <w:pPr>
              <w:rPr>
                <w:rFonts w:cs="Poppins"/>
                <w:szCs w:val="20"/>
              </w:rPr>
            </w:pPr>
          </w:p>
        </w:tc>
        <w:tc>
          <w:tcPr>
            <w:tcW w:w="546" w:type="dxa"/>
          </w:tcPr>
          <w:p w14:paraId="7A3DBD1F" w14:textId="77777777" w:rsidR="007F5ED9" w:rsidRPr="006C3DEB" w:rsidRDefault="007F5ED9" w:rsidP="002319E9">
            <w:pPr>
              <w:rPr>
                <w:rFonts w:cs="Poppins"/>
                <w:szCs w:val="20"/>
              </w:rPr>
            </w:pPr>
          </w:p>
        </w:tc>
        <w:tc>
          <w:tcPr>
            <w:tcW w:w="546" w:type="dxa"/>
          </w:tcPr>
          <w:p w14:paraId="2D8D3E5B" w14:textId="77777777" w:rsidR="007F5ED9" w:rsidRPr="006C3DEB" w:rsidRDefault="007F5ED9" w:rsidP="002319E9">
            <w:pPr>
              <w:rPr>
                <w:rFonts w:cs="Poppins"/>
                <w:szCs w:val="20"/>
              </w:rPr>
            </w:pPr>
          </w:p>
        </w:tc>
        <w:tc>
          <w:tcPr>
            <w:tcW w:w="546" w:type="dxa"/>
          </w:tcPr>
          <w:p w14:paraId="1E9DF8B6" w14:textId="77777777" w:rsidR="007F5ED9" w:rsidRPr="006C3DEB" w:rsidRDefault="007F5ED9" w:rsidP="002319E9">
            <w:pPr>
              <w:rPr>
                <w:rFonts w:cs="Poppins"/>
                <w:szCs w:val="20"/>
              </w:rPr>
            </w:pPr>
          </w:p>
        </w:tc>
        <w:tc>
          <w:tcPr>
            <w:tcW w:w="546" w:type="dxa"/>
          </w:tcPr>
          <w:p w14:paraId="2D5B14D1" w14:textId="77777777" w:rsidR="007F5ED9" w:rsidRPr="006C3DEB" w:rsidRDefault="007F5ED9" w:rsidP="002319E9">
            <w:pPr>
              <w:rPr>
                <w:rFonts w:cs="Poppins"/>
                <w:i/>
                <w:iCs/>
                <w:szCs w:val="20"/>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ACTIVITIES</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Activities promote the achievement of objectives.</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6C3DEB"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6C3DEB" w:rsidRDefault="007F5ED9" w:rsidP="002319E9">
            <w:pPr>
              <w:rPr>
                <w:rFonts w:cs="Poppins"/>
                <w:szCs w:val="20"/>
              </w:rPr>
            </w:pPr>
            <w:r w:rsidRPr="006C3DEB">
              <w:rPr>
                <w:rFonts w:cs="Poppins"/>
                <w:szCs w:val="20"/>
              </w:rPr>
              <w:t>Activities follow a logical sequence.</w:t>
            </w:r>
          </w:p>
        </w:tc>
        <w:tc>
          <w:tcPr>
            <w:tcW w:w="546" w:type="dxa"/>
            <w:shd w:val="clear" w:color="auto" w:fill="F2F2F2" w:themeFill="background1" w:themeFillShade="F2"/>
          </w:tcPr>
          <w:p w14:paraId="13D1F7BB" w14:textId="77777777" w:rsidR="007F5ED9" w:rsidRPr="006C3DEB" w:rsidRDefault="007F5ED9" w:rsidP="002319E9">
            <w:pPr>
              <w:rPr>
                <w:rFonts w:cs="Poppins"/>
                <w:szCs w:val="20"/>
              </w:rPr>
            </w:pPr>
          </w:p>
        </w:tc>
        <w:tc>
          <w:tcPr>
            <w:tcW w:w="546" w:type="dxa"/>
            <w:shd w:val="clear" w:color="auto" w:fill="F2F2F2" w:themeFill="background1" w:themeFillShade="F2"/>
          </w:tcPr>
          <w:p w14:paraId="79197934" w14:textId="77777777" w:rsidR="007F5ED9" w:rsidRPr="006C3DEB" w:rsidRDefault="007F5ED9" w:rsidP="002319E9">
            <w:pPr>
              <w:rPr>
                <w:rFonts w:cs="Poppins"/>
                <w:szCs w:val="20"/>
              </w:rPr>
            </w:pPr>
          </w:p>
        </w:tc>
        <w:tc>
          <w:tcPr>
            <w:tcW w:w="546" w:type="dxa"/>
            <w:shd w:val="clear" w:color="auto" w:fill="F2F2F2" w:themeFill="background1" w:themeFillShade="F2"/>
          </w:tcPr>
          <w:p w14:paraId="614BA98A" w14:textId="77777777" w:rsidR="007F5ED9" w:rsidRPr="006C3DEB" w:rsidRDefault="007F5ED9" w:rsidP="002319E9">
            <w:pPr>
              <w:rPr>
                <w:rFonts w:cs="Poppins"/>
                <w:szCs w:val="20"/>
              </w:rPr>
            </w:pPr>
          </w:p>
        </w:tc>
        <w:tc>
          <w:tcPr>
            <w:tcW w:w="546" w:type="dxa"/>
            <w:shd w:val="clear" w:color="auto" w:fill="F2F2F2" w:themeFill="background1" w:themeFillShade="F2"/>
          </w:tcPr>
          <w:p w14:paraId="2EB3F178" w14:textId="77777777" w:rsidR="007F5ED9" w:rsidRPr="006C3DEB" w:rsidRDefault="007F5ED9" w:rsidP="002319E9">
            <w:pPr>
              <w:rPr>
                <w:rFonts w:cs="Poppins"/>
                <w:szCs w:val="20"/>
              </w:rPr>
            </w:pPr>
          </w:p>
        </w:tc>
        <w:tc>
          <w:tcPr>
            <w:tcW w:w="546" w:type="dxa"/>
            <w:shd w:val="clear" w:color="auto" w:fill="F2F2F2" w:themeFill="background1" w:themeFillShade="F2"/>
          </w:tcPr>
          <w:p w14:paraId="4843565E" w14:textId="77777777" w:rsidR="007F5ED9" w:rsidRPr="006C3DEB" w:rsidRDefault="007F5ED9" w:rsidP="002319E9">
            <w:pPr>
              <w:rPr>
                <w:rFonts w:cs="Poppins"/>
                <w:i/>
                <w:iCs/>
                <w:szCs w:val="20"/>
              </w:rPr>
            </w:pPr>
          </w:p>
        </w:tc>
      </w:tr>
      <w:tr w:rsidR="007F5ED9" w:rsidRPr="006C3DEB" w14:paraId="348D048A" w14:textId="77777777" w:rsidTr="002319E9">
        <w:trPr>
          <w:trHeight w:val="300"/>
        </w:trPr>
        <w:tc>
          <w:tcPr>
            <w:tcW w:w="1845" w:type="dxa"/>
            <w:vMerge/>
          </w:tcPr>
          <w:p w14:paraId="13F130A2" w14:textId="77777777" w:rsidR="007F5ED9" w:rsidRPr="006C3DEB" w:rsidRDefault="007F5ED9" w:rsidP="002319E9"/>
        </w:tc>
        <w:tc>
          <w:tcPr>
            <w:tcW w:w="4770" w:type="dxa"/>
            <w:shd w:val="clear" w:color="auto" w:fill="F2F2F2" w:themeFill="background1" w:themeFillShade="F2"/>
          </w:tcPr>
          <w:p w14:paraId="26E36F20" w14:textId="77777777" w:rsidR="007F5ED9" w:rsidRPr="006C3DEB" w:rsidRDefault="007F5ED9" w:rsidP="002319E9">
            <w:pPr>
              <w:rPr>
                <w:rFonts w:cs="Poppins"/>
                <w:szCs w:val="20"/>
              </w:rPr>
            </w:pPr>
            <w:r w:rsidRPr="006C3DEB">
              <w:rPr>
                <w:rFonts w:cs="Poppins"/>
                <w:szCs w:val="20"/>
              </w:rPr>
              <w:t>Activities encourage the active participation of students.</w:t>
            </w:r>
          </w:p>
        </w:tc>
        <w:tc>
          <w:tcPr>
            <w:tcW w:w="546" w:type="dxa"/>
            <w:shd w:val="clear" w:color="auto" w:fill="F2F2F2" w:themeFill="background1" w:themeFillShade="F2"/>
          </w:tcPr>
          <w:p w14:paraId="7E2AE1E8" w14:textId="77777777" w:rsidR="007F5ED9" w:rsidRPr="006C3DEB" w:rsidRDefault="007F5ED9" w:rsidP="002319E9">
            <w:pPr>
              <w:rPr>
                <w:rFonts w:cs="Poppins"/>
                <w:szCs w:val="20"/>
              </w:rPr>
            </w:pPr>
          </w:p>
        </w:tc>
        <w:tc>
          <w:tcPr>
            <w:tcW w:w="546" w:type="dxa"/>
            <w:shd w:val="clear" w:color="auto" w:fill="F2F2F2" w:themeFill="background1" w:themeFillShade="F2"/>
          </w:tcPr>
          <w:p w14:paraId="4E2985D4" w14:textId="77777777" w:rsidR="007F5ED9" w:rsidRPr="006C3DEB" w:rsidRDefault="007F5ED9" w:rsidP="002319E9">
            <w:pPr>
              <w:rPr>
                <w:rFonts w:cs="Poppins"/>
                <w:szCs w:val="20"/>
              </w:rPr>
            </w:pPr>
          </w:p>
        </w:tc>
        <w:tc>
          <w:tcPr>
            <w:tcW w:w="546" w:type="dxa"/>
            <w:shd w:val="clear" w:color="auto" w:fill="F2F2F2" w:themeFill="background1" w:themeFillShade="F2"/>
          </w:tcPr>
          <w:p w14:paraId="29FFFC4B" w14:textId="77777777" w:rsidR="007F5ED9" w:rsidRPr="006C3DEB" w:rsidRDefault="007F5ED9" w:rsidP="002319E9">
            <w:pPr>
              <w:rPr>
                <w:rFonts w:cs="Poppins"/>
                <w:szCs w:val="20"/>
              </w:rPr>
            </w:pPr>
          </w:p>
        </w:tc>
        <w:tc>
          <w:tcPr>
            <w:tcW w:w="546" w:type="dxa"/>
            <w:shd w:val="clear" w:color="auto" w:fill="F2F2F2" w:themeFill="background1" w:themeFillShade="F2"/>
          </w:tcPr>
          <w:p w14:paraId="5C7EA0C3" w14:textId="77777777" w:rsidR="007F5ED9" w:rsidRPr="006C3DEB" w:rsidRDefault="007F5ED9" w:rsidP="002319E9">
            <w:pPr>
              <w:rPr>
                <w:rFonts w:cs="Poppins"/>
                <w:szCs w:val="20"/>
              </w:rPr>
            </w:pPr>
          </w:p>
        </w:tc>
        <w:tc>
          <w:tcPr>
            <w:tcW w:w="546" w:type="dxa"/>
            <w:shd w:val="clear" w:color="auto" w:fill="F2F2F2" w:themeFill="background1" w:themeFillShade="F2"/>
          </w:tcPr>
          <w:p w14:paraId="00EA38AD" w14:textId="77777777" w:rsidR="007F5ED9" w:rsidRPr="006C3DEB" w:rsidRDefault="007F5ED9" w:rsidP="002319E9">
            <w:pPr>
              <w:rPr>
                <w:rFonts w:cs="Poppins"/>
                <w:i/>
                <w:iCs/>
                <w:szCs w:val="20"/>
              </w:rPr>
            </w:pPr>
          </w:p>
        </w:tc>
      </w:tr>
      <w:tr w:rsidR="007F5ED9" w:rsidRPr="006C3DEB" w14:paraId="217BED11" w14:textId="77777777" w:rsidTr="002319E9">
        <w:trPr>
          <w:trHeight w:val="300"/>
        </w:trPr>
        <w:tc>
          <w:tcPr>
            <w:tcW w:w="1845" w:type="dxa"/>
            <w:vMerge/>
          </w:tcPr>
          <w:p w14:paraId="20F3E4BF" w14:textId="77777777" w:rsidR="007F5ED9" w:rsidRPr="006C3DEB" w:rsidRDefault="007F5ED9" w:rsidP="002319E9"/>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The participation of student has been high.</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6C3DEB"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RESOURCES AND TIMES</w:t>
            </w:r>
          </w:p>
        </w:tc>
        <w:tc>
          <w:tcPr>
            <w:tcW w:w="4770" w:type="dxa"/>
          </w:tcPr>
          <w:p w14:paraId="4F63C3ED" w14:textId="77777777" w:rsidR="007F5ED9" w:rsidRPr="006C3DEB" w:rsidRDefault="007F5ED9" w:rsidP="002319E9">
            <w:pPr>
              <w:rPr>
                <w:rFonts w:cs="Poppins"/>
                <w:szCs w:val="20"/>
              </w:rPr>
            </w:pPr>
            <w:r w:rsidRPr="006C3DEB">
              <w:rPr>
                <w:rFonts w:cs="Poppins"/>
                <w:szCs w:val="20"/>
              </w:rPr>
              <w:t>Material resources have been appropriate.</w:t>
            </w:r>
          </w:p>
        </w:tc>
        <w:tc>
          <w:tcPr>
            <w:tcW w:w="546" w:type="dxa"/>
          </w:tcPr>
          <w:p w14:paraId="41602880" w14:textId="77777777" w:rsidR="007F5ED9" w:rsidRPr="006C3DEB" w:rsidRDefault="007F5ED9" w:rsidP="002319E9">
            <w:pPr>
              <w:rPr>
                <w:rFonts w:cs="Poppins"/>
                <w:szCs w:val="20"/>
              </w:rPr>
            </w:pPr>
          </w:p>
        </w:tc>
        <w:tc>
          <w:tcPr>
            <w:tcW w:w="546" w:type="dxa"/>
          </w:tcPr>
          <w:p w14:paraId="20FE8254" w14:textId="77777777" w:rsidR="007F5ED9" w:rsidRPr="006C3DEB" w:rsidRDefault="007F5ED9" w:rsidP="002319E9">
            <w:pPr>
              <w:rPr>
                <w:rFonts w:cs="Poppins"/>
                <w:szCs w:val="20"/>
              </w:rPr>
            </w:pPr>
          </w:p>
        </w:tc>
        <w:tc>
          <w:tcPr>
            <w:tcW w:w="546" w:type="dxa"/>
          </w:tcPr>
          <w:p w14:paraId="5EDAA376" w14:textId="77777777" w:rsidR="007F5ED9" w:rsidRPr="006C3DEB" w:rsidRDefault="007F5ED9" w:rsidP="002319E9">
            <w:pPr>
              <w:rPr>
                <w:rFonts w:cs="Poppins"/>
                <w:szCs w:val="20"/>
              </w:rPr>
            </w:pPr>
          </w:p>
        </w:tc>
        <w:tc>
          <w:tcPr>
            <w:tcW w:w="546" w:type="dxa"/>
          </w:tcPr>
          <w:p w14:paraId="04BDC2A2" w14:textId="77777777" w:rsidR="007F5ED9" w:rsidRPr="006C3DEB" w:rsidRDefault="007F5ED9" w:rsidP="002319E9">
            <w:pPr>
              <w:rPr>
                <w:rFonts w:cs="Poppins"/>
                <w:szCs w:val="20"/>
              </w:rPr>
            </w:pPr>
          </w:p>
        </w:tc>
        <w:tc>
          <w:tcPr>
            <w:tcW w:w="546" w:type="dxa"/>
          </w:tcPr>
          <w:p w14:paraId="7EE06F61" w14:textId="77777777" w:rsidR="007F5ED9" w:rsidRPr="006C3DEB" w:rsidRDefault="007F5ED9" w:rsidP="002319E9">
            <w:pPr>
              <w:rPr>
                <w:rFonts w:cs="Poppins"/>
                <w:i/>
                <w:iCs/>
                <w:szCs w:val="20"/>
              </w:rPr>
            </w:pPr>
          </w:p>
        </w:tc>
      </w:tr>
      <w:tr w:rsidR="007F5ED9" w:rsidRPr="006C3DEB" w14:paraId="6D5C8697" w14:textId="77777777" w:rsidTr="002319E9">
        <w:trPr>
          <w:trHeight w:val="300"/>
        </w:trPr>
        <w:tc>
          <w:tcPr>
            <w:tcW w:w="1845" w:type="dxa"/>
            <w:vMerge/>
          </w:tcPr>
          <w:p w14:paraId="2A769A0B" w14:textId="77777777" w:rsidR="007F5ED9" w:rsidRPr="006C3DEB" w:rsidRDefault="007F5ED9" w:rsidP="002319E9"/>
        </w:tc>
        <w:tc>
          <w:tcPr>
            <w:tcW w:w="4770" w:type="dxa"/>
          </w:tcPr>
          <w:p w14:paraId="230073DD" w14:textId="77777777" w:rsidR="007F5ED9" w:rsidRPr="006C3DEB" w:rsidRDefault="007F5ED9" w:rsidP="002319E9">
            <w:pPr>
              <w:rPr>
                <w:rFonts w:cs="Poppins"/>
                <w:szCs w:val="20"/>
              </w:rPr>
            </w:pPr>
            <w:r w:rsidRPr="006C3DEB">
              <w:rPr>
                <w:rFonts w:cs="Poppins"/>
                <w:szCs w:val="20"/>
              </w:rPr>
              <w:t>Online resources have been appropriate.</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C3DEB"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C3DEB" w:rsidRDefault="007F5ED9" w:rsidP="002319E9">
            <w:pPr>
              <w:rPr>
                <w:rFonts w:cs="Poppins"/>
                <w:szCs w:val="20"/>
              </w:rPr>
            </w:pPr>
            <w:r w:rsidRPr="006C3DEB">
              <w:rPr>
                <w:rFonts w:cs="Poppins"/>
                <w:szCs w:val="20"/>
              </w:rPr>
              <w:t>The times envisioned for which activity were sufficient.</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Feedback indicators for students are adequate</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General satisfaction with this learning scenario</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Annex 7 – Experiments</w:t>
      </w:r>
      <w:bookmarkEnd w:id="24"/>
    </w:p>
    <w:p w14:paraId="506DE973" w14:textId="468C732C" w:rsidR="00134060" w:rsidRPr="006C3DEB" w:rsidRDefault="00546F4A" w:rsidP="00452F07">
      <w:pPr>
        <w:jc w:val="both"/>
        <w:rPr>
          <w:b/>
        </w:rPr>
      </w:pPr>
      <w:r w:rsidRPr="006C3DEB">
        <w:rPr>
          <w:b/>
        </w:rPr>
        <w:t>Organic matter</w:t>
      </w:r>
    </w:p>
    <w:p w14:paraId="421AE524" w14:textId="069F52AA" w:rsidR="00716B5B" w:rsidRPr="006C3DEB" w:rsidRDefault="00716B5B" w:rsidP="00452F07">
      <w:pPr>
        <w:pStyle w:val="ListParagraph"/>
        <w:numPr>
          <w:ilvl w:val="0"/>
          <w:numId w:val="39"/>
        </w:numPr>
        <w:jc w:val="both"/>
      </w:pPr>
      <w:r w:rsidRPr="006C3DEB">
        <w:t>Take a watch glass or a Petri dish and weigh 10 grams of your soil on it with the help of a scale.</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Add a few drops of hydrogen peroxide to the soil sample. </w:t>
      </w:r>
    </w:p>
    <w:p w14:paraId="72C619D1" w14:textId="780629DB" w:rsidR="00716B5B" w:rsidRPr="006C3DEB" w:rsidRDefault="00716B5B" w:rsidP="00452F07">
      <w:pPr>
        <w:pStyle w:val="ListParagraph"/>
        <w:numPr>
          <w:ilvl w:val="0"/>
          <w:numId w:val="39"/>
        </w:numPr>
        <w:jc w:val="both"/>
      </w:pPr>
      <w:r w:rsidRPr="006C3DEB">
        <w:t>If the soil is very organic, effervescence will occur, a fact that does not occur if the soil is poor in organic matter. The chemical reaction that produces effervescence is due to the presence of catalase in the soil. Catalase is an enzyme found in the cells of animal and plant tissues.</w:t>
      </w:r>
    </w:p>
    <w:p w14:paraId="01E9810D" w14:textId="24D6CC48" w:rsidR="00716B5B" w:rsidRPr="006C3DEB" w:rsidRDefault="00716B5B" w:rsidP="00452F07">
      <w:pPr>
        <w:pStyle w:val="ListParagraph"/>
        <w:numPr>
          <w:ilvl w:val="0"/>
          <w:numId w:val="39"/>
        </w:numPr>
        <w:jc w:val="both"/>
      </w:pPr>
      <w:r w:rsidRPr="006C3DEB">
        <w:t>Depending on the bubbling observed, the organic matter content will be determined as: poor (no bubbling), moderate (slight bubbling) or high (intense effervescence and/o</w:t>
      </w:r>
      <w:r w:rsidR="000003EE" w:rsidRPr="006C3DEB">
        <w:t>r foam).</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6ACFA3D3" w:rsidR="00452F07" w:rsidRPr="00134060" w:rsidRDefault="00452F07" w:rsidP="00134060">
                            <w:pPr>
                              <w:pStyle w:val="Caption"/>
                              <w:rPr>
                                <w:noProof/>
                                <w:color w:val="auto"/>
                                <w:sz w:val="20"/>
                              </w:rPr>
                            </w:pPr>
                            <w:r w:rsidRPr="00134060">
                              <w:rPr>
                                <w:color w:val="auto"/>
                              </w:rPr>
                              <w:t xml:space="preserve">Figure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3D7925">
                              <w:rPr>
                                <w:noProof/>
                                <w:color w:val="auto"/>
                              </w:rPr>
                              <w:t>1</w:t>
                            </w:r>
                            <w:r w:rsidRPr="00134060">
                              <w:rPr>
                                <w:color w:val="auto"/>
                              </w:rPr>
                              <w:fldChar w:fldCharType="end"/>
                            </w:r>
                            <w:r w:rsidRPr="00134060">
                              <w:rPr>
                                <w:color w:val="auto"/>
                              </w:rPr>
                              <w:t xml:space="preserve"> Poor (no bubbling)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75FEAB" id="_x0000_t202" coordsize="21600,21600" o:spt="202" path="m,l,21600r21600,l21600,xe">
                <v:stroke joinstyle="miter"/>
                <v:path gradientshapeok="t" o:connecttype="rect"/>
              </v:shapetype>
              <v:shape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w14:paraId="13CA8F1B" w14:textId="6ACFA3D3" w:rsidR="00452F07" w:rsidRPr="00134060" w:rsidRDefault="00452F07" w:rsidP="00134060">
                      <w:pPr>
                        <w:pStyle w:val="Caption"/>
                        <w:rPr>
                          <w:noProof/>
                          <w:color w:val="auto"/>
                          <w:sz w:val="20"/>
                        </w:rPr>
                      </w:pPr>
                      <w:r w:rsidRPr="00134060">
                        <w:rPr>
                          <w:color w:val="auto"/>
                        </w:rPr>
                        <w:t xml:space="preserve">Figure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3D7925">
                        <w:rPr>
                          <w:noProof/>
                          <w:color w:val="auto"/>
                        </w:rPr>
                        <w:t>1</w:t>
                      </w:r>
                      <w:r w:rsidRPr="00134060">
                        <w:rPr>
                          <w:color w:val="auto"/>
                        </w:rPr>
                        <w:fldChar w:fldCharType="end"/>
                      </w:r>
                      <w:r w:rsidRPr="00134060">
                        <w:rPr>
                          <w:color w:val="auto"/>
                        </w:rPr>
                        <w:t xml:space="preserve"> Poor (no bubbling)</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2DF826AD" w:rsidR="00452F07" w:rsidRPr="00134060" w:rsidRDefault="00452F07" w:rsidP="00134060">
                            <w:pPr>
                              <w:pStyle w:val="Caption"/>
                              <w:rPr>
                                <w:rFonts w:cs="Poppins"/>
                                <w:noProof/>
                                <w:color w:val="auto"/>
                                <w:sz w:val="20"/>
                                <w:lang w:eastAsia="es-ES"/>
                              </w:rPr>
                            </w:pPr>
                            <w:r w:rsidRPr="00134060">
                              <w:rPr>
                                <w:color w:val="auto"/>
                              </w:rPr>
                              <w:t xml:space="preserve">Figure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3D7925">
                              <w:rPr>
                                <w:noProof/>
                                <w:color w:val="auto"/>
                              </w:rPr>
                              <w:t>2</w:t>
                            </w:r>
                            <w:r w:rsidRPr="00134060">
                              <w:rPr>
                                <w:color w:val="auto"/>
                              </w:rPr>
                              <w:fldChar w:fldCharType="end"/>
                            </w:r>
                            <w:r w:rsidRPr="00134060">
                              <w:rPr>
                                <w:color w:val="auto"/>
                              </w:rPr>
                              <w:t xml:space="preserve"> </w:t>
                            </w:r>
                            <w:r>
                              <w:rPr>
                                <w:color w:val="auto"/>
                              </w:rPr>
                              <w:t>Moderate (slight bubbling)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2DF826AD" w:rsidR="00452F07" w:rsidRPr="00134060" w:rsidRDefault="00452F07" w:rsidP="00134060">
                      <w:pPr>
                        <w:pStyle w:val="Caption"/>
                        <w:rPr>
                          <w:rFonts w:cs="Poppins"/>
                          <w:noProof/>
                          <w:color w:val="auto"/>
                          <w:sz w:val="20"/>
                          <w:lang w:eastAsia="es-ES"/>
                        </w:rPr>
                      </w:pPr>
                      <w:r w:rsidRPr="00134060">
                        <w:rPr>
                          <w:color w:val="auto"/>
                        </w:rPr>
                        <w:t xml:space="preserve">Figure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3D7925">
                        <w:rPr>
                          <w:noProof/>
                          <w:color w:val="auto"/>
                        </w:rPr>
                        <w:t>2</w:t>
                      </w:r>
                      <w:r w:rsidRPr="00134060">
                        <w:rPr>
                          <w:color w:val="auto"/>
                        </w:rPr>
                        <w:fldChar w:fldCharType="end"/>
                      </w:r>
                      <w:r w:rsidRPr="00134060">
                        <w:rPr>
                          <w:color w:val="auto"/>
                        </w:rPr>
                        <w:t xml:space="preserve"> </w:t>
                      </w:r>
                      <w:r>
                        <w:rPr>
                          <w:color w:val="auto"/>
                        </w:rPr>
                        <w:t>Moderate (slight bubbling)</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2D6AD137" w:rsidR="00452F07" w:rsidRPr="00134060" w:rsidRDefault="00452F07" w:rsidP="00134060">
                            <w:pPr>
                              <w:pStyle w:val="Caption"/>
                              <w:rPr>
                                <w:rFonts w:cs="Poppins"/>
                                <w:noProof/>
                                <w:color w:val="auto"/>
                                <w:sz w:val="20"/>
                                <w:lang w:eastAsia="es-ES"/>
                              </w:rPr>
                            </w:pPr>
                            <w:r w:rsidRPr="00134060">
                              <w:rPr>
                                <w:color w:val="auto"/>
                              </w:rPr>
                              <w:t xml:space="preserve">Figure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3D7925">
                              <w:rPr>
                                <w:noProof/>
                                <w:color w:val="auto"/>
                              </w:rPr>
                              <w:t>3</w:t>
                            </w:r>
                            <w:r w:rsidRPr="00134060">
                              <w:rPr>
                                <w:color w:val="auto"/>
                              </w:rPr>
                              <w:fldChar w:fldCharType="end"/>
                            </w:r>
                            <w:r w:rsidRPr="00134060">
                              <w:rPr>
                                <w:color w:val="auto"/>
                              </w:rPr>
                              <w:t xml:space="preserve"> High (intense effervescence and/or foam)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A0F7F5"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2D6AD137" w:rsidR="00452F07" w:rsidRPr="00134060" w:rsidRDefault="00452F07" w:rsidP="00134060">
                      <w:pPr>
                        <w:pStyle w:val="Caption"/>
                        <w:rPr>
                          <w:rFonts w:cs="Poppins"/>
                          <w:noProof/>
                          <w:color w:val="auto"/>
                          <w:sz w:val="20"/>
                          <w:lang w:eastAsia="es-ES"/>
                        </w:rPr>
                      </w:pPr>
                      <w:r w:rsidRPr="00134060">
                        <w:rPr>
                          <w:color w:val="auto"/>
                        </w:rPr>
                        <w:t xml:space="preserve">Figure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3D7925">
                        <w:rPr>
                          <w:noProof/>
                          <w:color w:val="auto"/>
                        </w:rPr>
                        <w:t>3</w:t>
                      </w:r>
                      <w:r w:rsidRPr="00134060">
                        <w:rPr>
                          <w:color w:val="auto"/>
                        </w:rPr>
                        <w:fldChar w:fldCharType="end"/>
                      </w:r>
                      <w:r w:rsidRPr="00134060">
                        <w:rPr>
                          <w:color w:val="auto"/>
                        </w:rPr>
                        <w:t xml:space="preserve"> High (intense effervescence and/or foam)</w:t>
                      </w:r>
                    </w:p>
                  </w:txbxContent>
                </v:textbox>
                <w10:wrap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3"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Moisture</w:t>
      </w:r>
      <w:r w:rsidR="00452F07" w:rsidRPr="006C3DEB">
        <w:rPr>
          <w:b/>
        </w:rPr>
        <w:t xml:space="preserve"> </w:t>
      </w:r>
    </w:p>
    <w:p w14:paraId="7B71A069" w14:textId="097CCFC3" w:rsidR="00452F07" w:rsidRPr="006C3DEB" w:rsidRDefault="002E7E44" w:rsidP="00452F07">
      <w:pPr>
        <w:pStyle w:val="ListParagraph"/>
        <w:numPr>
          <w:ilvl w:val="0"/>
          <w:numId w:val="40"/>
        </w:numPr>
        <w:jc w:val="both"/>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C3DEB">
        <w:t xml:space="preserve">Take a watch glass or a Petri dish and weigh </w:t>
      </w:r>
      <w:r w:rsidR="00DD0F25" w:rsidRPr="006C3DEB">
        <w:t xml:space="preserve">between </w:t>
      </w:r>
      <w:r w:rsidR="00452F07" w:rsidRPr="006C3DEB">
        <w:t>10</w:t>
      </w:r>
      <w:r w:rsidR="00DD0F25" w:rsidRPr="006C3DEB">
        <w:t xml:space="preserve"> and 30</w:t>
      </w:r>
      <w:r w:rsidR="00452F07" w:rsidRPr="006C3DEB">
        <w:t xml:space="preserve"> grams of your soil on it with the help of a scale.</w:t>
      </w:r>
    </w:p>
    <w:p w14:paraId="28233C6F" w14:textId="3871B250" w:rsidR="00134060" w:rsidRPr="006C3DEB" w:rsidRDefault="00DD0F25" w:rsidP="00452F07">
      <w:pPr>
        <w:pStyle w:val="ListParagraph"/>
        <w:numPr>
          <w:ilvl w:val="0"/>
          <w:numId w:val="40"/>
        </w:numPr>
        <w:jc w:val="both"/>
      </w:pPr>
      <w:r w:rsidRPr="006C3DEB">
        <w:t xml:space="preserve">Place </w:t>
      </w:r>
      <w:r w:rsidRPr="006C3DEB">
        <w:rPr>
          <w:rFonts w:cs="Poppins"/>
          <w:szCs w:val="16"/>
        </w:rPr>
        <w:t>t</w:t>
      </w:r>
      <w:r w:rsidR="00452F07" w:rsidRPr="006C3DEB">
        <w:rPr>
          <w:rFonts w:cs="Poppins"/>
          <w:szCs w:val="16"/>
        </w:rPr>
        <w:t xml:space="preserve">he </w:t>
      </w:r>
      <w:r w:rsidRPr="006C3DEB">
        <w:rPr>
          <w:rFonts w:cs="Poppins"/>
          <w:szCs w:val="16"/>
        </w:rPr>
        <w:t xml:space="preserve">soil </w:t>
      </w:r>
      <w:r w:rsidR="00452F07" w:rsidRPr="006C3DEB">
        <w:rPr>
          <w:rFonts w:cs="Poppins"/>
          <w:szCs w:val="16"/>
        </w:rPr>
        <w:t xml:space="preserve">sample in the oven </w:t>
      </w:r>
      <w:r w:rsidRPr="006C3DEB">
        <w:rPr>
          <w:rFonts w:cs="Poppins"/>
          <w:szCs w:val="16"/>
        </w:rPr>
        <w:t>or stove at 105 °C for 24 hours</w:t>
      </w:r>
      <w:r w:rsidR="00452F07" w:rsidRPr="006C3DEB">
        <w:rPr>
          <w:rFonts w:eastAsia="Poppins" w:cs="Poppins"/>
          <w:szCs w:val="16"/>
        </w:rPr>
        <w:t>.</w:t>
      </w:r>
    </w:p>
    <w:p w14:paraId="13625BE5" w14:textId="53A446D2" w:rsidR="00452F07" w:rsidRPr="006C3DEB" w:rsidRDefault="002E7E44" w:rsidP="00A363F8">
      <w:pPr>
        <w:pStyle w:val="ListParagraph"/>
        <w:numPr>
          <w:ilvl w:val="0"/>
          <w:numId w:val="40"/>
        </w:numPr>
        <w:spacing w:before="3720"/>
        <w:jc w:val="both"/>
      </w:pPr>
      <w:r w:rsidRPr="006C3DEB">
        <w:t>Take the soil sample out of the oven or stove, lets it cool, and weighs it again. Calculate the % moisture of their soil using the formula on the data sheet (Annex 2).</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5"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6"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N</w:t>
      </w:r>
      <w:r w:rsidR="00CB19B0" w:rsidRPr="006C3DEB">
        <w:rPr>
          <w:b/>
        </w:rPr>
        <w:t>utrient</w:t>
      </w:r>
      <w:r w:rsidR="00C34978" w:rsidRPr="006C3DEB">
        <w:rPr>
          <w:b/>
        </w:rPr>
        <w:t xml:space="preserve"> re</w:t>
      </w:r>
      <w:r w:rsidRPr="006C3DEB">
        <w:rPr>
          <w:b/>
        </w:rPr>
        <w:t>t</w:t>
      </w:r>
      <w:r w:rsidR="00C34978" w:rsidRPr="006C3DEB">
        <w:rPr>
          <w:b/>
        </w:rPr>
        <w:t>ent</w:t>
      </w:r>
      <w:r w:rsidR="00CB19B0" w:rsidRPr="006C3DEB">
        <w:rPr>
          <w:b/>
        </w:rPr>
        <w:t>ion</w:t>
      </w:r>
    </w:p>
    <w:p w14:paraId="10A4F398" w14:textId="0670C8DF" w:rsidR="001C36C3" w:rsidRPr="006C3DEB" w:rsidRDefault="00E4686C" w:rsidP="001C36C3">
      <w:pPr>
        <w:pStyle w:val="ListParagraph"/>
        <w:numPr>
          <w:ilvl w:val="0"/>
          <w:numId w:val="41"/>
        </w:numPr>
        <w:jc w:val="both"/>
        <w:rPr>
          <w:rFonts w:eastAsia="Arial" w:cs="Poppins"/>
          <w:szCs w:val="16"/>
        </w:rPr>
      </w:pPr>
      <w:r w:rsidRPr="006C3DEB">
        <w:rPr>
          <w:rFonts w:cs="Poppins"/>
          <w:szCs w:val="16"/>
        </w:rPr>
        <w:t>T</w:t>
      </w:r>
      <w:r w:rsidR="00CB19B0" w:rsidRPr="006C3DEB">
        <w:rPr>
          <w:rFonts w:eastAsia="Arial" w:cs="Poppins"/>
          <w:szCs w:val="16"/>
        </w:rPr>
        <w:t xml:space="preserve">ake a funnel, a beaker and filter paper (conic or a coffee filter). Place the filter paper in the funnel and fill it with soil.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7"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Add 100 ml of 0.4N copper sulphate CuSO</w:t>
      </w:r>
      <w:r w:rsidRPr="006C3DEB">
        <w:rPr>
          <w:rFonts w:eastAsia="Arial" w:cs="Poppins"/>
          <w:szCs w:val="16"/>
          <w:vertAlign w:val="subscript"/>
        </w:rPr>
        <w:t>4</w:t>
      </w:r>
      <w:r w:rsidR="001C36C3" w:rsidRPr="006C3DEB">
        <w:rPr>
          <w:rFonts w:eastAsia="Arial" w:cs="Poppins"/>
          <w:szCs w:val="16"/>
        </w:rPr>
        <w:t xml:space="preserve"> solution</w:t>
      </w:r>
      <w:r w:rsidRPr="006C3DEB">
        <w:rPr>
          <w:rFonts w:eastAsia="Poppins" w:cs="Poppins"/>
          <w:szCs w:val="16"/>
        </w:rPr>
        <w:t>.</w:t>
      </w:r>
    </w:p>
    <w:p w14:paraId="28D4F1A9" w14:textId="73FBD11A" w:rsidR="001C36C3" w:rsidRPr="006C3DEB" w:rsidRDefault="00833D97" w:rsidP="001C36C3">
      <w:pPr>
        <w:pStyle w:val="ListParagraph"/>
        <w:jc w:val="both"/>
        <w:rPr>
          <w:rFonts w:eastAsia="Arial" w:cs="Poppins"/>
          <w:szCs w:val="16"/>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C3DEB" w:rsidRDefault="001C36C3" w:rsidP="001C36C3">
      <w:pPr>
        <w:pStyle w:val="ListParagraph"/>
        <w:jc w:val="both"/>
        <w:rPr>
          <w:rFonts w:eastAsia="Arial" w:cs="Poppins"/>
          <w:szCs w:val="16"/>
        </w:rPr>
      </w:pPr>
    </w:p>
    <w:p w14:paraId="258EBB75" w14:textId="77777777" w:rsidR="001C36C3" w:rsidRPr="006C3DEB" w:rsidRDefault="001C36C3" w:rsidP="001C36C3">
      <w:pPr>
        <w:pStyle w:val="ListParagraph"/>
        <w:jc w:val="both"/>
        <w:rPr>
          <w:rFonts w:eastAsia="Arial" w:cs="Poppins"/>
          <w:szCs w:val="16"/>
        </w:rPr>
      </w:pPr>
    </w:p>
    <w:p w14:paraId="6FBA2F2C" w14:textId="5B5A0D31" w:rsidR="001C36C3" w:rsidRPr="006C3DEB" w:rsidRDefault="001C36C3" w:rsidP="001C36C3">
      <w:pPr>
        <w:pStyle w:val="ListParagraph"/>
        <w:jc w:val="both"/>
        <w:rPr>
          <w:rFonts w:eastAsia="Arial" w:cs="Poppins"/>
          <w:szCs w:val="16"/>
        </w:rPr>
      </w:pPr>
    </w:p>
    <w:p w14:paraId="54B0A99D" w14:textId="77777777" w:rsidR="001C36C3" w:rsidRPr="006C3DEB" w:rsidRDefault="001C36C3" w:rsidP="001C36C3">
      <w:pPr>
        <w:pStyle w:val="ListParagraph"/>
        <w:jc w:val="both"/>
        <w:rPr>
          <w:rFonts w:eastAsia="Arial" w:cs="Poppins"/>
          <w:szCs w:val="16"/>
        </w:rPr>
      </w:pPr>
    </w:p>
    <w:p w14:paraId="1867C4FA" w14:textId="65A6CD78" w:rsidR="001C36C3" w:rsidRPr="006C3DEB" w:rsidRDefault="001C36C3" w:rsidP="001C36C3">
      <w:pPr>
        <w:pStyle w:val="ListParagraph"/>
        <w:jc w:val="both"/>
        <w:rPr>
          <w:rFonts w:eastAsia="Arial" w:cs="Poppins"/>
          <w:szCs w:val="16"/>
        </w:rPr>
      </w:pPr>
    </w:p>
    <w:p w14:paraId="5FFC7599" w14:textId="77777777" w:rsidR="001C36C3" w:rsidRPr="006C3DEB" w:rsidRDefault="001C36C3" w:rsidP="001C36C3">
      <w:pPr>
        <w:pStyle w:val="ListParagraph"/>
        <w:jc w:val="both"/>
        <w:rPr>
          <w:rFonts w:eastAsia="Arial" w:cs="Poppins"/>
          <w:szCs w:val="16"/>
        </w:rPr>
      </w:pPr>
    </w:p>
    <w:p w14:paraId="4252422F" w14:textId="77777777" w:rsidR="00155316" w:rsidRPr="006C3DEB" w:rsidRDefault="00155316" w:rsidP="001C36C3">
      <w:pPr>
        <w:pStyle w:val="ListParagraph"/>
        <w:jc w:val="both"/>
        <w:rPr>
          <w:rFonts w:eastAsia="Arial" w:cs="Poppins"/>
          <w:szCs w:val="16"/>
        </w:rPr>
      </w:pPr>
    </w:p>
    <w:p w14:paraId="68C1CBE1" w14:textId="77777777" w:rsidR="00155316" w:rsidRPr="006C3DEB" w:rsidRDefault="00155316" w:rsidP="001C36C3">
      <w:pPr>
        <w:pStyle w:val="ListParagraph"/>
        <w:jc w:val="both"/>
        <w:rPr>
          <w:rFonts w:eastAsia="Arial" w:cs="Poppins"/>
          <w:szCs w:val="16"/>
        </w:rPr>
      </w:pPr>
    </w:p>
    <w:p w14:paraId="0C47A15C" w14:textId="77777777" w:rsidR="001C36C3" w:rsidRPr="006C3DEB" w:rsidRDefault="001C36C3" w:rsidP="00833D97">
      <w:pPr>
        <w:jc w:val="both"/>
        <w:rPr>
          <w:rFonts w:eastAsia="Arial" w:cs="Poppins"/>
          <w:szCs w:val="16"/>
        </w:rPr>
      </w:pPr>
    </w:p>
    <w:p w14:paraId="33060C68" w14:textId="77777777" w:rsidR="001C36C3" w:rsidRPr="006C3DEB" w:rsidRDefault="001C36C3" w:rsidP="001C36C3">
      <w:pPr>
        <w:pStyle w:val="ListParagraph"/>
        <w:jc w:val="both"/>
        <w:rPr>
          <w:rFonts w:eastAsia="Arial" w:cs="Poppins"/>
          <w:szCs w:val="16"/>
        </w:rPr>
      </w:pPr>
    </w:p>
    <w:p w14:paraId="06E27923" w14:textId="30584460" w:rsidR="00CB19B0"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Observe the colour of the filtered solution. The more transparent it is, it means that it has a greater capacity to retain nutrients. The colour of the solution obtained may vary from the original blue due to its mixture with other chemical elements</w:t>
      </w:r>
      <w:r w:rsidR="00155316" w:rsidRPr="006C3DEB">
        <w:rPr>
          <w:rFonts w:eastAsia="Arial" w:cs="Poppins"/>
          <w:szCs w:val="16"/>
        </w:rPr>
        <w:t>.</w:t>
      </w:r>
    </w:p>
    <w:p w14:paraId="7E716C18" w14:textId="41A65A39" w:rsidR="007E2740" w:rsidRPr="006C3DEB" w:rsidRDefault="00833D97" w:rsidP="007E2740">
      <w:pPr>
        <w:pStyle w:val="ListParagraph"/>
        <w:jc w:val="both"/>
        <w:rPr>
          <w:rFonts w:eastAsia="Arial" w:cs="Poppins"/>
          <w:szCs w:val="16"/>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6C3DEB" w:rsidRDefault="007E2740" w:rsidP="007E2740">
      <w:pPr>
        <w:jc w:val="center"/>
        <w:rPr>
          <w:rFonts w:eastAsia="Arial" w:cs="Poppins"/>
          <w:szCs w:val="16"/>
        </w:rPr>
      </w:pPr>
    </w:p>
    <w:p w14:paraId="0CA2EC3A" w14:textId="587E1F10" w:rsidR="007E2740" w:rsidRPr="006C3DEB" w:rsidRDefault="007E2740" w:rsidP="00833D97">
      <w:pPr>
        <w:ind w:left="360"/>
        <w:rPr>
          <w:rFonts w:eastAsia="Arial" w:cs="Poppins"/>
          <w:szCs w:val="16"/>
        </w:rPr>
      </w:pPr>
    </w:p>
    <w:sectPr w:rsidR="007E2740" w:rsidRPr="006C3DEB" w:rsidSect="0071047F">
      <w:headerReference w:type="even" r:id="rId60"/>
      <w:headerReference w:type="default" r:id="rId61"/>
      <w:footerReference w:type="default" r:id="rId62"/>
      <w:headerReference w:type="first" r:id="rId63"/>
      <w:footerReference w:type="first" r:id="rId64"/>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6DB0D" w14:textId="77777777" w:rsidR="00C73E8E" w:rsidRDefault="00C73E8E" w:rsidP="00C65997">
      <w:r>
        <w:separator/>
      </w:r>
    </w:p>
  </w:endnote>
  <w:endnote w:type="continuationSeparator" w:id="0">
    <w:p w14:paraId="766F38CE" w14:textId="77777777" w:rsidR="00C73E8E" w:rsidRDefault="00C73E8E"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C73E8E"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87CDF" w14:textId="77777777" w:rsidR="00C73E8E" w:rsidRDefault="00C73E8E" w:rsidP="00C65997">
      <w:r>
        <w:separator/>
      </w:r>
    </w:p>
  </w:footnote>
  <w:footnote w:type="continuationSeparator" w:id="0">
    <w:p w14:paraId="7655230D" w14:textId="77777777" w:rsidR="00C73E8E" w:rsidRDefault="00C73E8E" w:rsidP="00C65997">
      <w:r>
        <w:continuationSeparator/>
      </w:r>
    </w:p>
  </w:footnote>
  <w:footnote w:id="1">
    <w:p w14:paraId="02ADBB58" w14:textId="77777777" w:rsidR="00452F07" w:rsidRPr="008D6E91" w:rsidRDefault="00452F07" w:rsidP="00A62748">
      <w:pPr>
        <w:pStyle w:val="FootnoteText"/>
        <w:rPr>
          <w:lang w:val="en-US"/>
        </w:rPr>
      </w:pPr>
      <w:r w:rsidRPr="00D63E10">
        <w:rPr>
          <w:rStyle w:val="FootnoteReference"/>
        </w:rPr>
        <w:footnoteRef/>
      </w:r>
      <w:r w:rsidRPr="00CA1911">
        <w:t xml:space="preserve"> </w:t>
      </w:r>
      <w:r w:rsidRPr="00CA1911">
        <w:rPr>
          <w:sz w:val="16"/>
          <w:szCs w:val="16"/>
        </w:rPr>
        <w:t>Sustainable Development Goals (SDGs):</w:t>
      </w:r>
      <w:hyperlink r:id="rId1" w:history="1">
        <w:r w:rsidRPr="00CA1911">
          <w:rPr>
            <w:rStyle w:val="Hyperlink"/>
            <w:sz w:val="16"/>
            <w:szCs w:val="16"/>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C73E8E">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14A7"/>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115E"/>
    <w:rsid w:val="00244E2F"/>
    <w:rsid w:val="00246130"/>
    <w:rsid w:val="00247691"/>
    <w:rsid w:val="00251FBD"/>
    <w:rsid w:val="002568C2"/>
    <w:rsid w:val="00257D3B"/>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D7925"/>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45B3A"/>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73E8E"/>
    <w:rsid w:val="00C903DF"/>
    <w:rsid w:val="00C90565"/>
    <w:rsid w:val="00C9099F"/>
    <w:rsid w:val="00C972CF"/>
    <w:rsid w:val="00C97D26"/>
    <w:rsid w:val="00CA3312"/>
    <w:rsid w:val="00CB19B0"/>
    <w:rsid w:val="00CD2CAB"/>
    <w:rsid w:val="00CD440B"/>
    <w:rsid w:val="00CE101D"/>
    <w:rsid w:val="00CE3030"/>
    <w:rsid w:val="00CF6BAC"/>
    <w:rsid w:val="00D00D06"/>
    <w:rsid w:val="00D15A6D"/>
    <w:rsid w:val="00D17229"/>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2032"/>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 w:type="character" w:styleId="UnresolvedMention">
    <w:name w:val="Unresolved Mention"/>
    <w:basedOn w:val="DefaultParagraphFont"/>
    <w:uiPriority w:val="99"/>
    <w:semiHidden/>
    <w:unhideWhenUsed/>
    <w:rsid w:val="00445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es/maps/" TargetMode="External"/><Relationship Id="rId21" Type="http://schemas.openxmlformats.org/officeDocument/2006/relationships/hyperlink" Target="https://earthexplorer.usgs.gov/" TargetMode="External"/><Relationship Id="rId34" Type="http://schemas.openxmlformats.org/officeDocument/2006/relationships/hyperlink" Target="https://www.fao.org/soils-portal/en/" TargetMode="External"/><Relationship Id="rId42" Type="http://schemas.openxmlformats.org/officeDocument/2006/relationships/hyperlink" Target="https://www.bing.com/maps" TargetMode="External"/><Relationship Id="rId47" Type="http://schemas.openxmlformats.org/officeDocument/2006/relationships/hyperlink" Target="https://suno.com/"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suno.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fSEtiixgRJI" TargetMode="External"/><Relationship Id="rId32" Type="http://schemas.openxmlformats.org/officeDocument/2006/relationships/hyperlink" Target="https://esdac.jrc.ec.europa.eu/content/edafos-el-suelo-epidermis-viva-de-la-tierra-soil-earths-living-skin" TargetMode="External"/><Relationship Id="rId37" Type="http://schemas.openxmlformats.org/officeDocument/2006/relationships/hyperlink" Target="https://earth.google.com/web/" TargetMode="External"/><Relationship Id="rId40" Type="http://schemas.openxmlformats.org/officeDocument/2006/relationships/hyperlink" Target="https://www.youtube.com/watch?v=_0yn74At4ks" TargetMode="External"/><Relationship Id="rId45" Type="http://schemas.openxmlformats.org/officeDocument/2006/relationships/hyperlink" Target="https://chatgpt.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fao.org/soils-portal/en/" TargetMode="External"/><Relationship Id="rId14" Type="http://schemas.openxmlformats.org/officeDocument/2006/relationships/image" Target="media/image1.png"/><Relationship Id="rId22" Type="http://schemas.openxmlformats.org/officeDocument/2006/relationships/hyperlink" Target="https://earth.google.com/web/" TargetMode="External"/><Relationship Id="rId27" Type="http://schemas.openxmlformats.org/officeDocument/2006/relationships/hyperlink" Target="https://www.bing.com/maps" TargetMode="External"/><Relationship Id="rId30" Type="http://schemas.openxmlformats.org/officeDocument/2006/relationships/hyperlink" Target="https://www.stemschoollabel.eu/criteria" TargetMode="External"/><Relationship Id="rId35" Type="http://schemas.openxmlformats.org/officeDocument/2006/relationships/hyperlink" Target="https://openknowledge.fao.org/items/456f7cf7-8bab-441c-a0b3-15a9d68a6773" TargetMode="External"/><Relationship Id="rId43" Type="http://schemas.openxmlformats.org/officeDocument/2006/relationships/hyperlink" Target="https://www.google.com/mymaps/" TargetMode="External"/><Relationship Id="rId48" Type="http://schemas.openxmlformats.org/officeDocument/2006/relationships/hyperlink" Target="https://suno.com/" TargetMode="External"/><Relationship Id="rId56" Type="http://schemas.openxmlformats.org/officeDocument/2006/relationships/image" Target="media/image9.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www.youtube.com/watch?v=_0yn74At4ks" TargetMode="External"/><Relationship Id="rId33" Type="http://schemas.openxmlformats.org/officeDocument/2006/relationships/hyperlink" Target="https://www.cienciadelsuelo.es" TargetMode="External"/><Relationship Id="rId38" Type="http://schemas.openxmlformats.org/officeDocument/2006/relationships/hyperlink" Target="http://www.dgi.inpe.br/catalogo/explore" TargetMode="External"/><Relationship Id="rId46" Type="http://schemas.openxmlformats.org/officeDocument/2006/relationships/hyperlink" Target="https://chatgpt.com/" TargetMode="External"/><Relationship Id="rId59" Type="http://schemas.openxmlformats.org/officeDocument/2006/relationships/image" Target="media/image12.png"/><Relationship Id="rId20" Type="http://schemas.openxmlformats.org/officeDocument/2006/relationships/hyperlink" Target="https://openknowledge.fao.org/items/456f7cf7-8bab-441c-a0b3-15a9d68a6773" TargetMode="External"/><Relationship Id="rId41" Type="http://schemas.openxmlformats.org/officeDocument/2006/relationships/hyperlink" Target="https://www.google.es/maps/" TargetMode="External"/><Relationship Id="rId54" Type="http://schemas.openxmlformats.org/officeDocument/2006/relationships/image" Target="media/image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www.dgi.inpe.br/catalogo/explore" TargetMode="External"/><Relationship Id="rId28" Type="http://schemas.openxmlformats.org/officeDocument/2006/relationships/hyperlink" Target="https://chatgpt.com/" TargetMode="External"/><Relationship Id="rId36" Type="http://schemas.openxmlformats.org/officeDocument/2006/relationships/hyperlink" Target="https://earthexplorer.usgs.gov/" TargetMode="External"/><Relationship Id="rId49" Type="http://schemas.openxmlformats.org/officeDocument/2006/relationships/image" Target="media/image2.jp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s://www.youtube.com/watch?v=OiLITHMVcRw" TargetMode="External"/><Relationship Id="rId44" Type="http://schemas.openxmlformats.org/officeDocument/2006/relationships/hyperlink" Target="https://www.google.com/mymaps/" TargetMode="External"/><Relationship Id="rId52" Type="http://schemas.openxmlformats.org/officeDocument/2006/relationships/image" Target="media/image5.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cienciadelsuelo.es" TargetMode="External"/><Relationship Id="rId39" Type="http://schemas.openxmlformats.org/officeDocument/2006/relationships/hyperlink" Target="https://www.youtube.com/watch?v=fSEtiixgRJ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2113CC-A554-43E7-834C-CDC1DD1901EC}"/>
</file>

<file path=customXml/itemProps2.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3.xml><?xml version="1.0" encoding="utf-8"?>
<ds:datastoreItem xmlns:ds="http://schemas.openxmlformats.org/officeDocument/2006/customXml" ds:itemID="{4413A4C7-47BA-4CD0-8FBC-F4662A5872D2}">
  <ds:schemaRefs>
    <ds:schemaRef ds:uri="http://schemas.microsoft.com/sharepoint/v3/contenttype/forms"/>
  </ds:schemaRefs>
</ds:datastoreItem>
</file>

<file path=customXml/itemProps4.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4616</Words>
  <Characters>25159</Characters>
  <Application>Microsoft Office Word</Application>
  <DocSecurity>4</DocSecurity>
  <Lines>967</Lines>
  <Paragraphs>504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29271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2</cp:revision>
  <cp:lastPrinted>2025-02-07T14:56:00Z</cp:lastPrinted>
  <dcterms:created xsi:type="dcterms:W3CDTF">2026-03-23T11:26:00Z</dcterms:created>
  <dcterms:modified xsi:type="dcterms:W3CDTF">2026-03-23T11:26:00Z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